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89" w:rsidRDefault="000B77C9" w:rsidP="004D56F4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8751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24AA466" wp14:editId="6BDBE508">
                <wp:simplePos x="0" y="0"/>
                <wp:positionH relativeFrom="column">
                  <wp:posOffset>6545580</wp:posOffset>
                </wp:positionH>
                <wp:positionV relativeFrom="paragraph">
                  <wp:posOffset>-8890</wp:posOffset>
                </wp:positionV>
                <wp:extent cx="3305175" cy="1038225"/>
                <wp:effectExtent l="19050" t="19050" r="2857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038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7514A" w:rsidRPr="0087514A" w:rsidRDefault="0087514A" w:rsidP="0087514A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51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ПАМЯТКА </w:t>
                            </w:r>
                          </w:p>
                          <w:p w:rsidR="0026707E" w:rsidRDefault="0026707E" w:rsidP="0087514A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по содержанию обязательных </w:t>
                            </w:r>
                          </w:p>
                          <w:p w:rsidR="0087514A" w:rsidRDefault="0087514A" w:rsidP="0087514A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51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требований в области </w:t>
                            </w:r>
                          </w:p>
                          <w:p w:rsidR="0087514A" w:rsidRPr="0087514A" w:rsidRDefault="0087514A" w:rsidP="0087514A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51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безопасного обращения с</w:t>
                            </w:r>
                          </w:p>
                          <w:p w:rsidR="0087514A" w:rsidRDefault="0087514A" w:rsidP="0087514A">
                            <w:pPr>
                              <w:widowControl w:val="0"/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51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пестицидами и агрохимикатами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AA4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5.4pt;margin-top:-.7pt;width:260.25pt;height:81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" fillcolor="#daeef3 [664]" strokecolor="#4bacc6 [3208]" strokeweight="2.5pt">
                <v:textbox inset="2.88pt,2.88pt,2.88pt,2.88pt">
                  <w:txbxContent>
                    <w:p w:rsidR="0087514A" w:rsidRPr="0087514A" w:rsidRDefault="0087514A" w:rsidP="0087514A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751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ПАМЯТКА </w:t>
                      </w:r>
                    </w:p>
                    <w:p w:rsidR="0026707E" w:rsidRDefault="0026707E" w:rsidP="0087514A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по содержанию обязательных </w:t>
                      </w:r>
                    </w:p>
                    <w:p w:rsidR="0087514A" w:rsidRDefault="0087514A" w:rsidP="0087514A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751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требований в области </w:t>
                      </w:r>
                    </w:p>
                    <w:p w:rsidR="0087514A" w:rsidRPr="0087514A" w:rsidRDefault="0087514A" w:rsidP="0087514A">
                      <w:pPr>
                        <w:widowControl w:val="0"/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751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безопасного обращения с</w:t>
                      </w:r>
                    </w:p>
                    <w:p w:rsidR="0087514A" w:rsidRDefault="0087514A" w:rsidP="0087514A">
                      <w:pPr>
                        <w:widowControl w:val="0"/>
                        <w:spacing w:after="0" w:line="240" w:lineRule="exact"/>
                        <w:jc w:val="center"/>
                        <w:rPr>
                          <w:b/>
                          <w:bCs/>
                        </w:rPr>
                      </w:pPr>
                      <w:r w:rsidRPr="008751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пестицидами и агрохимикатами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 wp14:anchorId="351734CC" wp14:editId="246180FA">
            <wp:simplePos x="0" y="0"/>
            <wp:positionH relativeFrom="column">
              <wp:posOffset>1905</wp:posOffset>
            </wp:positionH>
            <wp:positionV relativeFrom="paragraph">
              <wp:posOffset>-8890</wp:posOffset>
            </wp:positionV>
            <wp:extent cx="2913380" cy="1588135"/>
            <wp:effectExtent l="19050" t="19050" r="20320" b="12065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58813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F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6C5CFAF0" wp14:editId="4613ADBE">
                <wp:simplePos x="0" y="0"/>
                <wp:positionH relativeFrom="column">
                  <wp:posOffset>3040380</wp:posOffset>
                </wp:positionH>
                <wp:positionV relativeFrom="paragraph">
                  <wp:posOffset>-27939</wp:posOffset>
                </wp:positionV>
                <wp:extent cx="3324225" cy="1676400"/>
                <wp:effectExtent l="19050" t="19050" r="28575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676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B77C9" w:rsidRPr="00AC6166" w:rsidRDefault="000B77C9" w:rsidP="000B77C9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ФЕДЕРАЛЬНАЯ СЛУЖБА ПО ВЕТЕРИНАРНОМУ</w:t>
                            </w:r>
                          </w:p>
                          <w:p w:rsidR="000B77C9" w:rsidRPr="00AC6166" w:rsidRDefault="000B77C9" w:rsidP="000B77C9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И ФИТОСАНИТАРНОМУ НАДЗОРУ</w:t>
                            </w:r>
                          </w:p>
                          <w:p w:rsidR="000B77C9" w:rsidRPr="00AC6166" w:rsidRDefault="000B77C9" w:rsidP="000B77C9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(РОССЕЛЬХОЗНАДЗОР)</w:t>
                            </w:r>
                          </w:p>
                          <w:p w:rsidR="000B77C9" w:rsidRPr="00F82A28" w:rsidRDefault="000B77C9" w:rsidP="000B77C9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B77C9" w:rsidRPr="00AC6166" w:rsidRDefault="000B77C9" w:rsidP="000B77C9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УПРАВЛЕНИЕ РОССЕЛЬХОЗНАДЗОРА ПО</w:t>
                            </w:r>
                          </w:p>
                          <w:p w:rsidR="000B77C9" w:rsidRPr="00AC6166" w:rsidRDefault="000B77C9" w:rsidP="000B77C9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ХАБАРОВСКОМУ КРАЮ, ЕВРЕЙСКОЙ АВТОНОМНОЙ </w:t>
                            </w:r>
                          </w:p>
                          <w:p w:rsidR="000B77C9" w:rsidRPr="00AC6166" w:rsidRDefault="000B77C9" w:rsidP="000B77C9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И МАГАДАНСКОЙ ОБЛАСТЯМ</w:t>
                            </w:r>
                          </w:p>
                          <w:p w:rsidR="000B77C9" w:rsidRDefault="000B77C9" w:rsidP="000B77C9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2A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690000, Хабаровск, ул. </w:t>
                            </w: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Л</w:t>
                            </w:r>
                            <w:r w:rsidRPr="00F82A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енина, 18А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B77C9" w:rsidRDefault="000B77C9" w:rsidP="000B77C9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тел.:8 (4212) 35-86-69, </w:t>
                            </w:r>
                          </w:p>
                          <w:p w:rsidR="000B77C9" w:rsidRDefault="000B77C9" w:rsidP="000B77C9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B77C9" w:rsidRPr="00AC6166" w:rsidRDefault="000B77C9" w:rsidP="000B77C9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эл. адрес:</w:t>
                            </w:r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LD</w:t>
                              </w:r>
                              <w:r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-69-</w:t>
                              </w:r>
                              <w:r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PRIEM</w:t>
                              </w:r>
                              <w:r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FSVPS</w:t>
                              </w:r>
                              <w:r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AC6166">
                                <w:rPr>
                                  <w:rStyle w:val="a3"/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AC61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77C9" w:rsidRDefault="000B77C9" w:rsidP="000B77C9">
                            <w:pPr>
                              <w:spacing w:after="0" w:line="1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B77C9" w:rsidRPr="0099234B" w:rsidRDefault="000B77C9" w:rsidP="000B77C9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HTTP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//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RSHN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KHV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EAO</w:t>
                            </w:r>
                            <w:r w:rsidRPr="009923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  <w:p w:rsidR="000B77C9" w:rsidRPr="00951E30" w:rsidRDefault="000B77C9" w:rsidP="000B77C9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FAF0" id="Text Box 13" o:spid="_x0000_s1027" type="#_x0000_t202" style="position:absolute;left:0;text-align:left;margin-left:239.4pt;margin-top:-2.2pt;width:261.75pt;height:132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" fillcolor="yellow" strokecolor="black [3213]" strokeweight="2.5pt" insetpen="t">
                <v:textbox inset="2.88pt,2.88pt,2.88pt,2.88pt">
                  <w:txbxContent>
                    <w:p w:rsidR="000B77C9" w:rsidRPr="00AC6166" w:rsidRDefault="000B77C9" w:rsidP="000B77C9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ФЕДЕРАЛЬНАЯ СЛУЖБА ПО ВЕТЕРИНАРНОМУ</w:t>
                      </w:r>
                    </w:p>
                    <w:p w:rsidR="000B77C9" w:rsidRPr="00AC6166" w:rsidRDefault="000B77C9" w:rsidP="000B77C9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И ФИТОСАНИТАРНОМУ НАДЗОРУ</w:t>
                      </w:r>
                    </w:p>
                    <w:p w:rsidR="000B77C9" w:rsidRPr="00AC6166" w:rsidRDefault="000B77C9" w:rsidP="000B77C9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(РОССЕЛЬХОЗНАДЗОР)</w:t>
                      </w:r>
                    </w:p>
                    <w:p w:rsidR="000B77C9" w:rsidRPr="00F82A28" w:rsidRDefault="000B77C9" w:rsidP="000B77C9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B77C9" w:rsidRPr="00AC6166" w:rsidRDefault="000B77C9" w:rsidP="000B77C9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УПРАВЛЕНИЕ РОССЕЛЬХОЗНАДЗОРА ПО</w:t>
                      </w:r>
                    </w:p>
                    <w:p w:rsidR="000B77C9" w:rsidRPr="00AC6166" w:rsidRDefault="000B77C9" w:rsidP="000B77C9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 xml:space="preserve">ХАБАРОВСКОМУ КРАЮ, ЕВРЕЙСКОЙ АВТОНОМНОЙ </w:t>
                      </w:r>
                    </w:p>
                    <w:p w:rsidR="000B77C9" w:rsidRPr="00AC6166" w:rsidRDefault="000B77C9" w:rsidP="000B77C9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И МАГАДАНСКОЙ ОБЛАСТЯМ</w:t>
                      </w:r>
                    </w:p>
                    <w:p w:rsidR="000B77C9" w:rsidRDefault="000B77C9" w:rsidP="000B77C9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2A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690000, Хабаровск, ул. </w:t>
                      </w: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Л</w:t>
                      </w:r>
                      <w:r w:rsidRPr="00F82A2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енина, 18А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:rsidR="000B77C9" w:rsidRDefault="000B77C9" w:rsidP="000B77C9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тел.:8 (4212) 35-86-69, </w:t>
                      </w:r>
                    </w:p>
                    <w:p w:rsidR="000B77C9" w:rsidRDefault="000B77C9" w:rsidP="000B77C9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B77C9" w:rsidRPr="00AC6166" w:rsidRDefault="000B77C9" w:rsidP="000B77C9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эл. адрес:</w:t>
                      </w:r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LD</w:t>
                        </w:r>
                        <w:r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-69-</w:t>
                        </w:r>
                        <w:r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PRIEM</w:t>
                        </w:r>
                        <w:r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@</w:t>
                        </w:r>
                        <w:r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FSVPS</w:t>
                        </w:r>
                        <w:r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</w:rPr>
                          <w:t>.</w:t>
                        </w:r>
                        <w:r w:rsidRPr="00AC6166">
                          <w:rPr>
                            <w:rStyle w:val="a3"/>
                            <w:rFonts w:ascii="Times New Roman" w:hAnsi="Times New Roman" w:cs="Times New Roman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AC616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:rsidR="000B77C9" w:rsidRDefault="000B77C9" w:rsidP="000B77C9">
                      <w:pPr>
                        <w:spacing w:after="0" w:line="1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B77C9" w:rsidRPr="0099234B" w:rsidRDefault="000B77C9" w:rsidP="000B77C9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HTTP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: //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RSHN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KHV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EAO</w:t>
                      </w:r>
                      <w:r w:rsidRPr="0099234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  <w:p w:rsidR="000B77C9" w:rsidRPr="00951E30" w:rsidRDefault="000B77C9" w:rsidP="000B77C9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07E" w:rsidRPr="007F29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0D8C49F" wp14:editId="3428756F">
                <wp:simplePos x="0" y="0"/>
                <wp:positionH relativeFrom="margin">
                  <wp:align>left</wp:align>
                </wp:positionH>
                <wp:positionV relativeFrom="paragraph">
                  <wp:posOffset>2248535</wp:posOffset>
                </wp:positionV>
                <wp:extent cx="7162800" cy="1514475"/>
                <wp:effectExtent l="19050" t="19050" r="19050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295B" w:rsidRPr="00041712" w:rsidRDefault="007F295B" w:rsidP="000D597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>
                              <w:tab/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Основные нормативные документы регламентирующие безопасное обращение с пестицидами и агрохимикатами:</w:t>
                            </w:r>
                          </w:p>
                          <w:p w:rsidR="007F295B" w:rsidRPr="00041712" w:rsidRDefault="007F295B" w:rsidP="000D597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Федеральный закон от 19.07.1997г. № 109-ФЗ «О безопасном обращении с пестицидами и агрохимикатами» (далее закон);</w:t>
                            </w:r>
                          </w:p>
                          <w:p w:rsidR="007F295B" w:rsidRPr="00041712" w:rsidRDefault="007F295B" w:rsidP="000D597F">
                            <w:pPr>
                              <w:pStyle w:val="1"/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ligatures w14:val="none"/>
                              </w:rPr>
                              <w:t>- Государственный каталог пестицидов и агрохимикатов, разрешенных к применению на территории Российской Федерации (выходит ежегодно);</w:t>
                            </w:r>
                          </w:p>
                          <w:p w:rsidR="007F295B" w:rsidRPr="00041712" w:rsidRDefault="007F295B" w:rsidP="000D597F">
                            <w:pPr>
                              <w:pStyle w:val="1"/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ligatures w14:val="none"/>
                              </w:rPr>
                              <w:t>- Санитарные правила и нормативы СП 2.2.3670-20 «Санитарно-эпидемиологические требования к условиям труда»;</w:t>
                            </w:r>
                          </w:p>
                          <w:p w:rsidR="007F295B" w:rsidRPr="00041712" w:rsidRDefault="007F295B" w:rsidP="000D597F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 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C49F" id="Text Box 4" o:spid="_x0000_s1027" type="#_x0000_t202" style="position:absolute;left:0;text-align:left;margin-left:0;margin-top:177.05pt;width:564pt;height:119.25pt;z-index:2516787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" strokecolor="#4bacc6 [3208]" strokeweight="2.5pt" insetpen="t">
                <v:shadow color="#868686"/>
                <v:textbox inset="2.88pt,2.88pt,2.88pt,2.88pt">
                  <w:txbxContent>
                    <w:p w:rsidR="007F295B" w:rsidRPr="00041712" w:rsidRDefault="007F295B" w:rsidP="000D597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tab/>
                      </w: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Основные нормативные документы регламентирующие безопасное обращение с пестицидами и агрохимикатами:</w:t>
                      </w:r>
                    </w:p>
                    <w:p w:rsidR="007F295B" w:rsidRPr="00041712" w:rsidRDefault="007F295B" w:rsidP="000D597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Федеральный закон от 19.07.1997г. № 109-ФЗ «О безопасном обращении с пестицидами и агрохимикатами» (далее закон);</w:t>
                      </w:r>
                    </w:p>
                    <w:p w:rsidR="007F295B" w:rsidRPr="00041712" w:rsidRDefault="007F295B" w:rsidP="000D597F">
                      <w:pPr>
                        <w:pStyle w:val="1"/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14:ligatures w14:val="none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14:ligatures w14:val="none"/>
                        </w:rPr>
                        <w:t>- Государственный каталог пестицидов и агрохимикатов, разрешенных к применению на территории Российской Федерации (выходит ежегодно);</w:t>
                      </w:r>
                      <w:bookmarkStart w:id="1" w:name="_GoBack"/>
                      <w:bookmarkEnd w:id="1"/>
                    </w:p>
                    <w:p w:rsidR="007F295B" w:rsidRPr="00041712" w:rsidRDefault="007F295B" w:rsidP="000D597F">
                      <w:pPr>
                        <w:pStyle w:val="1"/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14:ligatures w14:val="none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14:ligatures w14:val="none"/>
                        </w:rPr>
                        <w:t>- Санитарные правила и нормативы СП 2.2.3670-20 «Санитарно-эпидемиологические требования к условиям труда»;</w:t>
                      </w:r>
                    </w:p>
                    <w:p w:rsidR="007F295B" w:rsidRPr="00041712" w:rsidRDefault="007F295B" w:rsidP="000D597F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 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07E" w:rsidRPr="007F29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808788F" wp14:editId="151D1BAC">
                <wp:simplePos x="0" y="0"/>
                <wp:positionH relativeFrom="margin">
                  <wp:align>left</wp:align>
                </wp:positionH>
                <wp:positionV relativeFrom="paragraph">
                  <wp:posOffset>3858260</wp:posOffset>
                </wp:positionV>
                <wp:extent cx="7191375" cy="1562100"/>
                <wp:effectExtent l="19050" t="19050" r="28575" b="1905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295B" w:rsidRPr="00041712" w:rsidRDefault="007F295B" w:rsidP="001C616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Обязательные мероприятия в области безопасного обращения с пестицидами и агрохимикатами. </w:t>
                            </w:r>
                          </w:p>
                          <w:p w:rsidR="007F295B" w:rsidRPr="00041712" w:rsidRDefault="007F295B" w:rsidP="001C616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с пестицидами и агрохимикатами необходимо:</w:t>
                            </w:r>
                          </w:p>
                          <w:p w:rsidR="007F295B" w:rsidRPr="00041712" w:rsidRDefault="007F295B" w:rsidP="001C616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оповещать население, проживающего на границе с территориями, подлежащими обработке пестицидами и агрохимикатами, через средства массовой информации о запланированных работах не позднее чем за 5 календарных дней до дня применения пестицидов и агрохимикатов;</w:t>
                            </w:r>
                          </w:p>
                          <w:p w:rsidR="007F295B" w:rsidRPr="00041712" w:rsidRDefault="007F295B" w:rsidP="001C616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применять пестициды и/или агрохимикаты в соответствии с регламентом приме</w:t>
                            </w:r>
                            <w:r w:rsidR="001C616A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нения пестицидов /агрохимикатов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F295B" w:rsidRPr="00041712" w:rsidRDefault="007F295B" w:rsidP="001C616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использовать специальную технику и оборудование при применении пестицидов и агрохимикатов;</w:t>
                            </w:r>
                          </w:p>
                          <w:p w:rsidR="007F295B" w:rsidRPr="00041712" w:rsidRDefault="007F295B" w:rsidP="001C616A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 иметь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специальное разрешение специально уполномоченного федерального органа исполнительной власти для применения пестицидов ограниченного использования гражданами, имеющими специальную профессиональную подготовку.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788F" id="Text Box 6" o:spid="_x0000_s1028" type="#_x0000_t202" style="position:absolute;left:0;text-align:left;margin-left:0;margin-top:303.8pt;width:566.25pt;height:123pt;z-index:25168076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" strokecolor="#4bacc6 [3208]" strokeweight="2.5pt" insetpen="t">
                <v:shadow color="#868686"/>
                <v:textbox inset="2.88pt,2.88pt,2.88pt,2.88pt">
                  <w:txbxContent>
                    <w:p w:rsidR="007F295B" w:rsidRPr="00041712" w:rsidRDefault="007F295B" w:rsidP="001C616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tab/>
                      </w: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Обязательные мероприятия в области безопасного обращения с пестицидами и агрохимикатами. </w:t>
                      </w:r>
                    </w:p>
                    <w:p w:rsidR="007F295B" w:rsidRPr="00041712" w:rsidRDefault="007F295B" w:rsidP="001C616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с пестицидами и агрохимикатами необходимо:</w:t>
                      </w:r>
                    </w:p>
                    <w:p w:rsidR="007F295B" w:rsidRPr="00041712" w:rsidRDefault="007F295B" w:rsidP="001C616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оповещать население, проживающего на границе с территориями, подлежащими обработке пестицидами и агрохимикатами, через средства массовой информации о запланированных работах не позднее чем за 5 календарных дней до дня применения пестицидов и агрохимикатов;</w:t>
                      </w:r>
                    </w:p>
                    <w:p w:rsidR="007F295B" w:rsidRPr="00041712" w:rsidRDefault="007F295B" w:rsidP="001C616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применять пестициды и/или агрохимикаты в соответствии с регламентом приме</w:t>
                      </w:r>
                      <w:r w:rsidR="001C616A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нения пестицидов /агрохимикатов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  <w:p w:rsidR="007F295B" w:rsidRPr="00041712" w:rsidRDefault="007F295B" w:rsidP="001C616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использовать специальную технику и оборудование при применении пестицидов и агрохимикатов;</w:t>
                      </w:r>
                    </w:p>
                    <w:p w:rsidR="007F295B" w:rsidRPr="00041712" w:rsidRDefault="007F295B" w:rsidP="001C616A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 иметь</w:t>
                      </w: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специальное разрешение специально уполномоченного федерального органа исполнительной власти для применения пестицидов ограниченного использования гражданами, имеющими специальную профессиональную подготовку.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07E" w:rsidRPr="000D59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83FB022" wp14:editId="5A4453D5">
                <wp:simplePos x="0" y="0"/>
                <wp:positionH relativeFrom="margin">
                  <wp:posOffset>7288530</wp:posOffset>
                </wp:positionH>
                <wp:positionV relativeFrom="paragraph">
                  <wp:posOffset>1143635</wp:posOffset>
                </wp:positionV>
                <wp:extent cx="2606040" cy="4238625"/>
                <wp:effectExtent l="19050" t="19050" r="22860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597F" w:rsidRPr="00041712" w:rsidRDefault="000D597F" w:rsidP="00A03424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B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3BFE"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Для исследования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на о</w:t>
                            </w:r>
                            <w:r w:rsidR="000D3BFE"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статочное количество пестицидов Вы можете обратиться: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ФГБУ "Хабаровский референтный </w:t>
                            </w:r>
                            <w:r w:rsidR="00A034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центр Россельхознадзора" по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адресу: 680031, Хабаровск, ул. Карла Маркса, 205 (ост. "Комбинат"),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A034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  <w:t>refdv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  <w:t>ref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  <w:t>khv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Группа приёма проб и выдачи результатов,                               тел.: (4212) 33-52-08</w:t>
                            </w:r>
                            <w:r w:rsidR="00A034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сайт:</w:t>
                            </w:r>
                            <w:hyperlink r:id="rId12" w:history="1"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://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refdv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</w:hyperlink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D597F" w:rsidRPr="00041712" w:rsidRDefault="000D597F" w:rsidP="00A03424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ФГБУ «ЦАС» Хабаровский» по адресу: 680009, г. Хабаровск,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ул. К. Маркса, 107-а, (ост. «Памятник    партизанам»)</w:t>
                            </w:r>
                            <w:r w:rsidR="000D3BFE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тел.: (4212) 27-23-57,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отдел химико-аналитических исследований   тел.: (4212) 27-23-60 (вода); 27-23-59 (почвы, корма, пищевая продукция), </w:t>
                            </w:r>
                          </w:p>
                          <w:p w:rsidR="000D597F" w:rsidRPr="00041712" w:rsidRDefault="000D597F" w:rsidP="00A03424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сайт: </w:t>
                            </w:r>
                            <w:hyperlink r:id="rId13" w:history="1"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://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agrohimlab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grandlain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r w:rsidRPr="0004171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</w:hyperlink>
                          </w:p>
                          <w:p w:rsidR="000D597F" w:rsidRPr="00041712" w:rsidRDefault="000D3BFE" w:rsidP="00A03424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ФГБУЗ 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«Хабаровский центр эпидемиологии по адресу: 680009, Хабаровский край, г. Хабаровск, ул. Владивостокская, д. 9, 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fbuz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@27.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khv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ru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сайт: 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http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://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fbuz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27.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ru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0D597F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тел.: (4212) 32-47-13.</w:t>
                            </w:r>
                          </w:p>
                          <w:p w:rsidR="000D597F" w:rsidRPr="00041712" w:rsidRDefault="000D597F" w:rsidP="00A03424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Краевой центр экологического мониторинга и прогноз</w:t>
                            </w:r>
                            <w:r w:rsidR="000D3BFE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ирования чрезвычайных ситуаций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адресу:  680042, г. Хабаровск, ул. Тихоокеанская 155А, тел.: (4212) 39-61-18,</w:t>
                            </w:r>
                            <w:r w:rsidR="00A034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BFE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 другие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аккредитованные лаборатории</w:t>
                            </w:r>
                            <w:r w:rsidR="000D3BFE"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D3BFE" w:rsidRPr="00041712" w:rsidRDefault="000D3BFE" w:rsidP="00A0342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FB022" id="Text Box 9" o:spid="_x0000_s1029" type="#_x0000_t202" style="position:absolute;left:0;text-align:left;margin-left:573.9pt;margin-top:90.05pt;width:205.2pt;height:333.7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" strokecolor="#4bacc6 [3208]" strokeweight="2.5pt" insetpen="t">
                <v:shadow color="#868686"/>
                <v:textbox inset="2.88pt,2.88pt,2.88pt,2.88pt">
                  <w:txbxContent>
                    <w:p w:rsidR="000D597F" w:rsidRPr="00041712" w:rsidRDefault="000D597F" w:rsidP="00A03424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B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D3BFE"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Для исследования</w:t>
                      </w: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на о</w:t>
                      </w:r>
                      <w:r w:rsidR="000D3BFE"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статочное количество пестицидов Вы можете обратиться: 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ФГБУ "Хабаровский референтный </w:t>
                      </w:r>
                      <w:r w:rsidR="00A034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центр Россельхознадзора" по 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адресу: 680031, Хабаровск, ул. Карла Маркса, 205 (ост. "Комбинат"), 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A034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  <w:lang w:val="en-US"/>
                          </w:rPr>
                          <w:t>refdv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</w:rPr>
                          <w:t>@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  <w:lang w:val="en-US"/>
                          </w:rPr>
                          <w:t>ref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</w:rPr>
                          <w:t>.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  <w:lang w:val="en-US"/>
                          </w:rPr>
                          <w:t>khv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</w:rPr>
                          <w:t>.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Группа приёма проб и выдачи результатов,                               тел.: (4212) 33-52-08</w:t>
                      </w:r>
                      <w:r w:rsidR="00A034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сайт:</w:t>
                      </w:r>
                      <w:hyperlink r:id="rId15" w:history="1"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http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://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refdv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</w:hyperlink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  <w:p w:rsidR="000D597F" w:rsidRPr="00041712" w:rsidRDefault="000D597F" w:rsidP="00A03424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ФГБУ «ЦАС» Хабаровский» по адресу: 680009, г. Хабаровск, 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ул. К. Маркса, 107-а, (ост. «Памятник    партизанам»)</w:t>
                      </w:r>
                      <w:r w:rsidR="000D3BFE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тел.: (4212) 27-23-57,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отдел химико-аналитических исследований   тел.: (4212) 27-23-60 (вода); 27-23-59 (почвы, корма, пищевая продукция), </w:t>
                      </w:r>
                    </w:p>
                    <w:p w:rsidR="000D597F" w:rsidRPr="00041712" w:rsidRDefault="000D597F" w:rsidP="00A03424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сайт: </w:t>
                      </w:r>
                      <w:hyperlink r:id="rId16" w:history="1"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http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://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agrohimlab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grandlain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r w:rsidRPr="0004171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</w:hyperlink>
                    </w:p>
                    <w:p w:rsidR="000D597F" w:rsidRPr="00041712" w:rsidRDefault="000D3BFE" w:rsidP="00A03424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ФГБУЗ 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«Хабаровский центр эпидемиологии по адресу: 680009, Хабаровский край, г. Хабаровск, ул. Владивостокская, д. 9, 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  <w:t>fbuz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@27.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  <w:t>khv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  <w:t>ru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сайт: 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  <w:t>http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://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  <w:t>fbuz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27.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  <w:t>ru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0D597F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тел.: (4212) 32-47-13.</w:t>
                      </w:r>
                    </w:p>
                    <w:p w:rsidR="000D597F" w:rsidRPr="00041712" w:rsidRDefault="000D597F" w:rsidP="00A03424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Краевой центр экологического мониторинга и прогноз</w:t>
                      </w:r>
                      <w:r w:rsidR="000D3BFE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ирования чрезвычайных ситуаций 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 адресу:  680042, г. Хабаровск, ул. Тихоокеанская 155А, тел.: (4212) 39-61-18,</w:t>
                      </w:r>
                      <w:r w:rsidR="00A034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D3BFE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другие 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аккредитованные лаборатории</w:t>
                      </w:r>
                      <w:r w:rsidR="000D3BFE"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0D3BFE" w:rsidRPr="00041712" w:rsidRDefault="000D3BFE" w:rsidP="00A0342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07E" w:rsidRPr="007F29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578E4C8" wp14:editId="27ABB1EC">
                <wp:simplePos x="0" y="0"/>
                <wp:positionH relativeFrom="margin">
                  <wp:align>left</wp:align>
                </wp:positionH>
                <wp:positionV relativeFrom="paragraph">
                  <wp:posOffset>5506085</wp:posOffset>
                </wp:positionV>
                <wp:extent cx="9873615" cy="1666875"/>
                <wp:effectExtent l="19050" t="19050" r="13335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36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295B" w:rsidRPr="00041712" w:rsidRDefault="007F295B" w:rsidP="001C616A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ПРЕДУПРЕЖДЕНИЕ: 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за нарушение правил испытаний, производства, транспортировки, хранения, применения и иного обращения с пестицидами и агрохимикатами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(за исключением случаев, когда такие правила содержатся в технических регламентах), которое может повлечь причинение вреда окружающей среде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, - влечет наложение административного штрафа на граждан в размере от 1 до 2 тыс. руб.,  на должностных лиц - от 2 до 5 тыс. руб.; на лиц, осуществляющих предпринимательскую деятельность без образования юридического лица, - от 2 до 5 тыс. руб. или административное приостановление деятельности на срок до 90 суток; на юридических лиц - от 10 до 100 тыс.  руб.  или административное приостановление деятельности на срок до 90 суток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(ст. 8.3. КоАП РФ);</w:t>
                            </w:r>
                          </w:p>
                          <w:p w:rsidR="007F295B" w:rsidRPr="00041712" w:rsidRDefault="007F295B" w:rsidP="001C616A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уничтожение плодородного слоя почвы, а равно порча земель в результате нарушения правил обращения с пестицидами и агрохимикатами или иными опасными для здоровья людей и окружающей среды веществами и отходами производства и потреблен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ия влечет наложение административного штрафа на граждан в размере от 3 до 5 тыс. рублей; на должностных лиц - от 10 до 30 тыс. рублей; на лиц, осуществляющих предпринимательскую деятельность без образования юридического лица - от 20 до 40 тыс. рублей или административное приостановление деятельности на срок до 90 суток; на юридических лиц - от 40 до 80 тыс. рублей или административное приостановление деятельности на срок до 90 суток </w:t>
                            </w: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(ч. 2 ст. 8.6. КоАП РФ).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E4C8" id="Text Box 7" o:spid="_x0000_s1030" type="#_x0000_t202" style="position:absolute;left:0;text-align:left;margin-left:0;margin-top:433.55pt;width:777.45pt;height:131.25pt;z-index:25168281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" strokecolor="#4bacc6 [3208]" strokeweight="2.5pt" insetpen="t">
                <v:shadow color="#868686"/>
                <v:textbox inset="2.88pt,2.88pt,2.88pt,2.88pt">
                  <w:txbxContent>
                    <w:p w:rsidR="007F295B" w:rsidRPr="00041712" w:rsidRDefault="007F295B" w:rsidP="001C616A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ПРЕДУПРЕЖДЕНИЕ:  </w:t>
                      </w: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за нарушение правил испытаний, производства, транспортировки, хранения, применения и иного обращения с пестицидами и агрохимикатами</w:t>
                      </w:r>
                      <w:r w:rsidRPr="00041712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(за исключением случаев, когда такие правила содержатся в технических регламентах), которое может повлечь причинение вреда окружающей среде</w:t>
                      </w:r>
                      <w:r w:rsidRPr="00041712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, - влечет наложение административного штрафа на граждан в размере от 1 до 2 тыс. руб.,  на должностных лиц - от 2 до 5 тыс. руб.; на лиц, осуществляющих предпринимательскую деятельность без образования юридического лица, - от 2 до 5 тыс. руб. или административное приостановление деятельности на срок до 90 суток; на юридических лиц - от 10 до 100 тыс.  руб.  или административное приостановление деятельности на срок до 90 суток </w:t>
                      </w: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(ст. 8.3. КоАП РФ);</w:t>
                      </w:r>
                    </w:p>
                    <w:p w:rsidR="007F295B" w:rsidRPr="00041712" w:rsidRDefault="007F295B" w:rsidP="001C616A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уничтожение плодородного слоя почвы, а равно порча земель в результате нарушения правил обращения с пестицидами и агрохимикатами или иными опасными для здоровья людей и окружающей среды веществами и отходами производства и потреблен</w:t>
                      </w:r>
                      <w:r w:rsidRPr="000417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ия влечет наложение административного штрафа на граждан в размере от 3 до 5 тыс. рублей; на должностных лиц - от 10 до 30 тыс. рублей; на лиц, осуществляющих предпринимательскую деятельность без образования юридического лица - от 20 до 40 тыс. рублей или административное приостановление деятельности на срок до 90 суток; на юридических лиц - от 40 до 80 тыс. рублей или административное приостановление деятельности на срок до 90 суток </w:t>
                      </w: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(ч. 2 ст. 8.6. КоАП РФ).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AAD" w:rsidRPr="007F29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D367E11" wp14:editId="23F64920">
                <wp:simplePos x="0" y="0"/>
                <wp:positionH relativeFrom="margin">
                  <wp:align>left</wp:align>
                </wp:positionH>
                <wp:positionV relativeFrom="paragraph">
                  <wp:posOffset>1705610</wp:posOffset>
                </wp:positionV>
                <wp:extent cx="7143750" cy="45720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295B" w:rsidRPr="00041712" w:rsidRDefault="007F295B" w:rsidP="000D597F">
                            <w:pPr>
                              <w:widowControl w:val="0"/>
                              <w:spacing w:after="0" w:line="240" w:lineRule="exact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417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Управление напоминает, что пестициды и агрохимикаты, применяемые в сельском хозяйстве могут оказывать негативное влияние на окружающую среду и здоровье человека при несоблюдении регламентов применения.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7E11" id="_x0000_s1032" type="#_x0000_t202" style="position:absolute;left:0;text-align:left;margin-left:0;margin-top:134.3pt;width:562.5pt;height:36pt;z-index:2516766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" strokecolor="#4bacc6 [3208]" strokeweight="2.5pt" insetpen="t">
                <v:shadow color="#868686"/>
                <v:textbox inset="2.88pt,2.88pt,2.88pt,2.88pt">
                  <w:txbxContent>
                    <w:p w:rsidR="007F295B" w:rsidRPr="00041712" w:rsidRDefault="007F295B" w:rsidP="000D597F">
                      <w:pPr>
                        <w:widowControl w:val="0"/>
                        <w:spacing w:after="0" w:line="240" w:lineRule="exact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04171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1"/>
                          <w:szCs w:val="21"/>
                        </w:rPr>
                        <w:t>Управление напоминает, что пестициды и агрохимикаты, применяемые в сельском хозяйстве могут оказывать негативное влияние на окружающую среду и здоровье человека при несоблюдении регламентов применения.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1C89" w:rsidSect="00E86793">
      <w:pgSz w:w="16838" w:h="11906" w:orient="landscape"/>
      <w:pgMar w:top="284" w:right="536" w:bottom="142" w:left="567" w:header="708" w:footer="708" w:gutter="0"/>
      <w:cols w:num="3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A2" w:rsidRDefault="00A16FA2" w:rsidP="00A11506">
      <w:pPr>
        <w:spacing w:after="0" w:line="240" w:lineRule="auto"/>
      </w:pPr>
      <w:r>
        <w:separator/>
      </w:r>
    </w:p>
  </w:endnote>
  <w:endnote w:type="continuationSeparator" w:id="0">
    <w:p w:rsidR="00A16FA2" w:rsidRDefault="00A16FA2" w:rsidP="00A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A2" w:rsidRDefault="00A16FA2" w:rsidP="00A11506">
      <w:pPr>
        <w:spacing w:after="0" w:line="240" w:lineRule="auto"/>
      </w:pPr>
      <w:r>
        <w:separator/>
      </w:r>
    </w:p>
  </w:footnote>
  <w:footnote w:type="continuationSeparator" w:id="0">
    <w:p w:rsidR="00A16FA2" w:rsidRDefault="00A16FA2" w:rsidP="00A1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F37"/>
    <w:multiLevelType w:val="hybridMultilevel"/>
    <w:tmpl w:val="DFC8B4F8"/>
    <w:lvl w:ilvl="0" w:tplc="CB9475BA">
      <w:start w:val="1"/>
      <w:numFmt w:val="decimal"/>
      <w:suff w:val="space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872F57"/>
    <w:multiLevelType w:val="hybridMultilevel"/>
    <w:tmpl w:val="4A40D7BC"/>
    <w:lvl w:ilvl="0" w:tplc="820A2D1C">
      <w:start w:val="1"/>
      <w:numFmt w:val="russianLower"/>
      <w:suff w:val="space"/>
      <w:lvlText w:val="%1)"/>
      <w:lvlJc w:val="left"/>
      <w:pPr>
        <w:ind w:left="489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" w15:restartNumberingAfterBreak="0">
    <w:nsid w:val="40205127"/>
    <w:multiLevelType w:val="hybridMultilevel"/>
    <w:tmpl w:val="08C6E2B6"/>
    <w:lvl w:ilvl="0" w:tplc="4EDCD11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D0070"/>
    <w:multiLevelType w:val="hybridMultilevel"/>
    <w:tmpl w:val="AD5ADBE6"/>
    <w:lvl w:ilvl="0" w:tplc="0D42F684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08"/>
    <w:rsid w:val="00032D31"/>
    <w:rsid w:val="0004001B"/>
    <w:rsid w:val="00041712"/>
    <w:rsid w:val="00042543"/>
    <w:rsid w:val="00051836"/>
    <w:rsid w:val="00057882"/>
    <w:rsid w:val="000706D3"/>
    <w:rsid w:val="000B7473"/>
    <w:rsid w:val="000B77C9"/>
    <w:rsid w:val="000D3BFE"/>
    <w:rsid w:val="000D597F"/>
    <w:rsid w:val="00194030"/>
    <w:rsid w:val="001A4AB5"/>
    <w:rsid w:val="001C616A"/>
    <w:rsid w:val="001E43DF"/>
    <w:rsid w:val="001F6F58"/>
    <w:rsid w:val="00207437"/>
    <w:rsid w:val="002215A0"/>
    <w:rsid w:val="0023152A"/>
    <w:rsid w:val="0026707E"/>
    <w:rsid w:val="00283785"/>
    <w:rsid w:val="00307CF2"/>
    <w:rsid w:val="00307DC2"/>
    <w:rsid w:val="00315050"/>
    <w:rsid w:val="00346EDF"/>
    <w:rsid w:val="00383F4A"/>
    <w:rsid w:val="003E1993"/>
    <w:rsid w:val="003F0665"/>
    <w:rsid w:val="00431503"/>
    <w:rsid w:val="00435890"/>
    <w:rsid w:val="00480461"/>
    <w:rsid w:val="004B1097"/>
    <w:rsid w:val="004B163E"/>
    <w:rsid w:val="004B2CBA"/>
    <w:rsid w:val="004B5504"/>
    <w:rsid w:val="004C0E20"/>
    <w:rsid w:val="004C2E20"/>
    <w:rsid w:val="004D56F4"/>
    <w:rsid w:val="00524A21"/>
    <w:rsid w:val="00580A88"/>
    <w:rsid w:val="005D359D"/>
    <w:rsid w:val="005D7F83"/>
    <w:rsid w:val="005F1CF3"/>
    <w:rsid w:val="005F2AD9"/>
    <w:rsid w:val="00605FBA"/>
    <w:rsid w:val="006356F2"/>
    <w:rsid w:val="0064368C"/>
    <w:rsid w:val="00650209"/>
    <w:rsid w:val="006610D5"/>
    <w:rsid w:val="006630A8"/>
    <w:rsid w:val="00670708"/>
    <w:rsid w:val="006B5626"/>
    <w:rsid w:val="006B67FF"/>
    <w:rsid w:val="006C32F8"/>
    <w:rsid w:val="006D4BF8"/>
    <w:rsid w:val="00700EAD"/>
    <w:rsid w:val="00701AB6"/>
    <w:rsid w:val="007068DC"/>
    <w:rsid w:val="00716B56"/>
    <w:rsid w:val="00726C75"/>
    <w:rsid w:val="007548F9"/>
    <w:rsid w:val="00767693"/>
    <w:rsid w:val="00785903"/>
    <w:rsid w:val="00786AD1"/>
    <w:rsid w:val="00794897"/>
    <w:rsid w:val="007A01AA"/>
    <w:rsid w:val="007A4837"/>
    <w:rsid w:val="007A5604"/>
    <w:rsid w:val="007C2B24"/>
    <w:rsid w:val="007D1018"/>
    <w:rsid w:val="007D7ED4"/>
    <w:rsid w:val="007F295B"/>
    <w:rsid w:val="007F7E10"/>
    <w:rsid w:val="008549A8"/>
    <w:rsid w:val="008620BE"/>
    <w:rsid w:val="00871C89"/>
    <w:rsid w:val="0087514A"/>
    <w:rsid w:val="008C7556"/>
    <w:rsid w:val="008F5A7C"/>
    <w:rsid w:val="008F70A9"/>
    <w:rsid w:val="00924E9C"/>
    <w:rsid w:val="009254FD"/>
    <w:rsid w:val="00936D2D"/>
    <w:rsid w:val="00962AAD"/>
    <w:rsid w:val="00980C01"/>
    <w:rsid w:val="009822AF"/>
    <w:rsid w:val="00991C91"/>
    <w:rsid w:val="009D333A"/>
    <w:rsid w:val="00A03424"/>
    <w:rsid w:val="00A11506"/>
    <w:rsid w:val="00A16FA2"/>
    <w:rsid w:val="00A24429"/>
    <w:rsid w:val="00A321DC"/>
    <w:rsid w:val="00A353DC"/>
    <w:rsid w:val="00A827A5"/>
    <w:rsid w:val="00AC2E27"/>
    <w:rsid w:val="00B20866"/>
    <w:rsid w:val="00BB6CA1"/>
    <w:rsid w:val="00C113B3"/>
    <w:rsid w:val="00C2779E"/>
    <w:rsid w:val="00C70DEC"/>
    <w:rsid w:val="00C71A21"/>
    <w:rsid w:val="00C73C10"/>
    <w:rsid w:val="00C77E46"/>
    <w:rsid w:val="00C9543B"/>
    <w:rsid w:val="00CA79A4"/>
    <w:rsid w:val="00CD5231"/>
    <w:rsid w:val="00D1274B"/>
    <w:rsid w:val="00D60BE4"/>
    <w:rsid w:val="00D61246"/>
    <w:rsid w:val="00D61389"/>
    <w:rsid w:val="00D62351"/>
    <w:rsid w:val="00D72AE1"/>
    <w:rsid w:val="00D92835"/>
    <w:rsid w:val="00D92A63"/>
    <w:rsid w:val="00DA6A92"/>
    <w:rsid w:val="00DF4E88"/>
    <w:rsid w:val="00DF76EA"/>
    <w:rsid w:val="00E22AE3"/>
    <w:rsid w:val="00E31744"/>
    <w:rsid w:val="00E35375"/>
    <w:rsid w:val="00E62EC5"/>
    <w:rsid w:val="00E6584E"/>
    <w:rsid w:val="00E77931"/>
    <w:rsid w:val="00E86793"/>
    <w:rsid w:val="00EA78BE"/>
    <w:rsid w:val="00EC2425"/>
    <w:rsid w:val="00ED1D00"/>
    <w:rsid w:val="00EE6C3B"/>
    <w:rsid w:val="00F10A01"/>
    <w:rsid w:val="00FB7862"/>
    <w:rsid w:val="00FD6373"/>
    <w:rsid w:val="00FE5A9F"/>
    <w:rsid w:val="00FF29A4"/>
    <w:rsid w:val="00FF4124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BF82-C534-438B-8AE6-1CAC7158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83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1506"/>
  </w:style>
  <w:style w:type="paragraph" w:styleId="a6">
    <w:name w:val="footer"/>
    <w:basedOn w:val="a"/>
    <w:link w:val="a7"/>
    <w:uiPriority w:val="99"/>
    <w:semiHidden/>
    <w:unhideWhenUsed/>
    <w:rsid w:val="00A11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1506"/>
  </w:style>
  <w:style w:type="paragraph" w:styleId="a8">
    <w:name w:val="List Paragraph"/>
    <w:basedOn w:val="a"/>
    <w:uiPriority w:val="34"/>
    <w:qFormat/>
    <w:rsid w:val="00B208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B20866"/>
    <w:rPr>
      <w:i/>
      <w:iCs/>
    </w:rPr>
  </w:style>
  <w:style w:type="paragraph" w:customStyle="1" w:styleId="ConsPlusNormal">
    <w:name w:val="ConsPlusNormal"/>
    <w:rsid w:val="00924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9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543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F295B"/>
    <w:pPr>
      <w:spacing w:after="0" w:line="273" w:lineRule="auto"/>
    </w:pPr>
    <w:rPr>
      <w:rFonts w:ascii="Calibri" w:eastAsia="Times New Roman" w:hAnsi="Calibri" w:cs="Calibri"/>
      <w:color w:val="000000"/>
      <w:kern w:val="2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grohimlab.grandlai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fd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grohimlab.grandlai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dv@ref.kh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fdv.ru/" TargetMode="External"/><Relationship Id="rId10" Type="http://schemas.openxmlformats.org/officeDocument/2006/relationships/hyperlink" Target="mailto:LD-69-PRIEM@FSVP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-69-PRIEM@FSVPS.RU" TargetMode="External"/><Relationship Id="rId14" Type="http://schemas.openxmlformats.org/officeDocument/2006/relationships/hyperlink" Target="mailto:refdv@ref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69AD8-2090-44B5-A3F6-42303711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Хабаровского района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VytsuloV</dc:creator>
  <cp:lastModifiedBy>User</cp:lastModifiedBy>
  <cp:revision>4</cp:revision>
  <cp:lastPrinted>2020-09-21T04:15:00Z</cp:lastPrinted>
  <dcterms:created xsi:type="dcterms:W3CDTF">2021-07-07T04:27:00Z</dcterms:created>
  <dcterms:modified xsi:type="dcterms:W3CDTF">2021-09-08T07:04:00Z</dcterms:modified>
</cp:coreProperties>
</file>