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CA" w:rsidRPr="007711CA" w:rsidRDefault="007711CA" w:rsidP="007711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711CA">
        <w:rPr>
          <w:rFonts w:ascii="Times New Roman" w:hAnsi="Times New Roman" w:cs="Times New Roman"/>
          <w:noProof/>
        </w:rPr>
        <w:drawing>
          <wp:inline distT="0" distB="0" distL="0" distR="0" wp14:anchorId="66283856" wp14:editId="300623EB">
            <wp:extent cx="131889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CA" w:rsidRPr="007711CA" w:rsidRDefault="007711CA" w:rsidP="007711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711CA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7711CA" w:rsidRPr="007711CA" w:rsidRDefault="007711CA" w:rsidP="007711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11CA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711C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7711CA" w:rsidRPr="007711CA" w:rsidRDefault="007711CA" w:rsidP="007711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711CA" w:rsidRPr="007711CA" w:rsidRDefault="007711CA" w:rsidP="007711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711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11CA" w:rsidRPr="007711CA" w:rsidRDefault="007711CA" w:rsidP="007711CA">
      <w:pPr>
        <w:pStyle w:val="a9"/>
        <w:jc w:val="center"/>
        <w:rPr>
          <w:rFonts w:ascii="Times New Roman" w:hAnsi="Times New Roman" w:cs="Times New Roman"/>
        </w:rPr>
      </w:pPr>
    </w:p>
    <w:p w:rsidR="007711CA" w:rsidRPr="007711CA" w:rsidRDefault="007711CA" w:rsidP="007711CA">
      <w:pPr>
        <w:pStyle w:val="a9"/>
        <w:jc w:val="center"/>
        <w:rPr>
          <w:rFonts w:ascii="Times New Roman" w:hAnsi="Times New Roman" w:cs="Times New Roman"/>
        </w:rPr>
      </w:pPr>
    </w:p>
    <w:p w:rsidR="007711CA" w:rsidRPr="007711CA" w:rsidRDefault="007711CA" w:rsidP="007711C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7711CA">
        <w:rPr>
          <w:rFonts w:ascii="Times New Roman" w:hAnsi="Times New Roman" w:cs="Times New Roman"/>
          <w:sz w:val="28"/>
          <w:szCs w:val="28"/>
        </w:rPr>
        <w:t>.10.2021  г.</w:t>
      </w:r>
      <w:proofErr w:type="gramEnd"/>
      <w:r w:rsidRPr="007711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711CA">
        <w:rPr>
          <w:rFonts w:ascii="Times New Roman" w:hAnsi="Times New Roman" w:cs="Times New Roman"/>
          <w:sz w:val="28"/>
          <w:szCs w:val="28"/>
        </w:rPr>
        <w:t>-па</w:t>
      </w:r>
    </w:p>
    <w:p w:rsidR="007711CA" w:rsidRPr="007711CA" w:rsidRDefault="007711CA" w:rsidP="007711C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7711CA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843"/>
      </w:tblGrid>
      <w:tr w:rsidR="00067C92" w:rsidTr="00CA28F5">
        <w:tc>
          <w:tcPr>
            <w:tcW w:w="2093" w:type="dxa"/>
            <w:hideMark/>
          </w:tcPr>
          <w:p w:rsidR="00067C92" w:rsidRPr="003E57EC" w:rsidRDefault="00067C92" w:rsidP="00CA28F5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425" w:type="dxa"/>
          </w:tcPr>
          <w:p w:rsidR="00067C92" w:rsidRPr="003E57EC" w:rsidRDefault="00067C92" w:rsidP="00CA28F5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843" w:type="dxa"/>
            <w:hideMark/>
          </w:tcPr>
          <w:p w:rsidR="00067C92" w:rsidRPr="003E57EC" w:rsidRDefault="00067C92" w:rsidP="00CA28F5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067C92" w:rsidRPr="00067C92" w:rsidRDefault="00067C92" w:rsidP="00067C9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18"/>
        </w:rPr>
      </w:pP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18"/>
        </w:rPr>
      </w:pPr>
      <w:r w:rsidRPr="00067C92">
        <w:rPr>
          <w:rStyle w:val="a4"/>
          <w:b w:val="0"/>
          <w:sz w:val="28"/>
          <w:szCs w:val="18"/>
        </w:rPr>
        <w:t xml:space="preserve">Об утверждении Порядка подготовки и утверждения схем границ прилегающих территорий </w:t>
      </w:r>
      <w:r w:rsidR="007711CA">
        <w:rPr>
          <w:rStyle w:val="a4"/>
          <w:b w:val="0"/>
          <w:sz w:val="28"/>
          <w:szCs w:val="18"/>
        </w:rPr>
        <w:t>с</w:t>
      </w:r>
      <w:r w:rsidRPr="00067C92">
        <w:rPr>
          <w:rStyle w:val="a4"/>
          <w:b w:val="0"/>
          <w:sz w:val="28"/>
          <w:szCs w:val="18"/>
        </w:rPr>
        <w:t xml:space="preserve">ельского поселения </w:t>
      </w:r>
      <w:r w:rsidR="007711CA">
        <w:rPr>
          <w:rStyle w:val="a4"/>
          <w:b w:val="0"/>
          <w:sz w:val="28"/>
          <w:szCs w:val="18"/>
        </w:rPr>
        <w:t xml:space="preserve">«Село Булава» </w:t>
      </w:r>
      <w:proofErr w:type="spellStart"/>
      <w:r w:rsidR="007711CA">
        <w:rPr>
          <w:rStyle w:val="a4"/>
          <w:b w:val="0"/>
          <w:sz w:val="28"/>
          <w:szCs w:val="18"/>
        </w:rPr>
        <w:t>Ульчского</w:t>
      </w:r>
      <w:proofErr w:type="spellEnd"/>
      <w:r w:rsidRPr="00067C92">
        <w:rPr>
          <w:rStyle w:val="a4"/>
          <w:b w:val="0"/>
          <w:sz w:val="28"/>
          <w:szCs w:val="18"/>
        </w:rPr>
        <w:t xml:space="preserve"> муниципального района Хабаровского края</w:t>
      </w:r>
    </w:p>
    <w:p w:rsidR="00067C92" w:rsidRPr="00067C92" w:rsidRDefault="00067C92" w:rsidP="00067C9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18"/>
        </w:rPr>
      </w:pPr>
    </w:p>
    <w:p w:rsidR="00067C92" w:rsidRPr="00067C92" w:rsidRDefault="00067C92" w:rsidP="00067C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В соответствии с Законом Хабаровского края от 19.12.2018 № 395 «</w:t>
      </w:r>
      <w:r w:rsidR="00BE7E57">
        <w:rPr>
          <w:sz w:val="28"/>
          <w:szCs w:val="18"/>
        </w:rPr>
        <w:t>О регулировании отдельных вопросов в сфере</w:t>
      </w:r>
      <w:r w:rsidRPr="00067C92">
        <w:rPr>
          <w:sz w:val="28"/>
          <w:szCs w:val="18"/>
        </w:rPr>
        <w:t xml:space="preserve"> </w:t>
      </w:r>
      <w:r w:rsidR="00BE7E57">
        <w:rPr>
          <w:sz w:val="28"/>
          <w:szCs w:val="18"/>
        </w:rPr>
        <w:t xml:space="preserve">благоустройства на территории Хабаровского края», </w:t>
      </w:r>
      <w:r w:rsidRPr="00067C92">
        <w:rPr>
          <w:sz w:val="28"/>
          <w:szCs w:val="18"/>
        </w:rPr>
        <w:t xml:space="preserve">решением Совета депутатов сельского поселения </w:t>
      </w:r>
      <w:r w:rsidR="007711CA">
        <w:rPr>
          <w:sz w:val="28"/>
          <w:szCs w:val="18"/>
        </w:rPr>
        <w:t xml:space="preserve">«Село Булава» </w:t>
      </w:r>
      <w:proofErr w:type="spellStart"/>
      <w:r w:rsidR="007711CA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</w:t>
      </w:r>
      <w:r w:rsidR="00067C92">
        <w:rPr>
          <w:sz w:val="28"/>
          <w:szCs w:val="18"/>
        </w:rPr>
        <w:t xml:space="preserve"> Хабаровского края от 2</w:t>
      </w:r>
      <w:r w:rsidR="007711CA">
        <w:rPr>
          <w:sz w:val="28"/>
          <w:szCs w:val="18"/>
        </w:rPr>
        <w:t>2</w:t>
      </w:r>
      <w:r w:rsidR="00067C92">
        <w:rPr>
          <w:sz w:val="28"/>
          <w:szCs w:val="18"/>
        </w:rPr>
        <w:t>.</w:t>
      </w:r>
      <w:r w:rsidR="007711CA">
        <w:rPr>
          <w:sz w:val="28"/>
          <w:szCs w:val="18"/>
        </w:rPr>
        <w:t>08</w:t>
      </w:r>
      <w:r w:rsidR="00067C92">
        <w:rPr>
          <w:sz w:val="28"/>
          <w:szCs w:val="18"/>
        </w:rPr>
        <w:t>.201</w:t>
      </w:r>
      <w:r w:rsidR="007711CA">
        <w:rPr>
          <w:sz w:val="28"/>
          <w:szCs w:val="18"/>
        </w:rPr>
        <w:t>7</w:t>
      </w:r>
      <w:r w:rsidR="00067C92">
        <w:rPr>
          <w:sz w:val="28"/>
          <w:szCs w:val="18"/>
        </w:rPr>
        <w:t xml:space="preserve"> № </w:t>
      </w:r>
      <w:r w:rsidR="007711CA">
        <w:rPr>
          <w:sz w:val="28"/>
          <w:szCs w:val="18"/>
        </w:rPr>
        <w:t>223</w:t>
      </w:r>
      <w:r w:rsidRPr="00067C92">
        <w:rPr>
          <w:sz w:val="28"/>
          <w:szCs w:val="18"/>
        </w:rPr>
        <w:t xml:space="preserve"> «Об утверждении правил благоустройства территории сельского поселения </w:t>
      </w:r>
      <w:r w:rsidR="007711CA">
        <w:rPr>
          <w:sz w:val="28"/>
          <w:szCs w:val="18"/>
        </w:rPr>
        <w:t xml:space="preserve">«Село Булава» </w:t>
      </w:r>
      <w:proofErr w:type="spellStart"/>
      <w:r w:rsidR="007711CA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края», на основании Устава сельского поселения </w:t>
      </w:r>
      <w:r w:rsidR="007711CA">
        <w:rPr>
          <w:sz w:val="28"/>
          <w:szCs w:val="18"/>
        </w:rPr>
        <w:t xml:space="preserve">«Село Булава» </w:t>
      </w:r>
      <w:proofErr w:type="spellStart"/>
      <w:r w:rsidR="007711CA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края, администрация сельского поселения </w:t>
      </w:r>
      <w:r w:rsidR="00E218CE">
        <w:rPr>
          <w:sz w:val="28"/>
          <w:szCs w:val="18"/>
        </w:rPr>
        <w:t xml:space="preserve">«Село Булава» </w:t>
      </w:r>
      <w:proofErr w:type="spellStart"/>
      <w:r w:rsidR="00E218CE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ПОСТАНОВЛЯЕТ: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1. Утвердить прилагаемый Порядок подготовки и утверждения схем границ прилегающих территорий сельского поселения </w:t>
      </w:r>
      <w:r w:rsidR="00E218CE">
        <w:rPr>
          <w:sz w:val="28"/>
          <w:szCs w:val="18"/>
        </w:rPr>
        <w:t xml:space="preserve">«Село Булава» </w:t>
      </w:r>
      <w:proofErr w:type="spellStart"/>
      <w:r w:rsidR="00E218CE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2. Опубликовать настоящее постановление в Информационном </w:t>
      </w:r>
      <w:r w:rsidR="00E218CE">
        <w:rPr>
          <w:sz w:val="28"/>
          <w:szCs w:val="18"/>
        </w:rPr>
        <w:t xml:space="preserve">листке органа местного самоуправления «Село Булава» в «Вестнике местного </w:t>
      </w:r>
      <w:proofErr w:type="gramStart"/>
      <w:r w:rsidR="00E218CE">
        <w:rPr>
          <w:sz w:val="28"/>
          <w:szCs w:val="18"/>
        </w:rPr>
        <w:t xml:space="preserve">самоуправления» </w:t>
      </w:r>
      <w:r w:rsidRPr="00067C92">
        <w:rPr>
          <w:sz w:val="28"/>
          <w:szCs w:val="18"/>
        </w:rPr>
        <w:t xml:space="preserve"> и</w:t>
      </w:r>
      <w:proofErr w:type="gramEnd"/>
      <w:r w:rsidRPr="00067C92">
        <w:rPr>
          <w:sz w:val="28"/>
          <w:szCs w:val="18"/>
        </w:rPr>
        <w:t xml:space="preserve"> разместить на официальном сайте администрации  сельского поселения </w:t>
      </w:r>
      <w:r w:rsidR="000637C4">
        <w:rPr>
          <w:sz w:val="28"/>
          <w:szCs w:val="18"/>
        </w:rPr>
        <w:t xml:space="preserve">«Село Булава» </w:t>
      </w:r>
      <w:proofErr w:type="spellStart"/>
      <w:r w:rsidR="000637C4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</w:t>
      </w:r>
      <w:r w:rsidR="000311F0">
        <w:rPr>
          <w:sz w:val="28"/>
          <w:szCs w:val="18"/>
        </w:rPr>
        <w:t>аровского края</w:t>
      </w:r>
      <w:r w:rsidR="000637C4">
        <w:rPr>
          <w:sz w:val="28"/>
          <w:szCs w:val="18"/>
        </w:rPr>
        <w:t xml:space="preserve"> в информационно- телекоммуникационной сети «Интернет»</w:t>
      </w:r>
      <w:r w:rsidRPr="00067C92">
        <w:rPr>
          <w:sz w:val="28"/>
          <w:szCs w:val="18"/>
        </w:rPr>
        <w:t>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3. Контроль за исполнением настоящего постановления возложить на </w:t>
      </w:r>
      <w:r w:rsidR="000637C4">
        <w:rPr>
          <w:sz w:val="28"/>
          <w:szCs w:val="18"/>
        </w:rPr>
        <w:t>специалиста 1 категории</w:t>
      </w:r>
      <w:r w:rsidR="00067C92">
        <w:rPr>
          <w:sz w:val="28"/>
          <w:szCs w:val="18"/>
        </w:rPr>
        <w:t xml:space="preserve"> </w:t>
      </w:r>
      <w:proofErr w:type="gramStart"/>
      <w:r w:rsidR="00067C92">
        <w:rPr>
          <w:sz w:val="28"/>
          <w:szCs w:val="18"/>
        </w:rPr>
        <w:t xml:space="preserve">администрации </w:t>
      </w:r>
      <w:r w:rsidRPr="00067C92">
        <w:rPr>
          <w:sz w:val="28"/>
          <w:szCs w:val="18"/>
        </w:rPr>
        <w:t xml:space="preserve"> сельского</w:t>
      </w:r>
      <w:proofErr w:type="gramEnd"/>
      <w:r w:rsidRPr="00067C92">
        <w:rPr>
          <w:sz w:val="28"/>
          <w:szCs w:val="18"/>
        </w:rPr>
        <w:t xml:space="preserve"> поселения </w:t>
      </w:r>
      <w:r w:rsidR="000637C4">
        <w:rPr>
          <w:sz w:val="28"/>
          <w:szCs w:val="18"/>
        </w:rPr>
        <w:t xml:space="preserve">«Село Булава» </w:t>
      </w:r>
      <w:proofErr w:type="spellStart"/>
      <w:r w:rsidR="000637C4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 </w:t>
      </w:r>
      <w:proofErr w:type="spellStart"/>
      <w:r w:rsidR="000637C4">
        <w:rPr>
          <w:sz w:val="28"/>
          <w:szCs w:val="18"/>
        </w:rPr>
        <w:t>Новрузову</w:t>
      </w:r>
      <w:proofErr w:type="spellEnd"/>
      <w:r w:rsidR="00067C92">
        <w:rPr>
          <w:sz w:val="28"/>
          <w:szCs w:val="18"/>
        </w:rPr>
        <w:t xml:space="preserve"> Е.А.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4. Настоящее постановление вступает в силу после его официального опубликования.</w:t>
      </w:r>
    </w:p>
    <w:p w:rsidR="00067C92" w:rsidRDefault="00067C92" w:rsidP="00067C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067C92" w:rsidRDefault="00067C92" w:rsidP="00067C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Глава сельского поселении</w:t>
      </w:r>
      <w:r w:rsidR="00067C92">
        <w:rPr>
          <w:sz w:val="28"/>
          <w:szCs w:val="18"/>
        </w:rPr>
        <w:tab/>
      </w:r>
      <w:r w:rsidR="00067C92">
        <w:rPr>
          <w:sz w:val="28"/>
          <w:szCs w:val="18"/>
        </w:rPr>
        <w:tab/>
      </w:r>
      <w:r w:rsidR="00067C92">
        <w:rPr>
          <w:sz w:val="28"/>
          <w:szCs w:val="18"/>
        </w:rPr>
        <w:tab/>
      </w:r>
      <w:r w:rsidR="00067C92">
        <w:rPr>
          <w:sz w:val="28"/>
          <w:szCs w:val="18"/>
        </w:rPr>
        <w:tab/>
      </w:r>
      <w:r w:rsidR="00067C92">
        <w:rPr>
          <w:sz w:val="28"/>
          <w:szCs w:val="18"/>
        </w:rPr>
        <w:tab/>
      </w:r>
      <w:r w:rsidR="00067C92">
        <w:rPr>
          <w:sz w:val="28"/>
          <w:szCs w:val="18"/>
        </w:rPr>
        <w:tab/>
        <w:t xml:space="preserve">    </w:t>
      </w:r>
      <w:proofErr w:type="spellStart"/>
      <w:r w:rsidR="00067C92">
        <w:rPr>
          <w:sz w:val="28"/>
          <w:szCs w:val="18"/>
        </w:rPr>
        <w:t>Н.</w:t>
      </w:r>
      <w:r w:rsidR="000637C4">
        <w:rPr>
          <w:sz w:val="28"/>
          <w:szCs w:val="18"/>
        </w:rPr>
        <w:t>П</w:t>
      </w:r>
      <w:r w:rsidR="00067C92">
        <w:rPr>
          <w:sz w:val="28"/>
          <w:szCs w:val="18"/>
        </w:rPr>
        <w:t>.</w:t>
      </w:r>
      <w:r w:rsidR="000637C4">
        <w:rPr>
          <w:sz w:val="28"/>
          <w:szCs w:val="18"/>
        </w:rPr>
        <w:t>Росугбу</w:t>
      </w:r>
      <w:proofErr w:type="spellEnd"/>
    </w:p>
    <w:p w:rsidR="00B81F78" w:rsidRDefault="00B81F78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3E57EC" w:rsidRDefault="003E57EC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  <w:sectPr w:rsidR="003E57EC" w:rsidSect="003E57EC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067C92">
        <w:rPr>
          <w:sz w:val="28"/>
          <w:szCs w:val="18"/>
        </w:rPr>
        <w:lastRenderedPageBreak/>
        <w:t>УТВЕРЖДЕН</w:t>
      </w:r>
    </w:p>
    <w:p w:rsidR="00067C92" w:rsidRDefault="005B2147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постановлением администрации </w:t>
      </w:r>
    </w:p>
    <w:p w:rsidR="00067C92" w:rsidRDefault="005B2147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сельского поселения </w:t>
      </w:r>
      <w:r w:rsidR="000637C4">
        <w:rPr>
          <w:sz w:val="28"/>
          <w:szCs w:val="18"/>
        </w:rPr>
        <w:t>«Село Булава»</w:t>
      </w:r>
    </w:p>
    <w:p w:rsidR="00067C92" w:rsidRDefault="000637C4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proofErr w:type="spellStart"/>
      <w:r>
        <w:rPr>
          <w:sz w:val="28"/>
          <w:szCs w:val="18"/>
        </w:rPr>
        <w:t>Ульчского</w:t>
      </w:r>
      <w:proofErr w:type="spellEnd"/>
      <w:r w:rsidR="005B2147" w:rsidRPr="00067C92">
        <w:rPr>
          <w:sz w:val="28"/>
          <w:szCs w:val="18"/>
        </w:rPr>
        <w:t xml:space="preserve"> муниципального района 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Хабаровского края</w:t>
      </w:r>
    </w:p>
    <w:p w:rsidR="005B2147" w:rsidRDefault="005B2147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3E57EC">
        <w:rPr>
          <w:sz w:val="28"/>
          <w:szCs w:val="18"/>
        </w:rPr>
        <w:t>от</w:t>
      </w:r>
      <w:r w:rsidR="003E57EC" w:rsidRPr="003E57EC">
        <w:rPr>
          <w:sz w:val="28"/>
          <w:szCs w:val="18"/>
        </w:rPr>
        <w:t xml:space="preserve"> 1</w:t>
      </w:r>
      <w:r w:rsidR="000637C4">
        <w:rPr>
          <w:sz w:val="28"/>
          <w:szCs w:val="18"/>
        </w:rPr>
        <w:t>4</w:t>
      </w:r>
      <w:r w:rsidR="003E57EC" w:rsidRPr="003E57EC">
        <w:rPr>
          <w:sz w:val="28"/>
          <w:szCs w:val="18"/>
        </w:rPr>
        <w:t xml:space="preserve">.10.2021 № </w:t>
      </w:r>
      <w:r w:rsidR="000637C4">
        <w:rPr>
          <w:sz w:val="28"/>
          <w:szCs w:val="18"/>
        </w:rPr>
        <w:t>90-па</w:t>
      </w:r>
    </w:p>
    <w:p w:rsidR="00067C92" w:rsidRDefault="00067C92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067C92" w:rsidRDefault="00067C92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067C92" w:rsidRDefault="00067C92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067C92" w:rsidRPr="00067C92" w:rsidRDefault="00067C92" w:rsidP="00067C92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18"/>
        </w:rPr>
      </w:pPr>
      <w:r w:rsidRPr="00067C92">
        <w:rPr>
          <w:rStyle w:val="a4"/>
          <w:b w:val="0"/>
          <w:sz w:val="28"/>
          <w:szCs w:val="18"/>
        </w:rPr>
        <w:t>ПОРЯДОК</w:t>
      </w:r>
    </w:p>
    <w:p w:rsidR="005B2147" w:rsidRDefault="005B2147" w:rsidP="00067C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rStyle w:val="a4"/>
          <w:b w:val="0"/>
          <w:sz w:val="28"/>
          <w:szCs w:val="18"/>
        </w:rPr>
      </w:pPr>
      <w:r w:rsidRPr="00067C92">
        <w:rPr>
          <w:rStyle w:val="a4"/>
          <w:b w:val="0"/>
          <w:sz w:val="28"/>
          <w:szCs w:val="18"/>
        </w:rPr>
        <w:t xml:space="preserve">подготовки и утверждения схем границ прилегающих </w:t>
      </w:r>
      <w:proofErr w:type="gramStart"/>
      <w:r w:rsidRPr="00067C92">
        <w:rPr>
          <w:rStyle w:val="a4"/>
          <w:b w:val="0"/>
          <w:sz w:val="28"/>
          <w:szCs w:val="18"/>
        </w:rPr>
        <w:t>территорий  сельского</w:t>
      </w:r>
      <w:proofErr w:type="gramEnd"/>
      <w:r w:rsidRPr="00067C92">
        <w:rPr>
          <w:rStyle w:val="a4"/>
          <w:b w:val="0"/>
          <w:sz w:val="28"/>
          <w:szCs w:val="18"/>
        </w:rPr>
        <w:t xml:space="preserve"> поселения </w:t>
      </w:r>
      <w:r w:rsidR="000637C4">
        <w:rPr>
          <w:rStyle w:val="a4"/>
          <w:b w:val="0"/>
          <w:sz w:val="28"/>
          <w:szCs w:val="18"/>
        </w:rPr>
        <w:t xml:space="preserve">«Село Булава» </w:t>
      </w:r>
      <w:proofErr w:type="spellStart"/>
      <w:r w:rsidR="000637C4">
        <w:rPr>
          <w:rStyle w:val="a4"/>
          <w:b w:val="0"/>
          <w:sz w:val="28"/>
          <w:szCs w:val="18"/>
        </w:rPr>
        <w:t>Ульчского</w:t>
      </w:r>
      <w:proofErr w:type="spellEnd"/>
      <w:r w:rsidRPr="00067C92">
        <w:rPr>
          <w:rStyle w:val="a4"/>
          <w:b w:val="0"/>
          <w:sz w:val="28"/>
          <w:szCs w:val="18"/>
        </w:rPr>
        <w:t xml:space="preserve"> муниципального района Хабаровского края</w:t>
      </w:r>
    </w:p>
    <w:p w:rsidR="00067C92" w:rsidRDefault="00067C92" w:rsidP="00067C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rStyle w:val="a4"/>
          <w:b w:val="0"/>
          <w:sz w:val="28"/>
          <w:szCs w:val="18"/>
        </w:rPr>
      </w:pPr>
    </w:p>
    <w:p w:rsidR="00067C92" w:rsidRPr="00067C92" w:rsidRDefault="00067C92" w:rsidP="00067C9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18"/>
        </w:rPr>
      </w:pP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rStyle w:val="a4"/>
          <w:sz w:val="28"/>
          <w:szCs w:val="18"/>
        </w:rPr>
        <w:t>1. Общие положения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1.1. Настоящий Порядок устанавливает требования к подготовке и утверждению схем границ прилегающих территорий сельского поселения </w:t>
      </w:r>
      <w:r w:rsidR="004B6257">
        <w:rPr>
          <w:sz w:val="28"/>
          <w:szCs w:val="18"/>
        </w:rPr>
        <w:t xml:space="preserve">«Село Булава» </w:t>
      </w:r>
      <w:proofErr w:type="spellStart"/>
      <w:r w:rsidR="004B6257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 в целях их содержания и благоустройства в соответствии с Правил</w:t>
      </w:r>
      <w:r w:rsidR="00067C92">
        <w:rPr>
          <w:sz w:val="28"/>
          <w:szCs w:val="18"/>
        </w:rPr>
        <w:t xml:space="preserve">ами благоустройства территории </w:t>
      </w:r>
      <w:r w:rsidRPr="00067C92">
        <w:rPr>
          <w:sz w:val="28"/>
          <w:szCs w:val="18"/>
        </w:rPr>
        <w:t>сельского поселения</w:t>
      </w:r>
      <w:r w:rsidR="004B6257">
        <w:rPr>
          <w:sz w:val="28"/>
          <w:szCs w:val="18"/>
        </w:rPr>
        <w:t xml:space="preserve"> «Село Булава»</w:t>
      </w:r>
      <w:r w:rsidRPr="00067C92">
        <w:rPr>
          <w:sz w:val="28"/>
          <w:szCs w:val="18"/>
        </w:rPr>
        <w:t xml:space="preserve"> </w:t>
      </w:r>
      <w:proofErr w:type="spellStart"/>
      <w:r w:rsidR="004B6257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края, утвержденными решением Совета депутатов сельского поселения </w:t>
      </w:r>
      <w:r w:rsidR="004B6257">
        <w:rPr>
          <w:sz w:val="28"/>
          <w:szCs w:val="18"/>
        </w:rPr>
        <w:t xml:space="preserve">«Село Булава» </w:t>
      </w:r>
      <w:proofErr w:type="spellStart"/>
      <w:r w:rsidR="004B6257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</w:t>
      </w:r>
      <w:r w:rsidR="00067C92">
        <w:rPr>
          <w:sz w:val="28"/>
          <w:szCs w:val="18"/>
        </w:rPr>
        <w:t>айона Хабаровского края от 2</w:t>
      </w:r>
      <w:r w:rsidR="0022166A">
        <w:rPr>
          <w:sz w:val="28"/>
          <w:szCs w:val="18"/>
        </w:rPr>
        <w:t>2</w:t>
      </w:r>
      <w:r w:rsidR="00067C92">
        <w:rPr>
          <w:sz w:val="28"/>
          <w:szCs w:val="18"/>
        </w:rPr>
        <w:t>.</w:t>
      </w:r>
      <w:r w:rsidR="0022166A">
        <w:rPr>
          <w:sz w:val="28"/>
          <w:szCs w:val="18"/>
        </w:rPr>
        <w:t>08</w:t>
      </w:r>
      <w:r w:rsidRPr="00067C92">
        <w:rPr>
          <w:sz w:val="28"/>
          <w:szCs w:val="18"/>
        </w:rPr>
        <w:t>.201</w:t>
      </w:r>
      <w:r w:rsidR="0022166A">
        <w:rPr>
          <w:sz w:val="28"/>
          <w:szCs w:val="18"/>
        </w:rPr>
        <w:t>7</w:t>
      </w:r>
      <w:r w:rsidR="00067C92">
        <w:rPr>
          <w:sz w:val="28"/>
          <w:szCs w:val="18"/>
        </w:rPr>
        <w:t xml:space="preserve"> № </w:t>
      </w:r>
      <w:r w:rsidR="0022166A">
        <w:rPr>
          <w:sz w:val="28"/>
          <w:szCs w:val="18"/>
        </w:rPr>
        <w:t>223</w:t>
      </w:r>
      <w:r w:rsidRPr="00067C92">
        <w:rPr>
          <w:sz w:val="28"/>
          <w:szCs w:val="18"/>
        </w:rPr>
        <w:t xml:space="preserve"> (далее – Порядок, схемы границ прилегающих территорий, Правила благоустройства соответственно).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1.2. Понятия и термины, применяемые в настоящем Порядке, используются в тех же значениях, что и в федеральных законах, нормативных правовых актах Хабаровского края и муниципальных правовых актах </w:t>
      </w:r>
      <w:proofErr w:type="gramStart"/>
      <w:r w:rsidR="00DF2BA8">
        <w:rPr>
          <w:sz w:val="28"/>
          <w:szCs w:val="18"/>
        </w:rPr>
        <w:t xml:space="preserve">администрации </w:t>
      </w:r>
      <w:r w:rsidRPr="00067C92">
        <w:rPr>
          <w:sz w:val="28"/>
          <w:szCs w:val="18"/>
        </w:rPr>
        <w:t xml:space="preserve"> сельского</w:t>
      </w:r>
      <w:proofErr w:type="gramEnd"/>
      <w:r w:rsidRPr="00067C92">
        <w:rPr>
          <w:sz w:val="28"/>
          <w:szCs w:val="18"/>
        </w:rPr>
        <w:t xml:space="preserve"> поселения </w:t>
      </w:r>
      <w:r w:rsidR="0022166A">
        <w:rPr>
          <w:sz w:val="28"/>
          <w:szCs w:val="18"/>
        </w:rPr>
        <w:t xml:space="preserve">«Село Булава» </w:t>
      </w:r>
      <w:proofErr w:type="spellStart"/>
      <w:r w:rsidR="0022166A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</w:t>
      </w:r>
      <w:r w:rsidR="00160EDE">
        <w:rPr>
          <w:sz w:val="28"/>
          <w:szCs w:val="18"/>
        </w:rPr>
        <w:t xml:space="preserve"> (далее – администрация сельского поселения)</w:t>
      </w:r>
      <w:r w:rsidRPr="00067C92">
        <w:rPr>
          <w:sz w:val="28"/>
          <w:szCs w:val="18"/>
        </w:rPr>
        <w:t>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Также в настоящем Порядке используются следующие понятия: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- графический материал схемы границ прилегающих территорий – это изобразительный документ, в котором изображение объекта получено посредством линий, штрихов, светотени, точек, цвета;</w:t>
      </w:r>
    </w:p>
    <w:p w:rsidR="005B2147" w:rsidRPr="00067C92" w:rsidRDefault="00881991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- текстово</w:t>
      </w:r>
      <w:r w:rsidR="005B2147" w:rsidRPr="00067C92">
        <w:rPr>
          <w:sz w:val="28"/>
          <w:szCs w:val="18"/>
        </w:rPr>
        <w:t>й материал схемы границ прилегающих территорий – это текстовый документ, содержащий речевую информацию, зафиксированную любым типом письма.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1.3. Границы прилегающих территорий определяются в случае, если к зданию, строению, сооружению, земельному участку в случае, если такой земельный участок образован, прилегает территория общего пользования.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Границы прилегающих территорий определяются дифференцированно, путем определения расстояния в метрах в соответствии с </w:t>
      </w:r>
      <w:r w:rsidRPr="00AF3F23">
        <w:rPr>
          <w:sz w:val="28"/>
          <w:szCs w:val="18"/>
        </w:rPr>
        <w:t>подпунктом 4.32.3 пункта 4.32 Правил благоустройства, с учетом требований, установленных частью 2 статьи 3 Закона Хабаровского края от 19.12.2018 № 395 «</w:t>
      </w:r>
      <w:r w:rsidR="00BE7E57">
        <w:rPr>
          <w:sz w:val="28"/>
          <w:szCs w:val="18"/>
        </w:rPr>
        <w:t>О регулировании отдельных вопросов в сфере</w:t>
      </w:r>
      <w:r w:rsidR="00BE7E57" w:rsidRPr="00067C92">
        <w:rPr>
          <w:sz w:val="28"/>
          <w:szCs w:val="18"/>
        </w:rPr>
        <w:t xml:space="preserve"> </w:t>
      </w:r>
      <w:r w:rsidR="00BE7E57">
        <w:rPr>
          <w:sz w:val="28"/>
          <w:szCs w:val="18"/>
        </w:rPr>
        <w:t xml:space="preserve">благоустройства на территории Хабаровского </w:t>
      </w:r>
      <w:r w:rsidR="00BE7E57" w:rsidRPr="00BE7E57">
        <w:rPr>
          <w:sz w:val="28"/>
          <w:szCs w:val="18"/>
        </w:rPr>
        <w:t>края</w:t>
      </w:r>
      <w:r w:rsidRPr="00BE7E57">
        <w:rPr>
          <w:sz w:val="28"/>
          <w:szCs w:val="18"/>
        </w:rPr>
        <w:t>»</w:t>
      </w:r>
      <w:r w:rsidR="00135C3B">
        <w:rPr>
          <w:sz w:val="28"/>
          <w:szCs w:val="18"/>
        </w:rPr>
        <w:t xml:space="preserve"> (далее – Закон Хабаровского края № 395)</w:t>
      </w:r>
      <w:r w:rsidRPr="00BE7E57">
        <w:rPr>
          <w:sz w:val="28"/>
          <w:szCs w:val="18"/>
        </w:rPr>
        <w:t>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lastRenderedPageBreak/>
        <w:t>1.4. Границы прилегающих территорий отображаются на схемах границ прилегающих территорий.</w:t>
      </w:r>
    </w:p>
    <w:p w:rsidR="005B2147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1.5. Уполномоченным органом на подготовку и утверждение схем границ прилегающих территорий является администрация сельского поселения </w:t>
      </w:r>
      <w:r w:rsidR="0022166A">
        <w:rPr>
          <w:sz w:val="28"/>
          <w:szCs w:val="18"/>
        </w:rPr>
        <w:t xml:space="preserve">«Село Булава» </w:t>
      </w:r>
      <w:proofErr w:type="spellStart"/>
      <w:r w:rsidR="0022166A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 (далее – уполномоченный орган).</w:t>
      </w:r>
    </w:p>
    <w:p w:rsidR="00135C3B" w:rsidRPr="00135C3B" w:rsidRDefault="00135C3B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C3B">
        <w:rPr>
          <w:sz w:val="28"/>
          <w:szCs w:val="28"/>
          <w:shd w:val="clear" w:color="auto" w:fill="FFFFFF"/>
        </w:rPr>
        <w:t>1.6. Правилами благоустройства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строений, сооружений в пределах ограничений, установленных подпунктом 4.</w:t>
      </w:r>
      <w:r>
        <w:rPr>
          <w:sz w:val="28"/>
          <w:szCs w:val="28"/>
          <w:shd w:val="clear" w:color="auto" w:fill="FFFFFF"/>
        </w:rPr>
        <w:t>32.3 пункта 4.32</w:t>
      </w:r>
      <w:r w:rsidRPr="00135C3B">
        <w:rPr>
          <w:sz w:val="28"/>
          <w:szCs w:val="28"/>
          <w:shd w:val="clear" w:color="auto" w:fill="FFFFFF"/>
        </w:rPr>
        <w:t xml:space="preserve"> Правил благоустройства и</w:t>
      </w:r>
      <w:r w:rsidR="00DC04D1">
        <w:rPr>
          <w:sz w:val="28"/>
          <w:szCs w:val="28"/>
          <w:shd w:val="clear" w:color="auto" w:fill="FFFFFF"/>
        </w:rPr>
        <w:t xml:space="preserve"> </w:t>
      </w:r>
      <w:r w:rsidRPr="00DC04D1">
        <w:rPr>
          <w:sz w:val="28"/>
          <w:szCs w:val="28"/>
          <w:shd w:val="clear" w:color="auto" w:fill="FFFFFF"/>
        </w:rPr>
        <w:t>частью 3 статьи 3</w:t>
      </w:r>
      <w:r>
        <w:rPr>
          <w:sz w:val="28"/>
          <w:szCs w:val="28"/>
          <w:shd w:val="clear" w:color="auto" w:fill="FFFFFF"/>
        </w:rPr>
        <w:t xml:space="preserve"> </w:t>
      </w:r>
      <w:r w:rsidRPr="00135C3B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Хабаровского края № </w:t>
      </w:r>
      <w:r w:rsidRPr="00135C3B">
        <w:rPr>
          <w:sz w:val="28"/>
          <w:szCs w:val="28"/>
          <w:shd w:val="clear" w:color="auto" w:fill="FFFFFF"/>
        </w:rPr>
        <w:t>395.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rStyle w:val="a4"/>
          <w:sz w:val="28"/>
          <w:szCs w:val="18"/>
        </w:rPr>
        <w:t>2. Подготовка схем границ прилегающих территорий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2.1</w:t>
      </w:r>
      <w:r w:rsidRPr="00DC16FE">
        <w:rPr>
          <w:sz w:val="28"/>
          <w:szCs w:val="18"/>
        </w:rPr>
        <w:t xml:space="preserve">. Подготовка схем границ прилегающих территорий </w:t>
      </w:r>
      <w:r w:rsidR="00AF3F23" w:rsidRPr="00DC16FE">
        <w:rPr>
          <w:sz w:val="28"/>
          <w:szCs w:val="18"/>
        </w:rPr>
        <w:t>осуществля</w:t>
      </w:r>
      <w:r w:rsidR="005D4510">
        <w:rPr>
          <w:sz w:val="28"/>
          <w:szCs w:val="18"/>
        </w:rPr>
        <w:t>е</w:t>
      </w:r>
      <w:r w:rsidRPr="00DC16FE">
        <w:rPr>
          <w:sz w:val="28"/>
          <w:szCs w:val="18"/>
        </w:rPr>
        <w:t>тся с использованием техноло</w:t>
      </w:r>
      <w:r w:rsidR="00881991" w:rsidRPr="00DC16FE">
        <w:rPr>
          <w:sz w:val="28"/>
          <w:szCs w:val="18"/>
        </w:rPr>
        <w:t>гических и программных средств</w:t>
      </w:r>
      <w:r w:rsidR="005D4510">
        <w:rPr>
          <w:sz w:val="28"/>
          <w:szCs w:val="18"/>
        </w:rPr>
        <w:t xml:space="preserve"> (в случае их применения)</w:t>
      </w:r>
      <w:r w:rsidRPr="00DC16FE">
        <w:rPr>
          <w:sz w:val="28"/>
          <w:szCs w:val="18"/>
        </w:rPr>
        <w:t xml:space="preserve">, с указанием масштаба в размере </w:t>
      </w:r>
      <w:r w:rsidR="005D4510">
        <w:rPr>
          <w:sz w:val="28"/>
          <w:szCs w:val="18"/>
        </w:rPr>
        <w:t xml:space="preserve">1:500 или </w:t>
      </w:r>
      <w:r w:rsidRPr="00DC16FE">
        <w:rPr>
          <w:sz w:val="28"/>
          <w:szCs w:val="18"/>
        </w:rPr>
        <w:t>1:1000</w:t>
      </w:r>
      <w:r w:rsidR="005D4510">
        <w:rPr>
          <w:sz w:val="28"/>
          <w:szCs w:val="18"/>
        </w:rPr>
        <w:t>, либо с использованием системы координат, применяемой при ведении Единого государственного реестра недвижимости</w:t>
      </w:r>
      <w:r w:rsidRPr="00DC16FE">
        <w:rPr>
          <w:sz w:val="28"/>
          <w:szCs w:val="18"/>
        </w:rPr>
        <w:t>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2.2. Схемы границ прилегающих территорий</w:t>
      </w:r>
      <w:r w:rsidR="00881991">
        <w:rPr>
          <w:sz w:val="28"/>
          <w:szCs w:val="18"/>
        </w:rPr>
        <w:t xml:space="preserve"> включают графический и текстово</w:t>
      </w:r>
      <w:r w:rsidRPr="00067C92">
        <w:rPr>
          <w:sz w:val="28"/>
          <w:szCs w:val="18"/>
        </w:rPr>
        <w:t>й материалы.</w:t>
      </w:r>
    </w:p>
    <w:p w:rsidR="005B2147" w:rsidRDefault="00881991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2.3. Текстово</w:t>
      </w:r>
      <w:r w:rsidR="005B2147" w:rsidRPr="00067C92">
        <w:rPr>
          <w:sz w:val="28"/>
          <w:szCs w:val="18"/>
        </w:rPr>
        <w:t>й материал должен содержать условный номер прилегающей территории; кадастровые номера объекта капитального строительства и (или) образованного земельного участка; адрес здания, строения, сооружения, образованного земельного участка; вид разрешенного и фактического использования здания, строения, сооружения и (или) образованного земельного участка.</w:t>
      </w:r>
    </w:p>
    <w:p w:rsidR="00DC04D1" w:rsidRPr="00DC04D1" w:rsidRDefault="00DC04D1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18"/>
        </w:rPr>
      </w:pPr>
      <w:r w:rsidRPr="00DC04D1">
        <w:rPr>
          <w:sz w:val="28"/>
          <w:szCs w:val="23"/>
          <w:shd w:val="clear" w:color="auto" w:fill="FFFFFF"/>
        </w:rPr>
        <w:t xml:space="preserve">Текстовый материал создается на основании информации, имеющейся в распоряжении </w:t>
      </w:r>
      <w:r>
        <w:rPr>
          <w:sz w:val="28"/>
          <w:szCs w:val="23"/>
          <w:shd w:val="clear" w:color="auto" w:fill="FFFFFF"/>
        </w:rPr>
        <w:t>администрации сельского поселения, а так</w:t>
      </w:r>
      <w:r w:rsidRPr="00DC04D1">
        <w:rPr>
          <w:sz w:val="28"/>
          <w:szCs w:val="23"/>
          <w:shd w:val="clear" w:color="auto" w:fill="FFFFFF"/>
        </w:rPr>
        <w:t xml:space="preserve">же на основании сведений из Единого государственного реестра недвижимости, полученных путем межведомственного взаимодействия от Федеральной службы государственной регистрации, кадастра и картографии по Хабаровскому краю (далее - Управление </w:t>
      </w:r>
      <w:proofErr w:type="spellStart"/>
      <w:r w:rsidRPr="00DC04D1">
        <w:rPr>
          <w:sz w:val="28"/>
          <w:szCs w:val="23"/>
          <w:shd w:val="clear" w:color="auto" w:fill="FFFFFF"/>
        </w:rPr>
        <w:t>Росреестра</w:t>
      </w:r>
      <w:proofErr w:type="spellEnd"/>
      <w:r w:rsidRPr="00DC04D1">
        <w:rPr>
          <w:sz w:val="28"/>
          <w:szCs w:val="23"/>
          <w:shd w:val="clear" w:color="auto" w:fill="FFFFFF"/>
        </w:rPr>
        <w:t xml:space="preserve"> по Хабаровскому краю).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2.4. Графический материал схемы границ прилегающих территорий должен содержать схему (чертеж) границ прилегающей территории и границ здания, строения, сооружения, образованного земельного участка, в отношении которых определяется прилегающая территория, с указанием расстояния в метрах соответственно от границы здания, строения, сооружения либо от образованного земельного участка до противоположной стороны контура границы прилегающей территории.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Графический материал создается на основании информации, содержащейся в текстовом материале, в течение семи рабочих дней со дня подготовки текстового материала в соответствии с пунктом 2.3 настоящего Порядка.</w:t>
      </w:r>
    </w:p>
    <w:p w:rsidR="005B2147" w:rsidRDefault="00881991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lastRenderedPageBreak/>
        <w:t>2.5. Текстово</w:t>
      </w:r>
      <w:r w:rsidR="005B2147" w:rsidRPr="00067C92">
        <w:rPr>
          <w:sz w:val="28"/>
          <w:szCs w:val="18"/>
        </w:rPr>
        <w:t xml:space="preserve">й и графический материалы </w:t>
      </w:r>
      <w:r w:rsidR="00B012D9">
        <w:rPr>
          <w:sz w:val="28"/>
          <w:szCs w:val="18"/>
        </w:rPr>
        <w:t>подготавливаются и утверждаются</w:t>
      </w:r>
      <w:r w:rsidR="005B2147" w:rsidRPr="00067C92">
        <w:rPr>
          <w:sz w:val="28"/>
          <w:szCs w:val="18"/>
        </w:rPr>
        <w:t xml:space="preserve"> уполномоченным </w:t>
      </w:r>
      <w:r w:rsidR="005B2147" w:rsidRPr="00881991">
        <w:rPr>
          <w:sz w:val="28"/>
          <w:szCs w:val="18"/>
        </w:rPr>
        <w:t xml:space="preserve">органом </w:t>
      </w:r>
      <w:r w:rsidR="00B012D9">
        <w:rPr>
          <w:sz w:val="28"/>
          <w:szCs w:val="18"/>
        </w:rPr>
        <w:t xml:space="preserve">не позднее, чем </w:t>
      </w:r>
      <w:r w:rsidR="005B2147" w:rsidRPr="00881991">
        <w:rPr>
          <w:sz w:val="28"/>
          <w:szCs w:val="18"/>
        </w:rPr>
        <w:t xml:space="preserve">в течение четырех месяцев со дня вступления в силу постановления администрации  сельского поселения </w:t>
      </w:r>
      <w:r w:rsidR="0022166A">
        <w:rPr>
          <w:sz w:val="28"/>
          <w:szCs w:val="18"/>
        </w:rPr>
        <w:t xml:space="preserve">«Село Булава» </w:t>
      </w:r>
      <w:proofErr w:type="spellStart"/>
      <w:r w:rsidR="0022166A">
        <w:rPr>
          <w:sz w:val="28"/>
          <w:szCs w:val="18"/>
        </w:rPr>
        <w:t>Ульчского</w:t>
      </w:r>
      <w:proofErr w:type="spellEnd"/>
      <w:r w:rsidR="005B2147" w:rsidRPr="00881991">
        <w:rPr>
          <w:sz w:val="28"/>
          <w:szCs w:val="18"/>
        </w:rPr>
        <w:t xml:space="preserve"> муниципального района Хабаровского края «Об утверждении Порядка подготовки и утверждения схем границ прилегающих территорий сельского поселения </w:t>
      </w:r>
      <w:r w:rsidR="0022166A">
        <w:rPr>
          <w:sz w:val="28"/>
          <w:szCs w:val="18"/>
        </w:rPr>
        <w:t xml:space="preserve">«Село Булава» </w:t>
      </w:r>
      <w:proofErr w:type="spellStart"/>
      <w:r w:rsidR="0022166A">
        <w:rPr>
          <w:sz w:val="28"/>
          <w:szCs w:val="18"/>
        </w:rPr>
        <w:t>Ульчского</w:t>
      </w:r>
      <w:proofErr w:type="spellEnd"/>
      <w:r w:rsidR="005B2147" w:rsidRPr="00881991">
        <w:rPr>
          <w:sz w:val="28"/>
          <w:szCs w:val="18"/>
        </w:rPr>
        <w:t xml:space="preserve"> муниципального района Хабаровского края», далее – в соответствии с пунктами 2.3 –</w:t>
      </w:r>
      <w:r w:rsidR="00160EDE">
        <w:rPr>
          <w:sz w:val="28"/>
          <w:szCs w:val="18"/>
        </w:rPr>
        <w:t xml:space="preserve"> 2.5, 2.7 -</w:t>
      </w:r>
      <w:r w:rsidRPr="00881991">
        <w:rPr>
          <w:sz w:val="28"/>
          <w:szCs w:val="18"/>
        </w:rPr>
        <w:t xml:space="preserve"> </w:t>
      </w:r>
      <w:hyperlink r:id="rId5" w:anchor="P61" w:history="1">
        <w:r w:rsidR="005B2147" w:rsidRPr="00881991">
          <w:rPr>
            <w:rStyle w:val="a5"/>
            <w:color w:val="auto"/>
            <w:sz w:val="28"/>
            <w:szCs w:val="18"/>
            <w:u w:val="none"/>
          </w:rPr>
          <w:t>2.</w:t>
        </w:r>
      </w:hyperlink>
      <w:r w:rsidR="00B81F78">
        <w:rPr>
          <w:sz w:val="28"/>
          <w:szCs w:val="18"/>
        </w:rPr>
        <w:t>8</w:t>
      </w:r>
      <w:r w:rsidR="00160EDE">
        <w:rPr>
          <w:sz w:val="28"/>
          <w:szCs w:val="18"/>
        </w:rPr>
        <w:t xml:space="preserve"> раздела 2 настоящего Порядка.</w:t>
      </w:r>
    </w:p>
    <w:p w:rsidR="00160EDE" w:rsidRPr="00160EDE" w:rsidRDefault="00160EDE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18"/>
        </w:rPr>
      </w:pPr>
      <w:r w:rsidRPr="00160EDE">
        <w:rPr>
          <w:sz w:val="28"/>
          <w:szCs w:val="23"/>
          <w:shd w:val="clear" w:color="auto" w:fill="FFFFFF"/>
        </w:rPr>
        <w:t xml:space="preserve">2.6. В целях формирования текстового и графического материалов </w:t>
      </w:r>
      <w:r w:rsidR="001B3666" w:rsidRPr="00067C92">
        <w:rPr>
          <w:sz w:val="28"/>
          <w:szCs w:val="18"/>
        </w:rPr>
        <w:t>ответственное лицо уполномоченного органа</w:t>
      </w:r>
      <w:r w:rsidRPr="00160EDE">
        <w:rPr>
          <w:sz w:val="28"/>
          <w:szCs w:val="23"/>
          <w:shd w:val="clear" w:color="auto" w:fill="FFFFFF"/>
        </w:rPr>
        <w:t xml:space="preserve"> в течение трех рабочих дней подготавливает и направляет межведомственные запросы в Управление </w:t>
      </w:r>
      <w:proofErr w:type="spellStart"/>
      <w:r w:rsidRPr="00160EDE">
        <w:rPr>
          <w:sz w:val="28"/>
          <w:szCs w:val="23"/>
          <w:shd w:val="clear" w:color="auto" w:fill="FFFFFF"/>
        </w:rPr>
        <w:t>Росреестра</w:t>
      </w:r>
      <w:proofErr w:type="spellEnd"/>
      <w:r w:rsidRPr="00160EDE">
        <w:rPr>
          <w:sz w:val="28"/>
          <w:szCs w:val="23"/>
          <w:shd w:val="clear" w:color="auto" w:fill="FFFFFF"/>
        </w:rPr>
        <w:t xml:space="preserve"> по Хабаровскому краю - в целях получения сведений из Единого государственного реестра недвижимости.</w:t>
      </w:r>
    </w:p>
    <w:p w:rsidR="00B81F78" w:rsidRPr="00B81F78" w:rsidRDefault="00160EDE" w:rsidP="00B81F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1F78">
        <w:rPr>
          <w:sz w:val="28"/>
          <w:szCs w:val="28"/>
        </w:rPr>
        <w:t>2.7</w:t>
      </w:r>
      <w:r w:rsidR="005B2147" w:rsidRPr="00B81F78">
        <w:rPr>
          <w:sz w:val="28"/>
          <w:szCs w:val="28"/>
        </w:rPr>
        <w:t xml:space="preserve">. </w:t>
      </w:r>
      <w:r w:rsidR="00B81F78" w:rsidRPr="00B81F78">
        <w:rPr>
          <w:sz w:val="28"/>
          <w:szCs w:val="28"/>
        </w:rPr>
        <w:t>С</w:t>
      </w:r>
      <w:r w:rsidR="00B81F78" w:rsidRPr="00B81F78">
        <w:rPr>
          <w:sz w:val="28"/>
          <w:szCs w:val="28"/>
          <w:shd w:val="clear" w:color="auto" w:fill="FFFFFF"/>
        </w:rPr>
        <w:t>хема границ прилегающих территорий может быть разработана на бумажном носителе либо в электронном виде, при этом содержание схемы границ прилегающих территорий в электронном виде должно соответствовать содержанию схемы границ прилегающих территорий на бумажном носителе.</w:t>
      </w:r>
      <w:r w:rsidR="00B81F78" w:rsidRPr="00B81F78">
        <w:rPr>
          <w:sz w:val="28"/>
          <w:szCs w:val="28"/>
        </w:rPr>
        <w:t xml:space="preserve"> </w:t>
      </w:r>
    </w:p>
    <w:p w:rsidR="005B2147" w:rsidRPr="00067C92" w:rsidRDefault="00B81F78" w:rsidP="00B81F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2.8.</w:t>
      </w:r>
      <w:r w:rsidR="005B2147" w:rsidRPr="00067C92">
        <w:rPr>
          <w:sz w:val="28"/>
          <w:szCs w:val="18"/>
        </w:rPr>
        <w:t xml:space="preserve"> В случае сноса, реконструкции здания, строения, сооружения, изменения границ земельного участка, изменения информации, содержащейся в текстовом материале, должностное лицо уполномоченного органа вносит соответствующие изменения в схемы границ прилегающих территорий в порядке, аналогичном их подготовке в соответствии с настоящим Порядком.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rStyle w:val="a4"/>
          <w:sz w:val="28"/>
          <w:szCs w:val="18"/>
        </w:rPr>
        <w:t>3. Утверждение схем границ прилегающих территорий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3.1. Схема границ прилегающих территорий утверждается </w:t>
      </w:r>
      <w:r w:rsidR="001B3666">
        <w:rPr>
          <w:sz w:val="28"/>
          <w:szCs w:val="18"/>
        </w:rPr>
        <w:t xml:space="preserve">постановлением администрации </w:t>
      </w:r>
      <w:r w:rsidRPr="00067C92">
        <w:rPr>
          <w:sz w:val="28"/>
          <w:szCs w:val="18"/>
        </w:rPr>
        <w:t xml:space="preserve">сельского поселения </w:t>
      </w:r>
      <w:r w:rsidR="0022166A">
        <w:rPr>
          <w:sz w:val="28"/>
          <w:szCs w:val="18"/>
        </w:rPr>
        <w:t xml:space="preserve">«Село Булава» </w:t>
      </w:r>
      <w:proofErr w:type="spellStart"/>
      <w:r w:rsidR="0022166A">
        <w:rPr>
          <w:sz w:val="28"/>
          <w:szCs w:val="18"/>
        </w:rPr>
        <w:t>Ульчского</w:t>
      </w:r>
      <w:proofErr w:type="spellEnd"/>
      <w:r w:rsidRPr="00067C92">
        <w:rPr>
          <w:sz w:val="28"/>
          <w:szCs w:val="18"/>
        </w:rPr>
        <w:t xml:space="preserve"> муниципального района Хабаровского края</w:t>
      </w:r>
      <w:r w:rsidR="00A72441">
        <w:rPr>
          <w:sz w:val="28"/>
          <w:szCs w:val="18"/>
        </w:rPr>
        <w:t>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3.2. Утвержденная схема границ прилегающих территорий не позднее 30 дней со дня ее утверждения размещается ответственным лицом уполномоченного органа </w:t>
      </w:r>
      <w:r w:rsidR="00DC16FE" w:rsidRPr="00067C92">
        <w:rPr>
          <w:sz w:val="28"/>
          <w:szCs w:val="18"/>
        </w:rPr>
        <w:t xml:space="preserve">на сайте администрации сельского поселения </w:t>
      </w:r>
      <w:r w:rsidR="0022166A">
        <w:rPr>
          <w:sz w:val="28"/>
          <w:szCs w:val="18"/>
        </w:rPr>
        <w:t xml:space="preserve">«Село Булава» </w:t>
      </w:r>
      <w:proofErr w:type="spellStart"/>
      <w:r w:rsidR="0022166A">
        <w:rPr>
          <w:sz w:val="28"/>
          <w:szCs w:val="18"/>
        </w:rPr>
        <w:t>Ульчского</w:t>
      </w:r>
      <w:proofErr w:type="spellEnd"/>
      <w:r w:rsidR="00DC16FE" w:rsidRPr="00067C92">
        <w:rPr>
          <w:sz w:val="28"/>
          <w:szCs w:val="18"/>
        </w:rPr>
        <w:t xml:space="preserve"> муниципал</w:t>
      </w:r>
      <w:r w:rsidR="00DC16FE">
        <w:rPr>
          <w:sz w:val="28"/>
          <w:szCs w:val="18"/>
        </w:rPr>
        <w:t xml:space="preserve">ьного района Хабаровского края </w:t>
      </w:r>
      <w:r w:rsidRPr="00067C92">
        <w:rPr>
          <w:sz w:val="28"/>
          <w:szCs w:val="18"/>
        </w:rPr>
        <w:t xml:space="preserve">в информационно-телекоммуникационной сети </w:t>
      </w:r>
      <w:r w:rsidR="00DF2BA8">
        <w:rPr>
          <w:sz w:val="28"/>
          <w:szCs w:val="18"/>
        </w:rPr>
        <w:t>«</w:t>
      </w:r>
      <w:r w:rsidRPr="00067C92">
        <w:rPr>
          <w:sz w:val="28"/>
          <w:szCs w:val="18"/>
        </w:rPr>
        <w:t>Интернет</w:t>
      </w:r>
      <w:r w:rsidR="00DF2BA8">
        <w:rPr>
          <w:sz w:val="28"/>
          <w:szCs w:val="18"/>
        </w:rPr>
        <w:t>»</w:t>
      </w:r>
      <w:r w:rsidR="003A1BC7">
        <w:rPr>
          <w:sz w:val="28"/>
          <w:szCs w:val="18"/>
        </w:rPr>
        <w:t xml:space="preserve"> (</w:t>
      </w:r>
      <w:proofErr w:type="spellStart"/>
      <w:proofErr w:type="gramStart"/>
      <w:r w:rsidR="003A1BC7">
        <w:rPr>
          <w:sz w:val="28"/>
          <w:szCs w:val="18"/>
        </w:rPr>
        <w:t>селобулава.рф</w:t>
      </w:r>
      <w:proofErr w:type="spellEnd"/>
      <w:proofErr w:type="gramEnd"/>
      <w:r w:rsidR="003A1BC7">
        <w:rPr>
          <w:sz w:val="28"/>
          <w:szCs w:val="18"/>
        </w:rPr>
        <w:t>)</w:t>
      </w:r>
      <w:r w:rsidR="00DC16FE">
        <w:rPr>
          <w:rStyle w:val="a5"/>
          <w:sz w:val="28"/>
          <w:szCs w:val="18"/>
        </w:rPr>
        <w:t>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3.3. Утвержденная схема границ прилегающих территорий хранится в уполномоченном органе в соответствии с требованиями законодательства Российской Федерации об архивном деле.</w:t>
      </w:r>
    </w:p>
    <w:p w:rsidR="005B2147" w:rsidRPr="00067C92" w:rsidRDefault="005B2147" w:rsidP="00067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3.4. Утверждение изменений схемы границ прилегающих территорий осуществляется в порядке, аналогичном ее утверждению, в соответствии с настоящим разделом Порядка.</w:t>
      </w:r>
    </w:p>
    <w:p w:rsidR="00693A3B" w:rsidRDefault="00DC16FE" w:rsidP="00DC16F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</w:p>
    <w:p w:rsidR="00A72441" w:rsidRDefault="00A72441" w:rsidP="00A72441">
      <w:pPr>
        <w:spacing w:after="0"/>
        <w:rPr>
          <w:rFonts w:ascii="Times New Roman" w:hAnsi="Times New Roman" w:cs="Times New Roman"/>
          <w:sz w:val="28"/>
        </w:rPr>
      </w:pPr>
    </w:p>
    <w:p w:rsidR="00B81F78" w:rsidRDefault="00B81F78" w:rsidP="00A72441">
      <w:pPr>
        <w:spacing w:after="0"/>
        <w:rPr>
          <w:rFonts w:ascii="Times New Roman" w:hAnsi="Times New Roman" w:cs="Times New Roman"/>
          <w:sz w:val="28"/>
        </w:rPr>
      </w:pPr>
    </w:p>
    <w:p w:rsidR="00A72441" w:rsidRPr="00DC16FE" w:rsidRDefault="00A72441" w:rsidP="00A724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</w:rPr>
        <w:t xml:space="preserve">поселения  </w:t>
      </w:r>
      <w:r>
        <w:rPr>
          <w:rFonts w:ascii="Times New Roman" w:hAnsi="Times New Roman" w:cs="Times New Roman"/>
          <w:sz w:val="28"/>
        </w:rPr>
        <w:tab/>
      </w:r>
      <w:proofErr w:type="gram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Н.</w:t>
      </w:r>
      <w:r w:rsidR="003A1BC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.</w:t>
      </w:r>
      <w:r w:rsidR="003A1BC7">
        <w:rPr>
          <w:rFonts w:ascii="Times New Roman" w:hAnsi="Times New Roman" w:cs="Times New Roman"/>
          <w:sz w:val="28"/>
        </w:rPr>
        <w:t>Росугбу</w:t>
      </w:r>
      <w:bookmarkStart w:id="0" w:name="_GoBack"/>
      <w:bookmarkEnd w:id="0"/>
      <w:proofErr w:type="spellEnd"/>
    </w:p>
    <w:sectPr w:rsidR="00A72441" w:rsidRPr="00DC16FE" w:rsidSect="00067C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47"/>
    <w:rsid w:val="000311F0"/>
    <w:rsid w:val="000637C4"/>
    <w:rsid w:val="00067C92"/>
    <w:rsid w:val="00135C3B"/>
    <w:rsid w:val="00157D09"/>
    <w:rsid w:val="00160EDE"/>
    <w:rsid w:val="001B3666"/>
    <w:rsid w:val="0022166A"/>
    <w:rsid w:val="003A1BC7"/>
    <w:rsid w:val="003B7430"/>
    <w:rsid w:val="003E57EC"/>
    <w:rsid w:val="004961C2"/>
    <w:rsid w:val="004B6257"/>
    <w:rsid w:val="005B2147"/>
    <w:rsid w:val="005D4510"/>
    <w:rsid w:val="00693A3B"/>
    <w:rsid w:val="007711CA"/>
    <w:rsid w:val="00881991"/>
    <w:rsid w:val="008D20F3"/>
    <w:rsid w:val="00A72441"/>
    <w:rsid w:val="00A82B27"/>
    <w:rsid w:val="00AF3F23"/>
    <w:rsid w:val="00B012D9"/>
    <w:rsid w:val="00B81F78"/>
    <w:rsid w:val="00BE7E57"/>
    <w:rsid w:val="00DC04D1"/>
    <w:rsid w:val="00DC16FE"/>
    <w:rsid w:val="00DF2BA8"/>
    <w:rsid w:val="00E218CE"/>
    <w:rsid w:val="00F3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F297"/>
  <w15:docId w15:val="{076063FC-84D3-4280-BCDA-9A882B78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147"/>
    <w:rPr>
      <w:b/>
      <w:bCs/>
    </w:rPr>
  </w:style>
  <w:style w:type="character" w:styleId="a5">
    <w:name w:val="Hyperlink"/>
    <w:basedOn w:val="a0"/>
    <w:uiPriority w:val="99"/>
    <w:unhideWhenUsed/>
    <w:rsid w:val="005B2147"/>
    <w:rPr>
      <w:color w:val="0000FF"/>
      <w:u w:val="single"/>
    </w:rPr>
  </w:style>
  <w:style w:type="paragraph" w:customStyle="1" w:styleId="ConsPlusTitle">
    <w:name w:val="ConsPlusTitle"/>
    <w:rsid w:val="00067C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9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1C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012D9"/>
    <w:rPr>
      <w:i/>
      <w:iCs/>
    </w:rPr>
  </w:style>
  <w:style w:type="paragraph" w:styleId="a9">
    <w:name w:val="No Spacing"/>
    <w:uiPriority w:val="1"/>
    <w:qFormat/>
    <w:rsid w:val="00771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polevo.ru/deyatelnost/munitsipalnye-pravovye-akty/postanovleniya/postanovlenie-ot-07-12-2020-27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Bulava</cp:lastModifiedBy>
  <cp:revision>9</cp:revision>
  <cp:lastPrinted>2021-10-18T02:15:00Z</cp:lastPrinted>
  <dcterms:created xsi:type="dcterms:W3CDTF">2021-09-29T06:09:00Z</dcterms:created>
  <dcterms:modified xsi:type="dcterms:W3CDTF">2021-10-18T02:23:00Z</dcterms:modified>
</cp:coreProperties>
</file>