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78" w:rsidRDefault="00830495">
      <w:pPr>
        <w:ind w:right="21"/>
      </w:pPr>
      <w:r>
        <w:t xml:space="preserve">СОВЕТ ДЕПУТАТОВ СЕЛЬСКОГО ПОСЕЛЕНИЯ «СЕЛО </w:t>
      </w:r>
      <w:r w:rsidR="004D6D90">
        <w:t>БУЛАВА</w:t>
      </w:r>
      <w:r>
        <w:t xml:space="preserve">» </w:t>
      </w:r>
    </w:p>
    <w:p w:rsidR="00221778" w:rsidRDefault="004D6D90" w:rsidP="004D6D90">
      <w:pPr>
        <w:spacing w:after="24" w:line="259" w:lineRule="auto"/>
        <w:ind w:left="10" w:right="42"/>
        <w:jc w:val="center"/>
      </w:pPr>
      <w:proofErr w:type="spellStart"/>
      <w:r>
        <w:t>Ульчского</w:t>
      </w:r>
      <w:proofErr w:type="spellEnd"/>
      <w:r>
        <w:t xml:space="preserve"> муниципального </w:t>
      </w:r>
      <w:proofErr w:type="gramStart"/>
      <w:r>
        <w:t xml:space="preserve">района  </w:t>
      </w:r>
      <w:r w:rsidR="00830495">
        <w:t>Хабаровского</w:t>
      </w:r>
      <w:proofErr w:type="gramEnd"/>
      <w:r w:rsidR="00830495">
        <w:t xml:space="preserve"> края </w:t>
      </w:r>
    </w:p>
    <w:p w:rsidR="004D6D90" w:rsidRDefault="004D6D90">
      <w:pPr>
        <w:spacing w:after="24" w:line="259" w:lineRule="auto"/>
        <w:ind w:left="10" w:right="38"/>
        <w:jc w:val="center"/>
      </w:pPr>
    </w:p>
    <w:p w:rsidR="00221778" w:rsidRDefault="00830495">
      <w:pPr>
        <w:spacing w:after="24" w:line="259" w:lineRule="auto"/>
        <w:ind w:left="10" w:right="38"/>
        <w:jc w:val="center"/>
      </w:pPr>
      <w:r>
        <w:t xml:space="preserve">РЕШЕНИЕ </w:t>
      </w:r>
    </w:p>
    <w:p w:rsidR="00221778" w:rsidRDefault="00830495">
      <w:pPr>
        <w:spacing w:line="259" w:lineRule="auto"/>
        <w:ind w:left="31" w:firstLine="0"/>
        <w:jc w:val="center"/>
      </w:pPr>
      <w:r>
        <w:rPr>
          <w:b/>
        </w:rPr>
        <w:t xml:space="preserve"> </w:t>
      </w:r>
    </w:p>
    <w:p w:rsidR="00221778" w:rsidRDefault="00830495">
      <w:pPr>
        <w:ind w:left="-5" w:right="21"/>
      </w:pPr>
      <w:r>
        <w:t xml:space="preserve">24.01.2022 </w:t>
      </w:r>
      <w:r w:rsidR="004D6D90">
        <w:t xml:space="preserve">                                                                                       </w:t>
      </w:r>
      <w:r>
        <w:t xml:space="preserve">№ </w:t>
      </w:r>
      <w:r w:rsidR="004D6D90">
        <w:t>301</w:t>
      </w:r>
      <w:r>
        <w:t xml:space="preserve"> </w:t>
      </w:r>
    </w:p>
    <w:p w:rsidR="00221778" w:rsidRDefault="004D6D90">
      <w:pPr>
        <w:ind w:left="-5" w:right="21"/>
      </w:pPr>
      <w:r>
        <w:t xml:space="preserve">                                                          </w:t>
      </w:r>
      <w:r w:rsidR="00830495">
        <w:t xml:space="preserve">с. </w:t>
      </w:r>
      <w:r>
        <w:t>Булава</w:t>
      </w:r>
      <w:r w:rsidR="00830495">
        <w:t xml:space="preserve"> </w:t>
      </w:r>
    </w:p>
    <w:p w:rsidR="00221778" w:rsidRDefault="00830495">
      <w:pPr>
        <w:spacing w:line="259" w:lineRule="auto"/>
        <w:ind w:left="41" w:firstLine="0"/>
        <w:jc w:val="center"/>
      </w:pPr>
      <w:r>
        <w:t xml:space="preserve"> </w:t>
      </w:r>
    </w:p>
    <w:p w:rsidR="00221778" w:rsidRDefault="00830495">
      <w:pPr>
        <w:ind w:left="-5" w:right="21"/>
      </w:pPr>
      <w: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сельского поселения «Село </w:t>
      </w:r>
      <w:r w:rsidR="004D6D90">
        <w:t>Булава</w:t>
      </w:r>
      <w:r>
        <w:t xml:space="preserve">» </w:t>
      </w:r>
      <w:proofErr w:type="spellStart"/>
      <w:r w:rsidR="004D6D90">
        <w:t>Ульчского</w:t>
      </w:r>
      <w:proofErr w:type="spellEnd"/>
      <w:r>
        <w:t xml:space="preserve"> муниципального района Хабаровского края</w:t>
      </w:r>
      <w:r>
        <w:rPr>
          <w:sz w:val="24"/>
        </w:rPr>
        <w:t xml:space="preserve"> </w:t>
      </w:r>
    </w:p>
    <w:p w:rsidR="00221778" w:rsidRDefault="00830495">
      <w:pPr>
        <w:spacing w:after="69" w:line="259" w:lineRule="auto"/>
        <w:ind w:left="30" w:firstLine="0"/>
        <w:jc w:val="center"/>
      </w:pPr>
      <w:r>
        <w:rPr>
          <w:sz w:val="24"/>
        </w:rPr>
        <w:t xml:space="preserve"> </w:t>
      </w:r>
    </w:p>
    <w:p w:rsidR="00221778" w:rsidRDefault="00830495">
      <w:pPr>
        <w:ind w:left="-15" w:right="21" w:firstLine="708"/>
      </w:pPr>
      <w: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сельского поселения </w:t>
      </w:r>
    </w:p>
    <w:p w:rsidR="00221778" w:rsidRDefault="00830495">
      <w:pPr>
        <w:ind w:left="693" w:right="21" w:hanging="708"/>
      </w:pPr>
      <w:r>
        <w:t xml:space="preserve">«Село </w:t>
      </w:r>
      <w:r w:rsidR="004D6D90">
        <w:t>Булава</w:t>
      </w:r>
      <w:r>
        <w:t xml:space="preserve">» </w:t>
      </w:r>
      <w:proofErr w:type="spellStart"/>
      <w:r w:rsidR="004D6D90">
        <w:t>Ульчского</w:t>
      </w:r>
      <w:proofErr w:type="spellEnd"/>
      <w:r>
        <w:t xml:space="preserve"> муниципального района Хабаровского </w:t>
      </w:r>
      <w:proofErr w:type="gramStart"/>
      <w:r>
        <w:t>края  РЕШИЛ</w:t>
      </w:r>
      <w:proofErr w:type="gramEnd"/>
      <w:r>
        <w:t xml:space="preserve">: </w:t>
      </w:r>
    </w:p>
    <w:p w:rsidR="00221778" w:rsidRDefault="00830495" w:rsidP="004D6D90">
      <w:pPr>
        <w:spacing w:after="74" w:line="240" w:lineRule="auto"/>
        <w:ind w:left="-15" w:firstLine="698"/>
      </w:pPr>
      <w:r>
        <w:t xml:space="preserve">     1.Утвердить </w:t>
      </w:r>
      <w:r>
        <w:tab/>
        <w:t xml:space="preserve">ключевые </w:t>
      </w:r>
      <w:r>
        <w:tab/>
      </w:r>
      <w:proofErr w:type="gramStart"/>
      <w:r>
        <w:t xml:space="preserve">показатели </w:t>
      </w:r>
      <w:r w:rsidR="004D6D90">
        <w:t xml:space="preserve"> </w:t>
      </w:r>
      <w:r>
        <w:t>и</w:t>
      </w:r>
      <w:proofErr w:type="gramEnd"/>
      <w:r w:rsidR="004D6D90">
        <w:t xml:space="preserve"> </w:t>
      </w:r>
      <w:r>
        <w:t xml:space="preserve"> их </w:t>
      </w:r>
      <w:r>
        <w:tab/>
        <w:t xml:space="preserve">целевые значения, индикативные </w:t>
      </w:r>
      <w:r>
        <w:tab/>
        <w:t xml:space="preserve">показатели </w:t>
      </w:r>
      <w:r>
        <w:tab/>
        <w:t xml:space="preserve">по муниципальному контролю в </w:t>
      </w:r>
      <w:r>
        <w:tab/>
        <w:t xml:space="preserve">сфере </w:t>
      </w:r>
      <w:r w:rsidR="004D6D90">
        <w:t>б</w:t>
      </w:r>
      <w:r>
        <w:t>лагоустройства</w:t>
      </w:r>
      <w:r>
        <w:rPr>
          <w:b/>
        </w:rPr>
        <w:t xml:space="preserve"> </w:t>
      </w:r>
      <w:r w:rsidR="004D6D90">
        <w:rPr>
          <w:b/>
        </w:rPr>
        <w:t xml:space="preserve"> </w:t>
      </w:r>
      <w:r>
        <w:t xml:space="preserve">на территории сельского поселения «Село </w:t>
      </w:r>
      <w:r w:rsidR="004D6D90">
        <w:t>Булава</w:t>
      </w:r>
      <w:r>
        <w:t xml:space="preserve">» </w:t>
      </w:r>
      <w:proofErr w:type="spellStart"/>
      <w:r w:rsidR="004D6D90">
        <w:t>Ульчского</w:t>
      </w:r>
      <w:proofErr w:type="spellEnd"/>
      <w:r>
        <w:t xml:space="preserve"> </w:t>
      </w:r>
      <w:r>
        <w:tab/>
        <w:t xml:space="preserve">муниципального </w:t>
      </w:r>
      <w:r>
        <w:tab/>
        <w:t xml:space="preserve">района Хабаровского </w:t>
      </w:r>
      <w:r>
        <w:tab/>
        <w:t>края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t xml:space="preserve">согласно </w:t>
      </w:r>
      <w:r w:rsidR="004D6D90">
        <w:t>п</w:t>
      </w:r>
      <w:r>
        <w:t xml:space="preserve">риложению к настоящему решению. </w:t>
      </w:r>
    </w:p>
    <w:p w:rsidR="004D6D90" w:rsidRPr="004D6D90" w:rsidRDefault="004D6D90" w:rsidP="004D6D90">
      <w:pPr>
        <w:spacing w:after="15" w:line="268" w:lineRule="auto"/>
        <w:ind w:left="101" w:firstLine="709"/>
        <w:rPr>
          <w:szCs w:val="28"/>
        </w:rPr>
      </w:pPr>
      <w:r w:rsidRPr="004D6D90">
        <w:t>2.</w:t>
      </w:r>
      <w:r w:rsidRPr="004D6D90">
        <w:rPr>
          <w:szCs w:val="28"/>
        </w:rPr>
        <w:t xml:space="preserve"> Опубликовать настоящее решение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4D6D90">
        <w:rPr>
          <w:szCs w:val="28"/>
        </w:rPr>
        <w:t>Ульчского</w:t>
      </w:r>
      <w:proofErr w:type="spellEnd"/>
      <w:r w:rsidRPr="004D6D90">
        <w:rPr>
          <w:szCs w:val="28"/>
        </w:rPr>
        <w:t xml:space="preserve"> муниципального района Хабаровского края в информационно-телекоммуникационной сети "Интернет".</w:t>
      </w:r>
    </w:p>
    <w:p w:rsidR="004D6D90" w:rsidRPr="004D6D90" w:rsidRDefault="004D6D90" w:rsidP="004D6D90">
      <w:pPr>
        <w:spacing w:after="15" w:line="268" w:lineRule="auto"/>
        <w:ind w:left="101" w:firstLine="709"/>
        <w:rPr>
          <w:szCs w:val="28"/>
        </w:rPr>
      </w:pPr>
      <w:r w:rsidRPr="004D6D90">
        <w:rPr>
          <w:szCs w:val="28"/>
        </w:rPr>
        <w:t xml:space="preserve">3. Решение вступает в силу после его официального опубликования (обнародования). </w:t>
      </w:r>
    </w:p>
    <w:p w:rsidR="004D6D90" w:rsidRPr="004D6D90" w:rsidRDefault="004D6D90" w:rsidP="004D6D90">
      <w:pPr>
        <w:spacing w:after="15" w:line="268" w:lineRule="auto"/>
        <w:ind w:left="101"/>
        <w:rPr>
          <w:szCs w:val="28"/>
        </w:rPr>
      </w:pPr>
    </w:p>
    <w:p w:rsidR="004D6D90" w:rsidRPr="004D6D90" w:rsidRDefault="004D6D90" w:rsidP="004D6D90">
      <w:pPr>
        <w:spacing w:after="15" w:line="268" w:lineRule="auto"/>
        <w:ind w:left="101"/>
        <w:rPr>
          <w:szCs w:val="28"/>
        </w:rPr>
      </w:pPr>
    </w:p>
    <w:p w:rsidR="004D6D90" w:rsidRPr="004D6D90" w:rsidRDefault="004D6D90" w:rsidP="004D6D90">
      <w:pPr>
        <w:spacing w:after="15" w:line="268" w:lineRule="auto"/>
        <w:ind w:left="101"/>
        <w:rPr>
          <w:szCs w:val="28"/>
        </w:rPr>
      </w:pPr>
      <w:r w:rsidRPr="004D6D90">
        <w:rPr>
          <w:szCs w:val="28"/>
        </w:rPr>
        <w:t>Глава сельского поселения</w:t>
      </w:r>
      <w:r w:rsidRPr="004D6D90">
        <w:rPr>
          <w:szCs w:val="28"/>
        </w:rPr>
        <w:tab/>
      </w:r>
      <w:r w:rsidRPr="004D6D90">
        <w:rPr>
          <w:szCs w:val="28"/>
        </w:rPr>
        <w:tab/>
      </w:r>
      <w:r w:rsidRPr="004D6D90">
        <w:rPr>
          <w:szCs w:val="28"/>
        </w:rPr>
        <w:tab/>
      </w:r>
      <w:r w:rsidRPr="004D6D90">
        <w:rPr>
          <w:szCs w:val="28"/>
        </w:rPr>
        <w:tab/>
      </w:r>
      <w:r w:rsidRPr="004D6D90">
        <w:rPr>
          <w:szCs w:val="28"/>
        </w:rPr>
        <w:tab/>
      </w:r>
      <w:r w:rsidRPr="004D6D90">
        <w:rPr>
          <w:szCs w:val="28"/>
        </w:rPr>
        <w:tab/>
      </w:r>
      <w:proofErr w:type="spellStart"/>
      <w:r w:rsidRPr="004D6D90">
        <w:rPr>
          <w:szCs w:val="28"/>
        </w:rPr>
        <w:t>Н.П.Росугбу</w:t>
      </w:r>
      <w:proofErr w:type="spellEnd"/>
    </w:p>
    <w:p w:rsidR="004D6D90" w:rsidRPr="004D6D90" w:rsidRDefault="004D6D90" w:rsidP="004D6D90">
      <w:pPr>
        <w:spacing w:after="15" w:line="268" w:lineRule="auto"/>
        <w:ind w:left="101"/>
        <w:rPr>
          <w:szCs w:val="28"/>
        </w:rPr>
      </w:pPr>
    </w:p>
    <w:p w:rsidR="004D6D90" w:rsidRPr="004D6D90" w:rsidRDefault="004D6D90" w:rsidP="004D6D90">
      <w:pPr>
        <w:spacing w:after="15" w:line="268" w:lineRule="auto"/>
        <w:ind w:left="101"/>
        <w:rPr>
          <w:szCs w:val="28"/>
        </w:rPr>
      </w:pPr>
      <w:r w:rsidRPr="004D6D90">
        <w:rPr>
          <w:szCs w:val="28"/>
        </w:rPr>
        <w:t>Председатель Совета депутатов</w:t>
      </w:r>
      <w:r w:rsidRPr="004D6D90">
        <w:rPr>
          <w:szCs w:val="28"/>
        </w:rPr>
        <w:tab/>
      </w:r>
      <w:r w:rsidRPr="004D6D90">
        <w:rPr>
          <w:szCs w:val="28"/>
        </w:rPr>
        <w:tab/>
      </w:r>
      <w:r w:rsidRPr="004D6D90">
        <w:rPr>
          <w:szCs w:val="28"/>
        </w:rPr>
        <w:tab/>
      </w:r>
      <w:r w:rsidRPr="004D6D90">
        <w:rPr>
          <w:szCs w:val="28"/>
        </w:rPr>
        <w:tab/>
      </w:r>
      <w:r w:rsidRPr="004D6D90">
        <w:rPr>
          <w:szCs w:val="28"/>
        </w:rPr>
        <w:tab/>
      </w:r>
      <w:proofErr w:type="spellStart"/>
      <w:r w:rsidRPr="004D6D90">
        <w:rPr>
          <w:szCs w:val="28"/>
        </w:rPr>
        <w:t>В.С.Полисаев</w:t>
      </w:r>
      <w:proofErr w:type="spellEnd"/>
    </w:p>
    <w:p w:rsidR="004D6D90" w:rsidRPr="004D6D90" w:rsidRDefault="004D6D90" w:rsidP="004D6D90">
      <w:pPr>
        <w:spacing w:after="15" w:line="268" w:lineRule="auto"/>
        <w:ind w:left="-15" w:right="161" w:firstLine="708"/>
      </w:pPr>
    </w:p>
    <w:p w:rsidR="00221778" w:rsidRDefault="00221778">
      <w:pPr>
        <w:spacing w:line="259" w:lineRule="auto"/>
        <w:ind w:left="0" w:firstLine="0"/>
        <w:jc w:val="left"/>
      </w:pPr>
    </w:p>
    <w:p w:rsidR="00221778" w:rsidRDefault="00830495">
      <w:pPr>
        <w:spacing w:line="259" w:lineRule="auto"/>
        <w:ind w:left="0" w:firstLine="0"/>
        <w:jc w:val="left"/>
      </w:pPr>
      <w:r>
        <w:t xml:space="preserve"> </w:t>
      </w:r>
    </w:p>
    <w:p w:rsidR="00221778" w:rsidRDefault="00830495">
      <w:pPr>
        <w:spacing w:line="259" w:lineRule="auto"/>
        <w:ind w:left="0" w:firstLine="0"/>
        <w:jc w:val="left"/>
      </w:pPr>
      <w:r>
        <w:t xml:space="preserve"> </w:t>
      </w:r>
    </w:p>
    <w:p w:rsidR="00221778" w:rsidRDefault="00830495">
      <w:pPr>
        <w:spacing w:line="259" w:lineRule="auto"/>
        <w:ind w:left="0" w:firstLine="0"/>
        <w:jc w:val="left"/>
      </w:pPr>
      <w:r>
        <w:t xml:space="preserve"> </w:t>
      </w:r>
    </w:p>
    <w:p w:rsidR="004D6D90" w:rsidRDefault="00830495" w:rsidP="004D6D90">
      <w:pPr>
        <w:spacing w:line="259" w:lineRule="auto"/>
        <w:ind w:left="0" w:firstLine="0"/>
        <w:jc w:val="left"/>
      </w:pPr>
      <w:r>
        <w:lastRenderedPageBreak/>
        <w:t xml:space="preserve"> </w:t>
      </w:r>
    </w:p>
    <w:p w:rsidR="00221778" w:rsidRDefault="004D6D90" w:rsidP="004D6D90">
      <w:pPr>
        <w:spacing w:line="259" w:lineRule="auto"/>
        <w:ind w:left="0" w:firstLine="0"/>
        <w:jc w:val="left"/>
      </w:pPr>
      <w:r>
        <w:t xml:space="preserve">                                                                                    </w:t>
      </w:r>
      <w:r w:rsidR="00830495">
        <w:rPr>
          <w:sz w:val="24"/>
        </w:rPr>
        <w:t xml:space="preserve">ПРИЛОЖЕНИЕ  </w:t>
      </w:r>
    </w:p>
    <w:p w:rsidR="00221778" w:rsidRDefault="00830495">
      <w:pPr>
        <w:spacing w:line="259" w:lineRule="auto"/>
        <w:ind w:left="10" w:right="812"/>
        <w:jc w:val="right"/>
      </w:pPr>
      <w:r>
        <w:rPr>
          <w:sz w:val="24"/>
        </w:rPr>
        <w:t xml:space="preserve">к решению Совета депутатов </w:t>
      </w:r>
    </w:p>
    <w:p w:rsidR="00221778" w:rsidRDefault="00830495">
      <w:pPr>
        <w:spacing w:line="259" w:lineRule="auto"/>
        <w:ind w:left="10" w:right="241"/>
        <w:jc w:val="right"/>
      </w:pPr>
      <w:r>
        <w:rPr>
          <w:sz w:val="24"/>
        </w:rPr>
        <w:t xml:space="preserve">сельского поселения «Село </w:t>
      </w:r>
      <w:r w:rsidR="004D6D90">
        <w:rPr>
          <w:sz w:val="24"/>
        </w:rPr>
        <w:t>Булава</w:t>
      </w:r>
      <w:r>
        <w:rPr>
          <w:sz w:val="24"/>
        </w:rPr>
        <w:t xml:space="preserve">» </w:t>
      </w:r>
    </w:p>
    <w:p w:rsidR="004D6D90" w:rsidRDefault="004D6D90">
      <w:pPr>
        <w:spacing w:line="239" w:lineRule="auto"/>
        <w:ind w:left="5294" w:right="431" w:hanging="83"/>
        <w:jc w:val="center"/>
        <w:rPr>
          <w:sz w:val="24"/>
        </w:rPr>
      </w:pPr>
      <w:proofErr w:type="spellStart"/>
      <w:r>
        <w:rPr>
          <w:sz w:val="24"/>
        </w:rPr>
        <w:t>Ульчского</w:t>
      </w:r>
      <w:proofErr w:type="spellEnd"/>
      <w:r w:rsidR="00830495">
        <w:rPr>
          <w:sz w:val="24"/>
        </w:rPr>
        <w:t xml:space="preserve"> муниципального района Хабаровского края </w:t>
      </w:r>
    </w:p>
    <w:p w:rsidR="00221778" w:rsidRDefault="00830495">
      <w:pPr>
        <w:spacing w:line="239" w:lineRule="auto"/>
        <w:ind w:left="5294" w:right="431" w:hanging="83"/>
        <w:jc w:val="center"/>
      </w:pPr>
      <w:r>
        <w:rPr>
          <w:sz w:val="24"/>
        </w:rPr>
        <w:t xml:space="preserve">от 24.01.2022 № </w:t>
      </w:r>
      <w:r w:rsidR="004D6D90">
        <w:rPr>
          <w:sz w:val="24"/>
        </w:rPr>
        <w:t>301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221778" w:rsidRDefault="00830495">
      <w:pPr>
        <w:spacing w:line="259" w:lineRule="auto"/>
        <w:ind w:left="4841" w:firstLine="0"/>
        <w:jc w:val="center"/>
      </w:pPr>
      <w:r>
        <w:rPr>
          <w:b/>
          <w:sz w:val="24"/>
        </w:rPr>
        <w:t xml:space="preserve"> </w:t>
      </w:r>
    </w:p>
    <w:p w:rsidR="00221778" w:rsidRDefault="00830495">
      <w:pPr>
        <w:spacing w:line="216" w:lineRule="auto"/>
        <w:ind w:left="461" w:firstLine="931"/>
        <w:jc w:val="left"/>
      </w:pPr>
      <w:r>
        <w:t>Ключевые показатели и их целевые значения, индикативные показатели по муниципальному контролю в сфере благоустройства</w:t>
      </w:r>
      <w:r>
        <w:rPr>
          <w:b/>
        </w:rPr>
        <w:t xml:space="preserve"> </w:t>
      </w:r>
      <w:r>
        <w:t xml:space="preserve">на территории сельского поселения «Село </w:t>
      </w:r>
      <w:r w:rsidR="004D6D90">
        <w:t>Булава</w:t>
      </w:r>
      <w:r>
        <w:t xml:space="preserve">» </w:t>
      </w:r>
      <w:proofErr w:type="spellStart"/>
      <w:proofErr w:type="gramStart"/>
      <w:r w:rsidR="004D6D90">
        <w:t>Ульчского</w:t>
      </w:r>
      <w:proofErr w:type="spellEnd"/>
      <w:r w:rsidR="004D6D90">
        <w:t xml:space="preserve"> </w:t>
      </w:r>
      <w:r>
        <w:t xml:space="preserve"> муниципального</w:t>
      </w:r>
      <w:proofErr w:type="gramEnd"/>
      <w:r>
        <w:t xml:space="preserve"> района Хабаровского края </w:t>
      </w:r>
    </w:p>
    <w:p w:rsidR="00221778" w:rsidRDefault="00830495">
      <w:pPr>
        <w:spacing w:after="68" w:line="259" w:lineRule="auto"/>
        <w:ind w:left="731" w:firstLine="0"/>
        <w:jc w:val="center"/>
      </w:pPr>
      <w:r>
        <w:rPr>
          <w:sz w:val="24"/>
        </w:rPr>
        <w:t xml:space="preserve"> </w:t>
      </w:r>
    </w:p>
    <w:p w:rsidR="00221778" w:rsidRDefault="00830495">
      <w:pPr>
        <w:ind w:left="-15" w:right="21" w:firstLine="708"/>
      </w:pPr>
      <w:r>
        <w:t>1.Ключевые показатели по муниципальному контролю в сфере благоустройства</w:t>
      </w:r>
      <w:r>
        <w:rPr>
          <w:b/>
        </w:rPr>
        <w:t xml:space="preserve"> </w:t>
      </w:r>
      <w:r>
        <w:t xml:space="preserve">на территории сельского поселения «Село </w:t>
      </w:r>
      <w:r w:rsidR="004D6D90">
        <w:t>Булава</w:t>
      </w:r>
      <w:r>
        <w:t xml:space="preserve">» </w:t>
      </w:r>
      <w:proofErr w:type="spellStart"/>
      <w:r w:rsidR="004D6D90">
        <w:t>Ульчского</w:t>
      </w:r>
      <w:proofErr w:type="spellEnd"/>
      <w:r>
        <w:t xml:space="preserve"> муниципального района Хабаровского края и их целевые значения:  </w:t>
      </w:r>
    </w:p>
    <w:tbl>
      <w:tblPr>
        <w:tblStyle w:val="TableGrid"/>
        <w:tblW w:w="9465" w:type="dxa"/>
        <w:tblInd w:w="0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7187"/>
        <w:gridCol w:w="2278"/>
      </w:tblGrid>
      <w:tr w:rsidR="00221778">
        <w:trPr>
          <w:trHeight w:val="562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Ключевые показатели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Целевые значения (%) </w:t>
            </w:r>
          </w:p>
        </w:tc>
      </w:tr>
      <w:tr w:rsidR="00221778">
        <w:trPr>
          <w:trHeight w:val="564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</w:tr>
      <w:tr w:rsidR="00221778">
        <w:trPr>
          <w:trHeight w:val="562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выполнения плана проведения плановых контрольных мероприятий на очередной календарный год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</w:tr>
      <w:tr w:rsidR="00221778">
        <w:trPr>
          <w:trHeight w:val="838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221778">
        <w:trPr>
          <w:trHeight w:val="838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221778">
        <w:trPr>
          <w:trHeight w:val="286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отмененных результатов контрольных мероприятий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221778">
        <w:trPr>
          <w:trHeight w:val="840"/>
        </w:trPr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решений, принятых по результатам контрольных </w:t>
            </w:r>
          </w:p>
          <w:p w:rsidR="00221778" w:rsidRDefault="0083049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мероприятий, отмененных контрольным органом и (или) судом, от общего количества решений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8" w:rsidRDefault="00830495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:rsidR="00221778" w:rsidRDefault="00830495">
      <w:pPr>
        <w:spacing w:after="69" w:line="259" w:lineRule="auto"/>
        <w:ind w:left="1068" w:firstLine="0"/>
        <w:jc w:val="left"/>
      </w:pPr>
      <w:r>
        <w:rPr>
          <w:sz w:val="24"/>
        </w:rPr>
        <w:t xml:space="preserve"> </w:t>
      </w:r>
    </w:p>
    <w:p w:rsidR="00221778" w:rsidRDefault="00830495">
      <w:pPr>
        <w:ind w:left="-15" w:right="21" w:firstLine="283"/>
      </w:pPr>
      <w:r>
        <w:t>2. Индикативные показатели по муниципальному контролю в сфере благоустройства</w:t>
      </w:r>
      <w:r>
        <w:rPr>
          <w:b/>
        </w:rPr>
        <w:t xml:space="preserve"> </w:t>
      </w:r>
      <w:r>
        <w:t xml:space="preserve">на территории сельского поселения «Село </w:t>
      </w:r>
      <w:r w:rsidR="00CE3DB3">
        <w:t>Булава</w:t>
      </w:r>
      <w:r>
        <w:t xml:space="preserve">» </w:t>
      </w:r>
      <w:proofErr w:type="spellStart"/>
      <w:r w:rsidR="00CE3DB3">
        <w:t>Ульчского</w:t>
      </w:r>
      <w:proofErr w:type="spellEnd"/>
      <w:r>
        <w:t xml:space="preserve"> муниципального района Хабаровского края: </w:t>
      </w:r>
    </w:p>
    <w:tbl>
      <w:tblPr>
        <w:tblStyle w:val="TableGrid"/>
        <w:tblW w:w="9381" w:type="dxa"/>
        <w:tblInd w:w="-16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338"/>
        <w:gridCol w:w="2525"/>
        <w:gridCol w:w="1522"/>
        <w:gridCol w:w="10"/>
        <w:gridCol w:w="2804"/>
        <w:gridCol w:w="715"/>
        <w:gridCol w:w="1467"/>
      </w:tblGrid>
      <w:tr w:rsidR="00221778" w:rsidTr="00CE3DB3">
        <w:trPr>
          <w:trHeight w:val="29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6" w:space="0" w:color="000000"/>
            </w:tcBorders>
          </w:tcPr>
          <w:p w:rsidR="00221778" w:rsidRDefault="00830495">
            <w:pPr>
              <w:spacing w:line="259" w:lineRule="auto"/>
              <w:ind w:left="86" w:firstLine="0"/>
              <w:jc w:val="left"/>
            </w:pPr>
            <w:r>
              <w:rPr>
                <w:color w:val="212121"/>
                <w:sz w:val="21"/>
              </w:rPr>
              <w:t xml:space="preserve">1. </w:t>
            </w:r>
          </w:p>
        </w:tc>
        <w:tc>
          <w:tcPr>
            <w:tcW w:w="9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FFFFFF"/>
              <w:right w:val="single" w:sz="6" w:space="0" w:color="000000"/>
            </w:tcBorders>
          </w:tcPr>
          <w:p w:rsidR="00221778" w:rsidRDefault="00830495">
            <w:pPr>
              <w:spacing w:line="259" w:lineRule="auto"/>
              <w:ind w:left="161" w:firstLine="0"/>
              <w:jc w:val="left"/>
            </w:pPr>
            <w:r>
              <w:rPr>
                <w:color w:val="212121"/>
                <w:sz w:val="24"/>
              </w:rPr>
              <w:t xml:space="preserve">Индикативные показатели, характеризующие параметры, проведенных мероприятий </w:t>
            </w:r>
          </w:p>
        </w:tc>
      </w:tr>
      <w:tr w:rsidR="00221778" w:rsidTr="00CE3DB3">
        <w:trPr>
          <w:trHeight w:val="2503"/>
        </w:trPr>
        <w:tc>
          <w:tcPr>
            <w:tcW w:w="338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</w:pPr>
            <w:r>
              <w:rPr>
                <w:color w:val="212121"/>
                <w:sz w:val="21"/>
              </w:rPr>
              <w:t>1.1.</w:t>
            </w:r>
          </w:p>
        </w:tc>
        <w:tc>
          <w:tcPr>
            <w:tcW w:w="2525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hanging="17"/>
              <w:jc w:val="left"/>
            </w:pPr>
            <w:r>
              <w:rPr>
                <w:color w:val="212121"/>
                <w:sz w:val="32"/>
                <w:vertAlign w:val="subscript"/>
              </w:rPr>
              <w:t xml:space="preserve"> </w:t>
            </w:r>
            <w:r>
              <w:rPr>
                <w:color w:val="212121"/>
                <w:sz w:val="24"/>
              </w:rPr>
              <w:t xml:space="preserve">Выполняемость внеплановых проверок </w:t>
            </w:r>
          </w:p>
        </w:tc>
        <w:tc>
          <w:tcPr>
            <w:tcW w:w="1532" w:type="dxa"/>
            <w:gridSpan w:val="2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20" w:firstLine="0"/>
              <w:jc w:val="center"/>
            </w:pPr>
            <w:proofErr w:type="spellStart"/>
            <w:r>
              <w:rPr>
                <w:color w:val="212121"/>
                <w:sz w:val="24"/>
              </w:rPr>
              <w:t>Ввп</w:t>
            </w:r>
            <w:proofErr w:type="spellEnd"/>
            <w:r>
              <w:rPr>
                <w:color w:val="212121"/>
                <w:sz w:val="24"/>
              </w:rPr>
              <w:t xml:space="preserve"> = (</w:t>
            </w:r>
            <w:proofErr w:type="spellStart"/>
            <w:r>
              <w:rPr>
                <w:color w:val="212121"/>
                <w:sz w:val="24"/>
              </w:rPr>
              <w:t>Пв</w:t>
            </w:r>
            <w:proofErr w:type="spellEnd"/>
            <w:r>
              <w:rPr>
                <w:color w:val="212121"/>
                <w:sz w:val="24"/>
              </w:rPr>
              <w:t xml:space="preserve"> / </w:t>
            </w:r>
            <w:proofErr w:type="spellStart"/>
            <w:r>
              <w:rPr>
                <w:color w:val="212121"/>
                <w:sz w:val="24"/>
              </w:rPr>
              <w:t>Рп</w:t>
            </w:r>
            <w:proofErr w:type="spellEnd"/>
            <w:r>
              <w:rPr>
                <w:color w:val="212121"/>
                <w:sz w:val="24"/>
              </w:rPr>
              <w:t xml:space="preserve">) x 100 </w:t>
            </w:r>
          </w:p>
        </w:tc>
        <w:tc>
          <w:tcPr>
            <w:tcW w:w="2802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after="15" w:line="264" w:lineRule="auto"/>
              <w:ind w:left="7" w:right="38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Ввп</w:t>
            </w:r>
            <w:proofErr w:type="spellEnd"/>
            <w:r>
              <w:rPr>
                <w:color w:val="212121"/>
                <w:sz w:val="24"/>
              </w:rPr>
              <w:t xml:space="preserve"> - выполняемость внеплановых проверок </w:t>
            </w:r>
            <w:proofErr w:type="spellStart"/>
            <w:r>
              <w:rPr>
                <w:color w:val="212121"/>
                <w:sz w:val="24"/>
              </w:rPr>
              <w:t>Пв</w:t>
            </w:r>
            <w:proofErr w:type="spellEnd"/>
            <w:r>
              <w:rPr>
                <w:color w:val="212121"/>
                <w:sz w:val="24"/>
              </w:rPr>
              <w:t xml:space="preserve"> - количество проведенных внеплановых </w:t>
            </w:r>
          </w:p>
          <w:p w:rsidR="00221778" w:rsidRDefault="00830495">
            <w:pPr>
              <w:spacing w:line="259" w:lineRule="auto"/>
              <w:ind w:left="7" w:right="211" w:firstLine="0"/>
              <w:jc w:val="left"/>
            </w:pPr>
            <w:r>
              <w:rPr>
                <w:color w:val="212121"/>
                <w:sz w:val="24"/>
              </w:rPr>
              <w:t xml:space="preserve">проверок (ед.) </w:t>
            </w:r>
            <w:proofErr w:type="spellStart"/>
            <w:r>
              <w:rPr>
                <w:color w:val="212121"/>
                <w:sz w:val="24"/>
              </w:rPr>
              <w:t>Рп</w:t>
            </w:r>
            <w:proofErr w:type="spellEnd"/>
            <w:r>
              <w:rPr>
                <w:color w:val="212121"/>
                <w:sz w:val="24"/>
              </w:rPr>
              <w:t xml:space="preserve"> - количество распоряжений на проведение внеплановых проверок (ед.) </w:t>
            </w:r>
          </w:p>
        </w:tc>
        <w:tc>
          <w:tcPr>
            <w:tcW w:w="715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7" w:firstLine="0"/>
            </w:pPr>
            <w:r>
              <w:rPr>
                <w:color w:val="212121"/>
                <w:sz w:val="24"/>
              </w:rPr>
              <w:t xml:space="preserve">100% </w:t>
            </w:r>
          </w:p>
        </w:tc>
        <w:tc>
          <w:tcPr>
            <w:tcW w:w="1467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38" w:lineRule="auto"/>
              <w:ind w:left="0" w:firstLine="0"/>
              <w:jc w:val="center"/>
            </w:pPr>
            <w:r>
              <w:rPr>
                <w:color w:val="212121"/>
                <w:sz w:val="24"/>
              </w:rPr>
              <w:t xml:space="preserve">Письма и жалобы, </w:t>
            </w:r>
          </w:p>
          <w:p w:rsidR="00221778" w:rsidRDefault="00830495">
            <w:pPr>
              <w:spacing w:line="259" w:lineRule="auto"/>
              <w:ind w:left="48" w:firstLine="0"/>
            </w:pPr>
            <w:r>
              <w:rPr>
                <w:color w:val="212121"/>
                <w:sz w:val="24"/>
              </w:rPr>
              <w:t xml:space="preserve">поступившие </w:t>
            </w:r>
          </w:p>
          <w:p w:rsidR="00221778" w:rsidRDefault="00830495">
            <w:pPr>
              <w:spacing w:line="259" w:lineRule="auto"/>
              <w:ind w:left="0" w:firstLine="0"/>
              <w:jc w:val="center"/>
            </w:pPr>
            <w:r>
              <w:rPr>
                <w:color w:val="212121"/>
                <w:sz w:val="24"/>
              </w:rPr>
              <w:t xml:space="preserve">в </w:t>
            </w:r>
          </w:p>
          <w:p w:rsidR="00221778" w:rsidRDefault="00830495">
            <w:pPr>
              <w:spacing w:line="259" w:lineRule="auto"/>
              <w:ind w:left="0" w:firstLine="0"/>
              <w:jc w:val="center"/>
            </w:pPr>
            <w:r>
              <w:rPr>
                <w:color w:val="212121"/>
                <w:sz w:val="24"/>
              </w:rPr>
              <w:t xml:space="preserve">Контрольный орган </w:t>
            </w:r>
          </w:p>
        </w:tc>
      </w:tr>
      <w:tr w:rsidR="00221778" w:rsidTr="00CE3DB3">
        <w:trPr>
          <w:trHeight w:val="842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</w:pPr>
            <w:r>
              <w:rPr>
                <w:color w:val="212121"/>
                <w:sz w:val="21"/>
              </w:rPr>
              <w:lastRenderedPageBreak/>
              <w:t>1.2.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after="25" w:line="260" w:lineRule="auto"/>
              <w:ind w:left="-10" w:firstLine="17"/>
              <w:jc w:val="left"/>
            </w:pPr>
            <w:r>
              <w:rPr>
                <w:color w:val="212121"/>
                <w:sz w:val="24"/>
              </w:rPr>
              <w:t xml:space="preserve">Доля проверок, </w:t>
            </w:r>
            <w:proofErr w:type="gramStart"/>
            <w:r>
              <w:rPr>
                <w:color w:val="212121"/>
                <w:sz w:val="24"/>
              </w:rPr>
              <w:t xml:space="preserve">на </w:t>
            </w:r>
            <w:r>
              <w:rPr>
                <w:color w:val="212121"/>
                <w:sz w:val="21"/>
              </w:rPr>
              <w:t xml:space="preserve"> </w:t>
            </w:r>
            <w:r>
              <w:rPr>
                <w:color w:val="212121"/>
                <w:sz w:val="24"/>
              </w:rPr>
              <w:t>результаты</w:t>
            </w:r>
            <w:proofErr w:type="gramEnd"/>
            <w:r>
              <w:rPr>
                <w:color w:val="212121"/>
                <w:sz w:val="24"/>
              </w:rPr>
              <w:t xml:space="preserve"> которых </w:t>
            </w:r>
          </w:p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поданы жалобы 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175" w:firstLine="0"/>
              <w:jc w:val="left"/>
            </w:pPr>
            <w:r>
              <w:rPr>
                <w:color w:val="212121"/>
                <w:sz w:val="24"/>
              </w:rPr>
              <w:t>Ж x 100/</w:t>
            </w:r>
            <w:proofErr w:type="spellStart"/>
            <w:r>
              <w:rPr>
                <w:color w:val="212121"/>
                <w:sz w:val="24"/>
              </w:rPr>
              <w:t>Пп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Ж - количество жалоб (ед.) </w:t>
            </w:r>
            <w:proofErr w:type="spellStart"/>
            <w:r>
              <w:rPr>
                <w:color w:val="212121"/>
                <w:sz w:val="24"/>
              </w:rPr>
              <w:t>Пп</w:t>
            </w:r>
            <w:proofErr w:type="spellEnd"/>
            <w:r>
              <w:rPr>
                <w:color w:val="212121"/>
                <w:sz w:val="24"/>
              </w:rPr>
              <w:t xml:space="preserve"> - количество проведенных проверок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line="259" w:lineRule="auto"/>
              <w:ind w:left="-19" w:firstLine="0"/>
              <w:jc w:val="left"/>
            </w:pPr>
            <w:r>
              <w:rPr>
                <w:color w:val="212121"/>
                <w:sz w:val="24"/>
              </w:rPr>
              <w:t xml:space="preserve"> </w:t>
            </w:r>
          </w:p>
          <w:p w:rsidR="00221778" w:rsidRDefault="00830495">
            <w:pPr>
              <w:spacing w:line="259" w:lineRule="auto"/>
              <w:ind w:left="197" w:firstLine="0"/>
              <w:jc w:val="left"/>
            </w:pPr>
            <w:r>
              <w:rPr>
                <w:color w:val="212121"/>
                <w:sz w:val="24"/>
              </w:rPr>
              <w:t xml:space="preserve">0%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221778" w:rsidTr="00CE3DB3">
        <w:trPr>
          <w:trHeight w:val="843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</w:pPr>
            <w:r>
              <w:rPr>
                <w:color w:val="212121"/>
                <w:sz w:val="21"/>
              </w:rPr>
              <w:t>1.3.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line="261" w:lineRule="auto"/>
              <w:ind w:left="-10" w:firstLine="17"/>
              <w:jc w:val="left"/>
            </w:pPr>
            <w:r>
              <w:rPr>
                <w:color w:val="212121"/>
                <w:sz w:val="24"/>
              </w:rPr>
              <w:t xml:space="preserve">Доля </w:t>
            </w:r>
            <w:proofErr w:type="gramStart"/>
            <w:r>
              <w:rPr>
                <w:color w:val="212121"/>
                <w:sz w:val="24"/>
              </w:rPr>
              <w:t xml:space="preserve">проверок, </w:t>
            </w:r>
            <w:r>
              <w:rPr>
                <w:color w:val="212121"/>
                <w:sz w:val="21"/>
              </w:rPr>
              <w:t xml:space="preserve"> </w:t>
            </w:r>
            <w:r>
              <w:rPr>
                <w:color w:val="212121"/>
                <w:sz w:val="24"/>
              </w:rPr>
              <w:t>результаты</w:t>
            </w:r>
            <w:proofErr w:type="gramEnd"/>
            <w:r>
              <w:rPr>
                <w:color w:val="212121"/>
                <w:sz w:val="24"/>
              </w:rPr>
              <w:t xml:space="preserve"> которых </w:t>
            </w:r>
          </w:p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были признаны 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132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Пн</w:t>
            </w:r>
            <w:proofErr w:type="spellEnd"/>
            <w:r>
              <w:rPr>
                <w:color w:val="212121"/>
                <w:sz w:val="24"/>
              </w:rPr>
              <w:t xml:space="preserve"> x 100/</w:t>
            </w:r>
            <w:proofErr w:type="spellStart"/>
            <w:r>
              <w:rPr>
                <w:color w:val="212121"/>
                <w:sz w:val="24"/>
              </w:rPr>
              <w:t>Пп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after="46" w:line="239" w:lineRule="auto"/>
              <w:ind w:left="7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Пн</w:t>
            </w:r>
            <w:proofErr w:type="spellEnd"/>
            <w:r>
              <w:rPr>
                <w:color w:val="212121"/>
                <w:sz w:val="24"/>
              </w:rPr>
              <w:t xml:space="preserve"> - количество проверок, признанных </w:t>
            </w:r>
          </w:p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недействительными (ед.)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197" w:firstLine="0"/>
              <w:jc w:val="left"/>
            </w:pPr>
            <w:r>
              <w:rPr>
                <w:color w:val="212121"/>
                <w:sz w:val="24"/>
              </w:rPr>
              <w:t xml:space="preserve">0%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221778" w:rsidTr="00CE3DB3">
        <w:tblPrEx>
          <w:tblCellMar>
            <w:top w:w="53" w:type="dxa"/>
          </w:tblCellMar>
        </w:tblPrEx>
        <w:trPr>
          <w:trHeight w:val="843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221778">
            <w:pPr>
              <w:spacing w:after="160" w:line="259" w:lineRule="auto"/>
              <w:ind w:left="0" w:firstLine="0"/>
              <w:jc w:val="left"/>
            </w:pPr>
            <w:bookmarkStart w:id="0" w:name="_GoBack"/>
            <w:bookmarkEnd w:id="0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недействительными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2217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line="259" w:lineRule="auto"/>
              <w:ind w:left="18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Пп</w:t>
            </w:r>
            <w:proofErr w:type="spellEnd"/>
            <w:r>
              <w:rPr>
                <w:color w:val="212121"/>
                <w:sz w:val="24"/>
              </w:rPr>
              <w:t xml:space="preserve"> - количество </w:t>
            </w:r>
          </w:p>
          <w:p w:rsidR="00221778" w:rsidRDefault="00830495">
            <w:pPr>
              <w:spacing w:after="18" w:line="259" w:lineRule="auto"/>
              <w:ind w:left="18" w:firstLine="0"/>
              <w:jc w:val="left"/>
            </w:pPr>
            <w:r>
              <w:rPr>
                <w:color w:val="212121"/>
                <w:sz w:val="24"/>
              </w:rPr>
              <w:t xml:space="preserve">проведенных проверок </w:t>
            </w:r>
          </w:p>
          <w:p w:rsidR="00221778" w:rsidRDefault="00830495">
            <w:pPr>
              <w:spacing w:line="259" w:lineRule="auto"/>
              <w:ind w:left="18" w:firstLine="0"/>
              <w:jc w:val="left"/>
            </w:pPr>
            <w:r>
              <w:rPr>
                <w:color w:val="212121"/>
                <w:sz w:val="24"/>
              </w:rPr>
              <w:t xml:space="preserve">(ед.)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2217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221778">
            <w:pPr>
              <w:spacing w:after="160" w:line="259" w:lineRule="auto"/>
              <w:ind w:left="0" w:firstLine="0"/>
              <w:jc w:val="left"/>
            </w:pPr>
          </w:p>
        </w:tc>
      </w:tr>
      <w:tr w:rsidR="00221778" w:rsidTr="00CE3DB3">
        <w:tblPrEx>
          <w:tblCellMar>
            <w:top w:w="53" w:type="dxa"/>
          </w:tblCellMar>
        </w:tblPrEx>
        <w:trPr>
          <w:trHeight w:val="1946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</w:pPr>
            <w:r>
              <w:rPr>
                <w:color w:val="212121"/>
                <w:sz w:val="21"/>
              </w:rPr>
              <w:t>1.4.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after="26" w:line="238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Доля внеплановых проверок, которые не </w:t>
            </w:r>
          </w:p>
          <w:p w:rsidR="00221778" w:rsidRDefault="00830495">
            <w:pPr>
              <w:spacing w:line="259" w:lineRule="auto"/>
              <w:ind w:left="7" w:hanging="17"/>
              <w:jc w:val="left"/>
            </w:pPr>
            <w:r>
              <w:rPr>
                <w:color w:val="212121"/>
                <w:sz w:val="21"/>
              </w:rPr>
              <w:t xml:space="preserve"> </w:t>
            </w:r>
            <w:r>
              <w:rPr>
                <w:color w:val="212121"/>
                <w:sz w:val="24"/>
              </w:rPr>
              <w:t xml:space="preserve">удалось провести в связи с отсутствием собственника и т.д.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134" w:firstLine="0"/>
              <w:jc w:val="left"/>
            </w:pPr>
            <w:r>
              <w:rPr>
                <w:color w:val="212121"/>
                <w:sz w:val="24"/>
              </w:rPr>
              <w:t>По x 100/</w:t>
            </w:r>
            <w:proofErr w:type="spellStart"/>
            <w:r>
              <w:rPr>
                <w:color w:val="212121"/>
                <w:sz w:val="24"/>
              </w:rPr>
              <w:t>Пп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after="45" w:line="238" w:lineRule="auto"/>
              <w:ind w:left="18" w:firstLine="0"/>
              <w:jc w:val="left"/>
            </w:pPr>
            <w:r>
              <w:rPr>
                <w:color w:val="212121"/>
                <w:sz w:val="24"/>
              </w:rPr>
              <w:t xml:space="preserve">По - проверки, не проведенные по причине отсутствия проверяемого </w:t>
            </w:r>
          </w:p>
          <w:p w:rsidR="00221778" w:rsidRDefault="00830495">
            <w:pPr>
              <w:spacing w:line="276" w:lineRule="auto"/>
              <w:ind w:left="18" w:right="1139" w:firstLine="0"/>
              <w:jc w:val="left"/>
            </w:pPr>
            <w:r>
              <w:rPr>
                <w:color w:val="212121"/>
                <w:sz w:val="24"/>
              </w:rPr>
              <w:t xml:space="preserve">лица (ед.) </w:t>
            </w:r>
            <w:proofErr w:type="spellStart"/>
            <w:r>
              <w:rPr>
                <w:color w:val="212121"/>
                <w:sz w:val="24"/>
              </w:rPr>
              <w:t>Пп</w:t>
            </w:r>
            <w:proofErr w:type="spellEnd"/>
            <w:r>
              <w:rPr>
                <w:color w:val="212121"/>
                <w:sz w:val="24"/>
              </w:rPr>
              <w:t xml:space="preserve"> - количество </w:t>
            </w:r>
          </w:p>
          <w:p w:rsidR="00221778" w:rsidRDefault="00830495">
            <w:pPr>
              <w:spacing w:after="18" w:line="259" w:lineRule="auto"/>
              <w:ind w:left="18" w:firstLine="0"/>
              <w:jc w:val="left"/>
            </w:pPr>
            <w:r>
              <w:rPr>
                <w:color w:val="212121"/>
                <w:sz w:val="24"/>
              </w:rPr>
              <w:t xml:space="preserve">проведенных проверок </w:t>
            </w:r>
          </w:p>
          <w:p w:rsidR="00221778" w:rsidRDefault="00830495">
            <w:pPr>
              <w:spacing w:line="259" w:lineRule="auto"/>
              <w:ind w:left="18" w:firstLine="0"/>
              <w:jc w:val="left"/>
            </w:pPr>
            <w:r>
              <w:rPr>
                <w:color w:val="212121"/>
                <w:sz w:val="24"/>
              </w:rPr>
              <w:t xml:space="preserve">(ед.)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137" w:firstLine="0"/>
              <w:jc w:val="left"/>
            </w:pPr>
            <w:r>
              <w:rPr>
                <w:color w:val="212121"/>
                <w:sz w:val="24"/>
              </w:rPr>
              <w:t xml:space="preserve">30%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221778" w:rsidTr="00CE3DB3">
        <w:tblPrEx>
          <w:tblCellMar>
            <w:top w:w="53" w:type="dxa"/>
          </w:tblCellMar>
        </w:tblPrEx>
        <w:trPr>
          <w:trHeight w:val="2223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</w:pPr>
            <w:r>
              <w:rPr>
                <w:color w:val="212121"/>
                <w:sz w:val="21"/>
              </w:rPr>
              <w:t>1.5.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after="69" w:line="238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Доля заявлений, направленных на согласование в </w:t>
            </w:r>
          </w:p>
          <w:p w:rsidR="00221778" w:rsidRDefault="00830495">
            <w:pPr>
              <w:spacing w:line="259" w:lineRule="auto"/>
              <w:ind w:left="-10" w:firstLine="0"/>
              <w:jc w:val="left"/>
            </w:pPr>
            <w:r>
              <w:rPr>
                <w:color w:val="212121"/>
                <w:sz w:val="32"/>
                <w:vertAlign w:val="subscript"/>
              </w:rPr>
              <w:t xml:space="preserve"> </w:t>
            </w:r>
            <w:r>
              <w:rPr>
                <w:color w:val="212121"/>
                <w:sz w:val="24"/>
              </w:rPr>
              <w:t xml:space="preserve">прокуратуру о </w:t>
            </w:r>
          </w:p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проведении внеплановых проверок, в согласовании которых было отказано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84" w:firstLine="0"/>
            </w:pPr>
            <w:proofErr w:type="spellStart"/>
            <w:r>
              <w:rPr>
                <w:color w:val="212121"/>
                <w:sz w:val="24"/>
              </w:rPr>
              <w:t>Кзо</w:t>
            </w:r>
            <w:proofErr w:type="spellEnd"/>
            <w:r>
              <w:rPr>
                <w:color w:val="212121"/>
                <w:sz w:val="24"/>
              </w:rPr>
              <w:t xml:space="preserve"> х100/</w:t>
            </w:r>
            <w:proofErr w:type="spellStart"/>
            <w:r>
              <w:rPr>
                <w:color w:val="212121"/>
                <w:sz w:val="24"/>
              </w:rPr>
              <w:t>Кпз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18" w:right="64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Кзо</w:t>
            </w:r>
            <w:proofErr w:type="spellEnd"/>
            <w:r>
              <w:rPr>
                <w:color w:val="212121"/>
                <w:sz w:val="24"/>
              </w:rPr>
              <w:t xml:space="preserve"> - количество заявлений, по которым пришел отказ в согласовании (ед.) </w:t>
            </w:r>
            <w:proofErr w:type="spellStart"/>
            <w:r>
              <w:rPr>
                <w:color w:val="212121"/>
                <w:sz w:val="24"/>
              </w:rPr>
              <w:t>Кпз</w:t>
            </w:r>
            <w:proofErr w:type="spellEnd"/>
            <w:r>
              <w:rPr>
                <w:color w:val="212121"/>
                <w:sz w:val="24"/>
              </w:rPr>
              <w:t xml:space="preserve"> - количество поданных на согласование заявлений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137" w:firstLine="0"/>
              <w:jc w:val="left"/>
            </w:pPr>
            <w:r>
              <w:rPr>
                <w:color w:val="212121"/>
                <w:sz w:val="24"/>
              </w:rPr>
              <w:t xml:space="preserve">10%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221778" w:rsidTr="00CE3DB3">
        <w:tblPrEx>
          <w:tblCellMar>
            <w:top w:w="53" w:type="dxa"/>
          </w:tblCellMar>
        </w:tblPrEx>
        <w:trPr>
          <w:trHeight w:val="1946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</w:pPr>
            <w:r>
              <w:rPr>
                <w:color w:val="212121"/>
                <w:sz w:val="21"/>
              </w:rPr>
              <w:t>1.6.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after="25" w:line="238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Доля проверок, по результатам которых материалы </w:t>
            </w:r>
          </w:p>
          <w:p w:rsidR="00221778" w:rsidRDefault="00830495">
            <w:pPr>
              <w:spacing w:line="259" w:lineRule="auto"/>
              <w:ind w:left="-10" w:firstLine="0"/>
              <w:jc w:val="left"/>
            </w:pPr>
            <w:r>
              <w:rPr>
                <w:color w:val="212121"/>
                <w:sz w:val="21"/>
              </w:rPr>
              <w:t xml:space="preserve"> </w:t>
            </w:r>
            <w:r>
              <w:rPr>
                <w:color w:val="212121"/>
                <w:sz w:val="24"/>
              </w:rPr>
              <w:t xml:space="preserve">направлены в </w:t>
            </w:r>
          </w:p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уполномоченные для принятия решений органы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41" w:firstLine="0"/>
            </w:pPr>
            <w:proofErr w:type="spellStart"/>
            <w:r>
              <w:rPr>
                <w:color w:val="212121"/>
                <w:sz w:val="24"/>
              </w:rPr>
              <w:t>Кнм</w:t>
            </w:r>
            <w:proofErr w:type="spellEnd"/>
            <w:r>
              <w:rPr>
                <w:color w:val="212121"/>
                <w:sz w:val="24"/>
              </w:rPr>
              <w:t xml:space="preserve"> х100/</w:t>
            </w:r>
            <w:proofErr w:type="spellStart"/>
            <w:r>
              <w:rPr>
                <w:color w:val="212121"/>
                <w:sz w:val="24"/>
              </w:rPr>
              <w:t>Квн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line="238" w:lineRule="auto"/>
              <w:ind w:left="18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Кнм</w:t>
            </w:r>
            <w:proofErr w:type="spellEnd"/>
            <w:r>
              <w:rPr>
                <w:color w:val="212121"/>
                <w:sz w:val="24"/>
              </w:rPr>
              <w:t xml:space="preserve"> - количество материалов, направленных</w:t>
            </w:r>
          </w:p>
          <w:p w:rsidR="00221778" w:rsidRDefault="00830495">
            <w:pPr>
              <w:spacing w:after="18" w:line="259" w:lineRule="auto"/>
              <w:ind w:left="18" w:firstLine="0"/>
            </w:pPr>
            <w:r>
              <w:rPr>
                <w:color w:val="212121"/>
                <w:sz w:val="24"/>
              </w:rPr>
              <w:t xml:space="preserve">в уполномоченные органы </w:t>
            </w:r>
          </w:p>
          <w:p w:rsidR="00221778" w:rsidRDefault="00830495">
            <w:pPr>
              <w:spacing w:after="19" w:line="259" w:lineRule="auto"/>
              <w:ind w:left="18" w:firstLine="0"/>
              <w:jc w:val="left"/>
            </w:pPr>
            <w:r>
              <w:rPr>
                <w:color w:val="212121"/>
                <w:sz w:val="24"/>
              </w:rPr>
              <w:t xml:space="preserve">(ед.) </w:t>
            </w:r>
          </w:p>
          <w:p w:rsidR="00221778" w:rsidRDefault="00830495">
            <w:pPr>
              <w:spacing w:line="259" w:lineRule="auto"/>
              <w:ind w:left="18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Квн</w:t>
            </w:r>
            <w:proofErr w:type="spellEnd"/>
            <w:r>
              <w:rPr>
                <w:color w:val="212121"/>
                <w:sz w:val="24"/>
              </w:rPr>
              <w:t xml:space="preserve"> - количество </w:t>
            </w:r>
          </w:p>
          <w:p w:rsidR="00221778" w:rsidRDefault="00830495">
            <w:pPr>
              <w:spacing w:after="18" w:line="259" w:lineRule="auto"/>
              <w:ind w:left="18" w:firstLine="0"/>
              <w:jc w:val="left"/>
            </w:pPr>
            <w:r>
              <w:rPr>
                <w:color w:val="212121"/>
                <w:sz w:val="24"/>
              </w:rPr>
              <w:t xml:space="preserve">выявленных нарушений </w:t>
            </w:r>
          </w:p>
          <w:p w:rsidR="00221778" w:rsidRDefault="00830495">
            <w:pPr>
              <w:spacing w:line="259" w:lineRule="auto"/>
              <w:ind w:left="18" w:firstLine="0"/>
              <w:jc w:val="left"/>
            </w:pPr>
            <w:r>
              <w:rPr>
                <w:color w:val="212121"/>
                <w:sz w:val="24"/>
              </w:rPr>
              <w:t xml:space="preserve">(ед.)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after="252" w:line="259" w:lineRule="auto"/>
              <w:ind w:left="-28" w:firstLine="0"/>
              <w:jc w:val="left"/>
            </w:pPr>
            <w:r>
              <w:rPr>
                <w:color w:val="212121"/>
                <w:sz w:val="24"/>
              </w:rPr>
              <w:t xml:space="preserve"> </w:t>
            </w:r>
          </w:p>
          <w:p w:rsidR="00221778" w:rsidRDefault="00830495">
            <w:pPr>
              <w:spacing w:line="259" w:lineRule="auto"/>
              <w:ind w:left="77" w:firstLine="0"/>
            </w:pPr>
            <w:r>
              <w:rPr>
                <w:color w:val="212121"/>
                <w:sz w:val="24"/>
              </w:rPr>
              <w:t xml:space="preserve">100%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221778" w:rsidTr="00CE3DB3">
        <w:tblPrEx>
          <w:tblCellMar>
            <w:top w:w="53" w:type="dxa"/>
          </w:tblCellMar>
        </w:tblPrEx>
        <w:trPr>
          <w:trHeight w:val="1121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</w:pPr>
            <w:r>
              <w:rPr>
                <w:color w:val="212121"/>
                <w:sz w:val="21"/>
              </w:rPr>
              <w:t>1.7.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line="259" w:lineRule="auto"/>
              <w:ind w:left="-10" w:firstLine="17"/>
              <w:jc w:val="left"/>
            </w:pPr>
            <w:r>
              <w:rPr>
                <w:color w:val="212121"/>
                <w:sz w:val="24"/>
              </w:rPr>
              <w:t xml:space="preserve">Количество </w:t>
            </w:r>
            <w:r>
              <w:rPr>
                <w:color w:val="212121"/>
                <w:sz w:val="32"/>
                <w:vertAlign w:val="subscript"/>
              </w:rPr>
              <w:t xml:space="preserve"> </w:t>
            </w:r>
            <w:r>
              <w:rPr>
                <w:color w:val="212121"/>
                <w:sz w:val="24"/>
              </w:rPr>
              <w:t xml:space="preserve">проведенных профилактических мероприятий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18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154" w:firstLine="0"/>
              <w:jc w:val="left"/>
            </w:pPr>
            <w:r>
              <w:rPr>
                <w:color w:val="212121"/>
                <w:sz w:val="24"/>
              </w:rPr>
              <w:t xml:space="preserve">Шт.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221778" w:rsidTr="00CE3DB3">
        <w:tblPrEx>
          <w:tblCellMar>
            <w:top w:w="53" w:type="dxa"/>
          </w:tblCellMar>
        </w:tblPrEx>
        <w:trPr>
          <w:trHeight w:val="566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84" w:firstLine="0"/>
              <w:jc w:val="left"/>
            </w:pPr>
            <w:r>
              <w:rPr>
                <w:color w:val="212121"/>
                <w:sz w:val="21"/>
              </w:rPr>
              <w:t xml:space="preserve">2. </w:t>
            </w:r>
          </w:p>
        </w:tc>
        <w:tc>
          <w:tcPr>
            <w:tcW w:w="9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line="259" w:lineRule="auto"/>
              <w:ind w:left="0" w:firstLine="0"/>
              <w:jc w:val="center"/>
            </w:pPr>
            <w:r>
              <w:rPr>
                <w:color w:val="212121"/>
                <w:sz w:val="24"/>
              </w:rPr>
              <w:t xml:space="preserve">Индикативные показатели, характеризующие объем задействованных трудовых ресурсов </w:t>
            </w:r>
          </w:p>
        </w:tc>
      </w:tr>
      <w:tr w:rsidR="00221778" w:rsidTr="00CE3DB3">
        <w:tblPrEx>
          <w:tblCellMar>
            <w:top w:w="53" w:type="dxa"/>
          </w:tblCellMar>
        </w:tblPrEx>
        <w:trPr>
          <w:trHeight w:val="566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</w:pPr>
            <w:r>
              <w:rPr>
                <w:color w:val="212121"/>
                <w:sz w:val="21"/>
              </w:rPr>
              <w:t>2.1.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line="259" w:lineRule="auto"/>
              <w:ind w:left="7" w:hanging="17"/>
              <w:jc w:val="left"/>
            </w:pPr>
            <w:r>
              <w:rPr>
                <w:color w:val="212121"/>
                <w:sz w:val="32"/>
                <w:vertAlign w:val="subscript"/>
              </w:rPr>
              <w:t xml:space="preserve"> </w:t>
            </w:r>
            <w:r>
              <w:rPr>
                <w:color w:val="212121"/>
                <w:sz w:val="24"/>
              </w:rPr>
              <w:t xml:space="preserve">Количество штатных единиц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-4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137" w:firstLine="0"/>
              <w:jc w:val="left"/>
            </w:pPr>
            <w:r>
              <w:rPr>
                <w:color w:val="212121"/>
                <w:sz w:val="24"/>
              </w:rPr>
              <w:t xml:space="preserve">Чел.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221778" w:rsidTr="00CE3DB3">
        <w:tblPrEx>
          <w:tblCellMar>
            <w:top w:w="53" w:type="dxa"/>
          </w:tblCellMar>
        </w:tblPrEx>
        <w:trPr>
          <w:trHeight w:val="2501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</w:pPr>
            <w:r>
              <w:rPr>
                <w:color w:val="212121"/>
                <w:sz w:val="21"/>
              </w:rPr>
              <w:t>2.2.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after="25" w:line="238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Нагрузка контрольных мероприятий на </w:t>
            </w:r>
          </w:p>
          <w:p w:rsidR="00221778" w:rsidRDefault="00830495">
            <w:pPr>
              <w:spacing w:line="259" w:lineRule="auto"/>
              <w:ind w:left="-10" w:firstLine="0"/>
              <w:jc w:val="left"/>
            </w:pPr>
            <w:r>
              <w:rPr>
                <w:color w:val="212121"/>
                <w:sz w:val="21"/>
              </w:rPr>
              <w:t xml:space="preserve"> </w:t>
            </w:r>
            <w:r>
              <w:rPr>
                <w:color w:val="212121"/>
                <w:sz w:val="24"/>
              </w:rPr>
              <w:t xml:space="preserve">работников органа </w:t>
            </w:r>
          </w:p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муниципального контроля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182" w:firstLine="0"/>
              <w:jc w:val="left"/>
            </w:pPr>
            <w:r>
              <w:rPr>
                <w:color w:val="212121"/>
                <w:sz w:val="24"/>
              </w:rPr>
              <w:t xml:space="preserve">Км / </w:t>
            </w:r>
            <w:proofErr w:type="spellStart"/>
            <w:r>
              <w:rPr>
                <w:color w:val="212121"/>
                <w:sz w:val="24"/>
              </w:rPr>
              <w:t>Кр</w:t>
            </w:r>
            <w:proofErr w:type="spellEnd"/>
            <w:r>
              <w:rPr>
                <w:color w:val="212121"/>
                <w:sz w:val="24"/>
              </w:rPr>
              <w:t xml:space="preserve">= Н </w:t>
            </w:r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78" w:rsidRDefault="00830495">
            <w:pPr>
              <w:spacing w:line="259" w:lineRule="auto"/>
              <w:ind w:left="-4" w:firstLine="0"/>
              <w:jc w:val="left"/>
            </w:pPr>
            <w:r>
              <w:rPr>
                <w:color w:val="212121"/>
                <w:sz w:val="24"/>
              </w:rPr>
              <w:t xml:space="preserve">Км - количество </w:t>
            </w:r>
          </w:p>
          <w:p w:rsidR="00221778" w:rsidRDefault="00830495">
            <w:pPr>
              <w:spacing w:after="17" w:line="259" w:lineRule="auto"/>
              <w:ind w:left="-4" w:firstLine="0"/>
            </w:pPr>
            <w:r>
              <w:rPr>
                <w:color w:val="212121"/>
                <w:sz w:val="24"/>
              </w:rPr>
              <w:t xml:space="preserve">контрольных мероприятий </w:t>
            </w:r>
          </w:p>
          <w:p w:rsidR="00221778" w:rsidRDefault="00830495">
            <w:pPr>
              <w:spacing w:after="19" w:line="259" w:lineRule="auto"/>
              <w:ind w:left="-4" w:firstLine="0"/>
              <w:jc w:val="left"/>
            </w:pPr>
            <w:r>
              <w:rPr>
                <w:color w:val="212121"/>
                <w:sz w:val="24"/>
              </w:rPr>
              <w:t xml:space="preserve">(ед.) </w:t>
            </w:r>
          </w:p>
          <w:p w:rsidR="00221778" w:rsidRDefault="00830495">
            <w:pPr>
              <w:spacing w:after="42" w:line="238" w:lineRule="auto"/>
              <w:ind w:left="-4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Кр</w:t>
            </w:r>
            <w:proofErr w:type="spellEnd"/>
            <w:r>
              <w:rPr>
                <w:color w:val="212121"/>
                <w:sz w:val="24"/>
              </w:rPr>
              <w:t xml:space="preserve"> - количество работников органа муниципального контроля </w:t>
            </w:r>
          </w:p>
          <w:p w:rsidR="00221778" w:rsidRDefault="00830495">
            <w:pPr>
              <w:spacing w:after="19" w:line="259" w:lineRule="auto"/>
              <w:ind w:left="-4" w:firstLine="0"/>
              <w:jc w:val="left"/>
            </w:pPr>
            <w:r>
              <w:rPr>
                <w:color w:val="212121"/>
                <w:sz w:val="24"/>
              </w:rPr>
              <w:t xml:space="preserve">(ед.) </w:t>
            </w:r>
          </w:p>
          <w:p w:rsidR="00221778" w:rsidRDefault="00830495">
            <w:pPr>
              <w:spacing w:line="259" w:lineRule="auto"/>
              <w:ind w:left="-4" w:firstLine="0"/>
              <w:jc w:val="left"/>
            </w:pPr>
            <w:r>
              <w:rPr>
                <w:color w:val="212121"/>
                <w:sz w:val="24"/>
              </w:rPr>
              <w:lastRenderedPageBreak/>
              <w:t xml:space="preserve">Н - нагрузка на 1 работника (ед.)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lastRenderedPageBreak/>
              <w:t xml:space="preserve"> 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78" w:rsidRDefault="00830495">
            <w:pPr>
              <w:spacing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</w:tbl>
    <w:p w:rsidR="00221778" w:rsidRDefault="00830495">
      <w:pPr>
        <w:spacing w:line="259" w:lineRule="auto"/>
        <w:ind w:left="708" w:firstLine="0"/>
        <w:jc w:val="left"/>
      </w:pPr>
      <w:r>
        <w:lastRenderedPageBreak/>
        <w:t xml:space="preserve"> </w:t>
      </w:r>
    </w:p>
    <w:sectPr w:rsidR="00221778">
      <w:pgSz w:w="11906" w:h="16838"/>
      <w:pgMar w:top="720" w:right="530" w:bottom="117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78"/>
    <w:rsid w:val="00221778"/>
    <w:rsid w:val="004D6D90"/>
    <w:rsid w:val="00830495"/>
    <w:rsid w:val="00C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07C7"/>
  <w15:docId w15:val="{127A1542-59DE-4F9C-8A62-00FFB52D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2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E3D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B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cp:lastModifiedBy>Bulava</cp:lastModifiedBy>
  <cp:revision>4</cp:revision>
  <cp:lastPrinted>2022-01-28T06:06:00Z</cp:lastPrinted>
  <dcterms:created xsi:type="dcterms:W3CDTF">2022-01-28T05:29:00Z</dcterms:created>
  <dcterms:modified xsi:type="dcterms:W3CDTF">2022-01-28T06:07:00Z</dcterms:modified>
</cp:coreProperties>
</file>