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643" w:rsidRPr="005F3643" w:rsidRDefault="005F3643" w:rsidP="005F3643">
      <w:pPr>
        <w:spacing w:after="0" w:line="240" w:lineRule="auto"/>
        <w:ind w:left="0" w:firstLine="0"/>
        <w:jc w:val="center"/>
        <w:rPr>
          <w:color w:val="auto"/>
          <w:szCs w:val="28"/>
        </w:rPr>
      </w:pPr>
      <w:r w:rsidRPr="005F3643">
        <w:rPr>
          <w:rFonts w:ascii="Times New Roman CYR" w:hAnsi="Times New Roman CYR"/>
          <w:noProof/>
          <w:color w:val="auto"/>
          <w:sz w:val="18"/>
          <w:szCs w:val="18"/>
        </w:rPr>
        <w:drawing>
          <wp:inline distT="0" distB="0" distL="0" distR="0">
            <wp:extent cx="1322705" cy="7099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643" w:rsidRPr="005F3643" w:rsidRDefault="005F3643" w:rsidP="005F3643">
      <w:pPr>
        <w:spacing w:after="0" w:line="240" w:lineRule="auto"/>
        <w:ind w:left="0" w:firstLine="0"/>
        <w:jc w:val="center"/>
        <w:rPr>
          <w:color w:val="auto"/>
          <w:szCs w:val="28"/>
        </w:rPr>
      </w:pPr>
      <w:r w:rsidRPr="005F3643">
        <w:rPr>
          <w:color w:val="auto"/>
          <w:szCs w:val="28"/>
        </w:rPr>
        <w:t>АДМИНИСТРАЦИЯ СЕЛЬСКОГО ПОСЕЛЕНИЯ «СЕЛО БУЛАВА»</w:t>
      </w:r>
    </w:p>
    <w:p w:rsidR="005F3643" w:rsidRPr="005F3643" w:rsidRDefault="005F3643" w:rsidP="005F3643">
      <w:pPr>
        <w:spacing w:after="0" w:line="240" w:lineRule="auto"/>
        <w:ind w:left="0" w:firstLine="0"/>
        <w:jc w:val="center"/>
        <w:rPr>
          <w:color w:val="auto"/>
          <w:szCs w:val="28"/>
        </w:rPr>
      </w:pPr>
      <w:proofErr w:type="spellStart"/>
      <w:r w:rsidRPr="005F3643">
        <w:rPr>
          <w:color w:val="auto"/>
          <w:szCs w:val="28"/>
        </w:rPr>
        <w:t>Ульчского</w:t>
      </w:r>
      <w:proofErr w:type="spellEnd"/>
      <w:r w:rsidRPr="005F3643">
        <w:rPr>
          <w:color w:val="auto"/>
          <w:szCs w:val="28"/>
        </w:rPr>
        <w:t xml:space="preserve"> муниципального района Хабаровского края</w:t>
      </w:r>
    </w:p>
    <w:p w:rsidR="005F3643" w:rsidRPr="005F3643" w:rsidRDefault="005F3643" w:rsidP="005F3643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5F3643" w:rsidRPr="005F3643" w:rsidRDefault="005F3643" w:rsidP="005F3643">
      <w:pPr>
        <w:spacing w:after="0" w:line="240" w:lineRule="auto"/>
        <w:ind w:left="0" w:firstLine="0"/>
        <w:jc w:val="center"/>
        <w:rPr>
          <w:color w:val="auto"/>
          <w:szCs w:val="28"/>
        </w:rPr>
      </w:pPr>
      <w:r w:rsidRPr="005F3643">
        <w:rPr>
          <w:color w:val="auto"/>
          <w:szCs w:val="28"/>
        </w:rPr>
        <w:t>ПОСТАНОВЛЕНИЕ</w:t>
      </w:r>
    </w:p>
    <w:p w:rsidR="005F3643" w:rsidRPr="005F3643" w:rsidRDefault="005F3643" w:rsidP="005F3643">
      <w:pPr>
        <w:spacing w:after="0" w:line="240" w:lineRule="auto"/>
        <w:ind w:left="0" w:firstLine="0"/>
        <w:jc w:val="left"/>
        <w:rPr>
          <w:color w:val="auto"/>
          <w:szCs w:val="28"/>
        </w:rPr>
      </w:pPr>
    </w:p>
    <w:p w:rsidR="005F3643" w:rsidRPr="005F3643" w:rsidRDefault="005F3643" w:rsidP="005F3643">
      <w:pPr>
        <w:spacing w:after="0" w:line="240" w:lineRule="auto"/>
        <w:ind w:left="0" w:firstLine="0"/>
        <w:jc w:val="left"/>
        <w:rPr>
          <w:color w:val="auto"/>
          <w:szCs w:val="28"/>
        </w:rPr>
      </w:pPr>
      <w:proofErr w:type="gramStart"/>
      <w:r>
        <w:rPr>
          <w:color w:val="auto"/>
          <w:szCs w:val="28"/>
        </w:rPr>
        <w:t>01</w:t>
      </w:r>
      <w:r w:rsidRPr="005F3643">
        <w:rPr>
          <w:color w:val="auto"/>
          <w:szCs w:val="28"/>
        </w:rPr>
        <w:t>.0</w:t>
      </w:r>
      <w:r>
        <w:rPr>
          <w:color w:val="auto"/>
          <w:szCs w:val="28"/>
        </w:rPr>
        <w:t>3</w:t>
      </w:r>
      <w:r w:rsidRPr="005F3643">
        <w:rPr>
          <w:color w:val="auto"/>
          <w:szCs w:val="28"/>
        </w:rPr>
        <w:t>.2022  №</w:t>
      </w:r>
      <w:proofErr w:type="gramEnd"/>
      <w:r w:rsidRPr="005F3643">
        <w:rPr>
          <w:color w:val="auto"/>
          <w:szCs w:val="28"/>
        </w:rPr>
        <w:t xml:space="preserve"> </w:t>
      </w:r>
      <w:r>
        <w:rPr>
          <w:color w:val="auto"/>
          <w:szCs w:val="28"/>
        </w:rPr>
        <w:t>34</w:t>
      </w:r>
      <w:r w:rsidRPr="005F3643">
        <w:rPr>
          <w:color w:val="auto"/>
          <w:szCs w:val="28"/>
        </w:rPr>
        <w:t xml:space="preserve">-па                                             </w:t>
      </w:r>
    </w:p>
    <w:p w:rsidR="005F3643" w:rsidRPr="005F3643" w:rsidRDefault="005F3643" w:rsidP="005F3643">
      <w:pPr>
        <w:spacing w:after="0" w:line="240" w:lineRule="auto"/>
        <w:ind w:left="0" w:firstLine="0"/>
        <w:jc w:val="left"/>
        <w:rPr>
          <w:color w:val="auto"/>
          <w:szCs w:val="28"/>
        </w:rPr>
      </w:pPr>
      <w:proofErr w:type="spellStart"/>
      <w:r w:rsidRPr="005F3643">
        <w:rPr>
          <w:color w:val="auto"/>
          <w:szCs w:val="28"/>
        </w:rPr>
        <w:t>с.Булава</w:t>
      </w:r>
      <w:proofErr w:type="spellEnd"/>
    </w:p>
    <w:p w:rsidR="00A566FD" w:rsidRDefault="00E87D20">
      <w:pPr>
        <w:ind w:left="-15" w:firstLine="0"/>
      </w:pPr>
      <w:r>
        <w:t xml:space="preserve"> </w:t>
      </w:r>
    </w:p>
    <w:p w:rsidR="00A566FD" w:rsidRDefault="00E87D20" w:rsidP="005F3643">
      <w:pPr>
        <w:spacing w:line="216" w:lineRule="auto"/>
        <w:ind w:left="-15" w:firstLine="0"/>
      </w:pPr>
      <w:r>
        <w:t xml:space="preserve">Об утверждении муниципальной программы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 в сельском поселении «Село </w:t>
      </w:r>
      <w:r w:rsidR="005F3643">
        <w:t>Булава</w:t>
      </w:r>
      <w:r>
        <w:t xml:space="preserve">» </w:t>
      </w:r>
      <w:proofErr w:type="spellStart"/>
      <w:r w:rsidR="005F3643">
        <w:t>Ульчского</w:t>
      </w:r>
      <w:proofErr w:type="spellEnd"/>
      <w:r>
        <w:t xml:space="preserve"> муниципал</w:t>
      </w:r>
      <w:r>
        <w:t xml:space="preserve">ьного района </w:t>
      </w:r>
      <w:r>
        <w:t xml:space="preserve">Хабаровского края на 2022-2025 годы» </w:t>
      </w:r>
    </w:p>
    <w:p w:rsidR="00A566FD" w:rsidRDefault="00E87D20">
      <w:pPr>
        <w:spacing w:after="0" w:line="259" w:lineRule="auto"/>
        <w:ind w:left="0" w:firstLine="0"/>
        <w:jc w:val="left"/>
      </w:pPr>
      <w:r>
        <w:t xml:space="preserve"> </w:t>
      </w:r>
    </w:p>
    <w:p w:rsidR="00A566FD" w:rsidRDefault="00E87D20">
      <w:pPr>
        <w:spacing w:after="6" w:line="259" w:lineRule="auto"/>
        <w:ind w:left="0" w:firstLine="0"/>
        <w:jc w:val="left"/>
      </w:pPr>
      <w:r>
        <w:t xml:space="preserve"> </w:t>
      </w:r>
    </w:p>
    <w:p w:rsidR="00A566FD" w:rsidRDefault="00E87D20" w:rsidP="009B4EF2">
      <w:pPr>
        <w:spacing w:line="240" w:lineRule="auto"/>
        <w:ind w:left="-15"/>
      </w:pPr>
      <w:r>
        <w:t>В соответствии с Федеральным законом от 24.07.2007 № 209-</w:t>
      </w:r>
      <w:r>
        <w:t xml:space="preserve">ФЗ «О развитии малого и среднего предпринимательства в Российской Федерации», </w:t>
      </w:r>
      <w:r w:rsidR="005F3643">
        <w:t>Указа Президента Российской Федерации от 21.07.2020г. № 474 «О национальных целях развития Российской Федерации на период до 2030 года»</w:t>
      </w:r>
      <w:r w:rsidR="009B4EF2">
        <w:t xml:space="preserve">, </w:t>
      </w:r>
      <w:r>
        <w:t xml:space="preserve">в целях дальнейшего развития малого и среднего предпринимательства в   сельском поселении «Село </w:t>
      </w:r>
      <w:r w:rsidR="009B4EF2">
        <w:t>Булава</w:t>
      </w:r>
      <w:r>
        <w:t>» и повышения социально-</w:t>
      </w:r>
      <w:r>
        <w:t>экономической эффективности его деятельности, ад</w:t>
      </w:r>
      <w:r>
        <w:t xml:space="preserve">министрация   сельского поселения «Село </w:t>
      </w:r>
      <w:r w:rsidR="009B4EF2">
        <w:t>Булава</w:t>
      </w:r>
      <w:r>
        <w:t xml:space="preserve">» </w:t>
      </w:r>
      <w:proofErr w:type="spellStart"/>
      <w:r w:rsidR="009B4EF2">
        <w:t>Ульчского</w:t>
      </w:r>
      <w:proofErr w:type="spellEnd"/>
      <w:r>
        <w:t xml:space="preserve"> муниципального района </w:t>
      </w:r>
      <w:r w:rsidR="009B4EF2">
        <w:t>Хабаровского края</w:t>
      </w:r>
    </w:p>
    <w:p w:rsidR="00A566FD" w:rsidRDefault="00E87D20" w:rsidP="009B4EF2">
      <w:pPr>
        <w:spacing w:line="240" w:lineRule="auto"/>
        <w:ind w:left="-15" w:firstLine="0"/>
      </w:pPr>
      <w:r>
        <w:t xml:space="preserve">ПОСТАНОВЛЯЕТ: </w:t>
      </w:r>
    </w:p>
    <w:p w:rsidR="00A566FD" w:rsidRDefault="00E87D20" w:rsidP="009B4EF2">
      <w:pPr>
        <w:numPr>
          <w:ilvl w:val="0"/>
          <w:numId w:val="1"/>
        </w:numPr>
        <w:spacing w:line="240" w:lineRule="auto"/>
      </w:pPr>
      <w:r>
        <w:t>Утвердить муниципальную программу «Развитие и поддержка малого и среднего предпринимательства, а также физических лиц, применяющих специа</w:t>
      </w:r>
      <w:r>
        <w:t xml:space="preserve">льный налоговый режим «Налог на профессиональный доход» в сельском поселении «Село </w:t>
      </w:r>
      <w:r w:rsidR="009B4EF2">
        <w:t>Булава</w:t>
      </w:r>
      <w:r>
        <w:t xml:space="preserve">» </w:t>
      </w:r>
      <w:proofErr w:type="spellStart"/>
      <w:r w:rsidR="009B4EF2">
        <w:t>Ульчского</w:t>
      </w:r>
      <w:proofErr w:type="spellEnd"/>
      <w:r>
        <w:t xml:space="preserve"> муниципального района Хабаровского края на 2022-2025 годы». </w:t>
      </w:r>
    </w:p>
    <w:p w:rsidR="00A566FD" w:rsidRDefault="00E87D20" w:rsidP="009B4EF2">
      <w:pPr>
        <w:numPr>
          <w:ilvl w:val="0"/>
          <w:numId w:val="1"/>
        </w:numPr>
        <w:spacing w:line="240" w:lineRule="auto"/>
      </w:pPr>
      <w:r>
        <w:t>Установить, что в ходе реализации муниципальной программы мероприятия и объемы финансирова</w:t>
      </w:r>
      <w:r>
        <w:t xml:space="preserve">ния подлежат ежегодной корректировке с учетом возможностей средств бюджета сельского поселения «Село </w:t>
      </w:r>
      <w:r w:rsidR="009B4EF2">
        <w:t>Булава</w:t>
      </w:r>
      <w:r>
        <w:t xml:space="preserve">» </w:t>
      </w:r>
      <w:proofErr w:type="spellStart"/>
      <w:r w:rsidR="009B4EF2">
        <w:t>Ульчского</w:t>
      </w:r>
      <w:proofErr w:type="spellEnd"/>
      <w:r>
        <w:t xml:space="preserve"> муниципального района Хабаровского края.</w:t>
      </w:r>
      <w:r>
        <w:rPr>
          <w:rFonts w:ascii="Calibri" w:eastAsia="Calibri" w:hAnsi="Calibri" w:cs="Calibri"/>
        </w:rPr>
        <w:t xml:space="preserve"> </w:t>
      </w:r>
    </w:p>
    <w:p w:rsidR="00A566FD" w:rsidRDefault="00E87D20" w:rsidP="009B4EF2">
      <w:pPr>
        <w:numPr>
          <w:ilvl w:val="0"/>
          <w:numId w:val="1"/>
        </w:numPr>
        <w:spacing w:line="240" w:lineRule="auto"/>
      </w:pPr>
      <w:r>
        <w:t xml:space="preserve">Считать утратившим силу постановление администрации </w:t>
      </w:r>
      <w:r w:rsidR="009B4EF2">
        <w:t xml:space="preserve">сельского поселения «Село Булава» </w:t>
      </w:r>
      <w:proofErr w:type="spellStart"/>
      <w:r w:rsidR="009B4EF2">
        <w:t>Ульчского</w:t>
      </w:r>
      <w:proofErr w:type="spellEnd"/>
      <w:r w:rsidR="009B4EF2">
        <w:t xml:space="preserve"> муниципального района Хабаровского края от 29</w:t>
      </w:r>
      <w:r>
        <w:t>.</w:t>
      </w:r>
      <w:r w:rsidR="009B4EF2">
        <w:t>03</w:t>
      </w:r>
      <w:r>
        <w:t>.20</w:t>
      </w:r>
      <w:r w:rsidR="009B4EF2">
        <w:t>18</w:t>
      </w:r>
      <w:r>
        <w:t xml:space="preserve"> № </w:t>
      </w:r>
      <w:r w:rsidR="009B4EF2">
        <w:t>25-па</w:t>
      </w:r>
      <w:r>
        <w:t xml:space="preserve"> «Об утверждении муни</w:t>
      </w:r>
      <w:r>
        <w:t xml:space="preserve">ципальной программы «Развитие и поддержка малого и среднего предпринимательства в сельском поселении «Село </w:t>
      </w:r>
      <w:r w:rsidR="009B4EF2">
        <w:t>Булава</w:t>
      </w:r>
      <w:r>
        <w:t xml:space="preserve">» </w:t>
      </w:r>
      <w:proofErr w:type="spellStart"/>
      <w:r w:rsidR="009B4EF2">
        <w:t>Ульчского</w:t>
      </w:r>
      <w:proofErr w:type="spellEnd"/>
      <w:r>
        <w:t xml:space="preserve"> муниципального района Хабаровского края на 20</w:t>
      </w:r>
      <w:r w:rsidR="009B4EF2">
        <w:t>18</w:t>
      </w:r>
      <w:r>
        <w:t>-202</w:t>
      </w:r>
      <w:r w:rsidR="009B4EF2">
        <w:t>2</w:t>
      </w:r>
      <w:r>
        <w:t xml:space="preserve"> годы»». </w:t>
      </w:r>
    </w:p>
    <w:p w:rsidR="009B4EF2" w:rsidRDefault="009B4EF2" w:rsidP="009B4EF2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rPr>
          <w:rFonts w:eastAsia="Century Gothic"/>
          <w:szCs w:val="28"/>
          <w:lang w:eastAsia="en-US"/>
        </w:rPr>
      </w:pPr>
      <w:r w:rsidRPr="009B4EF2">
        <w:rPr>
          <w:rFonts w:eastAsia="Century Gothic"/>
          <w:szCs w:val="28"/>
          <w:lang w:eastAsia="en-US"/>
        </w:rPr>
        <w:t xml:space="preserve">Опубликовать настоящее постановление в Информационном листке органа местного самоуправления «Село Булава» в «Вестнике местного самоуправления» и разместить на официальном сайте </w:t>
      </w:r>
      <w:proofErr w:type="gramStart"/>
      <w:r w:rsidRPr="009B4EF2">
        <w:rPr>
          <w:rFonts w:eastAsia="Century Gothic"/>
          <w:szCs w:val="28"/>
          <w:lang w:eastAsia="en-US"/>
        </w:rPr>
        <w:t xml:space="preserve">администрации  </w:t>
      </w:r>
      <w:r w:rsidRPr="009B4EF2">
        <w:rPr>
          <w:rFonts w:eastAsia="Century Gothic"/>
          <w:szCs w:val="28"/>
          <w:lang w:eastAsia="en-US"/>
        </w:rPr>
        <w:lastRenderedPageBreak/>
        <w:t>сельского</w:t>
      </w:r>
      <w:proofErr w:type="gramEnd"/>
      <w:r w:rsidRPr="009B4EF2">
        <w:rPr>
          <w:rFonts w:eastAsia="Century Gothic"/>
          <w:szCs w:val="28"/>
          <w:lang w:eastAsia="en-US"/>
        </w:rPr>
        <w:t xml:space="preserve"> поселения «Село Булава» </w:t>
      </w:r>
      <w:proofErr w:type="spellStart"/>
      <w:r w:rsidRPr="009B4EF2">
        <w:rPr>
          <w:rFonts w:eastAsia="Century Gothic"/>
          <w:szCs w:val="28"/>
          <w:lang w:eastAsia="en-US"/>
        </w:rPr>
        <w:t>Ульчского</w:t>
      </w:r>
      <w:proofErr w:type="spellEnd"/>
      <w:r w:rsidRPr="009B4EF2">
        <w:rPr>
          <w:rFonts w:eastAsia="Century Gothic"/>
          <w:szCs w:val="28"/>
          <w:lang w:eastAsia="en-US"/>
        </w:rPr>
        <w:t xml:space="preserve"> муниципального района Хабаровского края в информационно-телекоммуникационной сети «Интернет».</w:t>
      </w:r>
    </w:p>
    <w:p w:rsidR="004D0FFD" w:rsidRPr="004D0FFD" w:rsidRDefault="004D0FFD" w:rsidP="004300B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line="240" w:lineRule="auto"/>
      </w:pPr>
      <w:r w:rsidRPr="004D0FFD">
        <w:rPr>
          <w:rFonts w:eastAsia="Century Gothic"/>
          <w:szCs w:val="28"/>
          <w:lang w:eastAsia="en-US"/>
        </w:rPr>
        <w:t>Контроль за вы</w:t>
      </w:r>
      <w:r>
        <w:rPr>
          <w:rFonts w:eastAsia="Century Gothic"/>
          <w:szCs w:val="28"/>
          <w:lang w:eastAsia="en-US"/>
        </w:rPr>
        <w:t>полнением настоящего постановления оставляю за собой.</w:t>
      </w:r>
    </w:p>
    <w:p w:rsidR="00A566FD" w:rsidRDefault="00E87D20" w:rsidP="004300B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line="240" w:lineRule="auto"/>
      </w:pPr>
      <w:r>
        <w:t>Настоящее постановление вступает в силу пос</w:t>
      </w:r>
      <w:r>
        <w:t xml:space="preserve">ле </w:t>
      </w:r>
      <w:r w:rsidR="009B4EF2">
        <w:t xml:space="preserve">его </w:t>
      </w:r>
      <w:r>
        <w:t xml:space="preserve">официального опубликования (обнародования). </w:t>
      </w:r>
    </w:p>
    <w:p w:rsidR="00A566FD" w:rsidRDefault="00E87D20" w:rsidP="009B4EF2">
      <w:pPr>
        <w:spacing w:after="0" w:line="240" w:lineRule="auto"/>
        <w:ind w:left="194" w:firstLine="0"/>
        <w:jc w:val="left"/>
      </w:pPr>
      <w:r>
        <w:t xml:space="preserve"> </w:t>
      </w:r>
    </w:p>
    <w:p w:rsidR="00A566FD" w:rsidRDefault="00E87D20">
      <w:pPr>
        <w:spacing w:after="0" w:line="259" w:lineRule="auto"/>
        <w:ind w:left="0" w:right="2845" w:firstLine="0"/>
        <w:jc w:val="left"/>
      </w:pPr>
      <w:r>
        <w:t xml:space="preserve"> </w:t>
      </w:r>
    </w:p>
    <w:p w:rsidR="00A566FD" w:rsidRDefault="00E87D20">
      <w:pPr>
        <w:ind w:left="-15" w:firstLine="0"/>
      </w:pPr>
      <w:r>
        <w:t xml:space="preserve">Глава сельского поселения                         </w:t>
      </w:r>
      <w:r>
        <w:t xml:space="preserve">           </w:t>
      </w:r>
      <w:r w:rsidR="009B4EF2">
        <w:t xml:space="preserve">            </w:t>
      </w:r>
      <w:proofErr w:type="spellStart"/>
      <w:r w:rsidR="009B4EF2">
        <w:t>Н.П.Росугбу</w:t>
      </w:r>
      <w:proofErr w:type="spellEnd"/>
      <w:r>
        <w:t xml:space="preserve"> </w:t>
      </w:r>
    </w:p>
    <w:p w:rsidR="00A566FD" w:rsidRDefault="00E87D20">
      <w:pPr>
        <w:spacing w:after="0" w:line="259" w:lineRule="auto"/>
        <w:ind w:left="0" w:firstLine="0"/>
        <w:jc w:val="left"/>
      </w:pPr>
      <w:r>
        <w:t xml:space="preserve"> </w:t>
      </w:r>
    </w:p>
    <w:p w:rsidR="00A566FD" w:rsidRDefault="00E87D20">
      <w:pPr>
        <w:spacing w:after="0" w:line="259" w:lineRule="auto"/>
        <w:ind w:left="0" w:firstLine="0"/>
        <w:jc w:val="left"/>
      </w:pPr>
      <w:r>
        <w:t xml:space="preserve"> </w:t>
      </w:r>
    </w:p>
    <w:p w:rsidR="00A566FD" w:rsidRDefault="00E87D20">
      <w:pPr>
        <w:spacing w:after="0" w:line="259" w:lineRule="auto"/>
        <w:ind w:left="0" w:firstLine="0"/>
        <w:jc w:val="left"/>
      </w:pPr>
      <w:r>
        <w:t xml:space="preserve"> </w:t>
      </w:r>
    </w:p>
    <w:p w:rsidR="00A566FD" w:rsidRDefault="00E87D20">
      <w:pPr>
        <w:spacing w:after="0" w:line="259" w:lineRule="auto"/>
        <w:ind w:left="5156" w:firstLine="0"/>
        <w:jc w:val="center"/>
      </w:pPr>
      <w:r>
        <w:rPr>
          <w:sz w:val="24"/>
        </w:rPr>
        <w:t xml:space="preserve"> </w:t>
      </w:r>
    </w:p>
    <w:p w:rsidR="009B4EF2" w:rsidRDefault="009B4EF2">
      <w:pPr>
        <w:pStyle w:val="1"/>
        <w:spacing w:after="0" w:line="259" w:lineRule="auto"/>
        <w:ind w:left="0" w:right="1317" w:firstLine="0"/>
        <w:jc w:val="right"/>
        <w:rPr>
          <w:b w:val="0"/>
          <w:sz w:val="24"/>
        </w:rPr>
      </w:pPr>
    </w:p>
    <w:p w:rsidR="009B4EF2" w:rsidRDefault="009B4EF2" w:rsidP="009B4EF2"/>
    <w:p w:rsidR="009B4EF2" w:rsidRDefault="009B4EF2" w:rsidP="009B4EF2"/>
    <w:p w:rsidR="009B4EF2" w:rsidRDefault="009B4EF2" w:rsidP="009B4EF2"/>
    <w:p w:rsidR="009B4EF2" w:rsidRPr="009B4EF2" w:rsidRDefault="009B4EF2" w:rsidP="009B4EF2"/>
    <w:p w:rsidR="009B4EF2" w:rsidRDefault="009B4EF2">
      <w:pPr>
        <w:pStyle w:val="1"/>
        <w:spacing w:after="0" w:line="259" w:lineRule="auto"/>
        <w:ind w:left="0" w:right="1317" w:firstLine="0"/>
        <w:jc w:val="right"/>
        <w:rPr>
          <w:b w:val="0"/>
          <w:sz w:val="24"/>
        </w:rPr>
      </w:pPr>
    </w:p>
    <w:p w:rsidR="004D0FFD" w:rsidRPr="004D0FFD" w:rsidRDefault="004D0FFD" w:rsidP="004D0FFD"/>
    <w:p w:rsidR="009B4EF2" w:rsidRDefault="009B4EF2">
      <w:pPr>
        <w:pStyle w:val="1"/>
        <w:spacing w:after="0" w:line="259" w:lineRule="auto"/>
        <w:ind w:left="0" w:right="1317" w:firstLine="0"/>
        <w:jc w:val="right"/>
        <w:rPr>
          <w:b w:val="0"/>
          <w:sz w:val="24"/>
        </w:rPr>
      </w:pPr>
    </w:p>
    <w:p w:rsidR="009B4EF2" w:rsidRDefault="009B4EF2">
      <w:pPr>
        <w:pStyle w:val="1"/>
        <w:spacing w:after="0" w:line="259" w:lineRule="auto"/>
        <w:ind w:left="0" w:right="1317" w:firstLine="0"/>
        <w:jc w:val="right"/>
        <w:rPr>
          <w:b w:val="0"/>
          <w:sz w:val="24"/>
        </w:rPr>
      </w:pPr>
    </w:p>
    <w:p w:rsidR="009B4EF2" w:rsidRDefault="009B4EF2">
      <w:pPr>
        <w:pStyle w:val="1"/>
        <w:spacing w:after="0" w:line="259" w:lineRule="auto"/>
        <w:ind w:left="0" w:right="1317" w:firstLine="0"/>
        <w:jc w:val="right"/>
        <w:rPr>
          <w:b w:val="0"/>
          <w:sz w:val="24"/>
        </w:rPr>
      </w:pPr>
    </w:p>
    <w:p w:rsidR="009B4EF2" w:rsidRDefault="009B4EF2">
      <w:pPr>
        <w:pStyle w:val="1"/>
        <w:spacing w:after="0" w:line="259" w:lineRule="auto"/>
        <w:ind w:left="0" w:right="1317" w:firstLine="0"/>
        <w:jc w:val="right"/>
        <w:rPr>
          <w:b w:val="0"/>
          <w:sz w:val="24"/>
        </w:rPr>
      </w:pPr>
    </w:p>
    <w:p w:rsidR="009B4EF2" w:rsidRDefault="009B4EF2">
      <w:pPr>
        <w:pStyle w:val="1"/>
        <w:spacing w:after="0" w:line="259" w:lineRule="auto"/>
        <w:ind w:left="0" w:right="1317" w:firstLine="0"/>
        <w:jc w:val="right"/>
        <w:rPr>
          <w:b w:val="0"/>
          <w:sz w:val="24"/>
        </w:rPr>
      </w:pPr>
    </w:p>
    <w:p w:rsidR="009B4EF2" w:rsidRDefault="009B4EF2">
      <w:pPr>
        <w:pStyle w:val="1"/>
        <w:spacing w:after="0" w:line="259" w:lineRule="auto"/>
        <w:ind w:left="0" w:right="1317" w:firstLine="0"/>
        <w:jc w:val="right"/>
        <w:rPr>
          <w:b w:val="0"/>
          <w:sz w:val="24"/>
        </w:rPr>
      </w:pPr>
    </w:p>
    <w:p w:rsidR="009B4EF2" w:rsidRDefault="009B4EF2">
      <w:pPr>
        <w:pStyle w:val="1"/>
        <w:spacing w:after="0" w:line="259" w:lineRule="auto"/>
        <w:ind w:left="0" w:right="1317" w:firstLine="0"/>
        <w:jc w:val="right"/>
        <w:rPr>
          <w:b w:val="0"/>
          <w:sz w:val="24"/>
        </w:rPr>
      </w:pPr>
    </w:p>
    <w:p w:rsidR="009B4EF2" w:rsidRDefault="009B4EF2">
      <w:pPr>
        <w:pStyle w:val="1"/>
        <w:spacing w:after="0" w:line="259" w:lineRule="auto"/>
        <w:ind w:left="0" w:right="1317" w:firstLine="0"/>
        <w:jc w:val="right"/>
        <w:rPr>
          <w:b w:val="0"/>
          <w:sz w:val="24"/>
        </w:rPr>
      </w:pPr>
    </w:p>
    <w:p w:rsidR="009B4EF2" w:rsidRDefault="009B4EF2">
      <w:pPr>
        <w:pStyle w:val="1"/>
        <w:spacing w:after="0" w:line="259" w:lineRule="auto"/>
        <w:ind w:left="0" w:right="1317" w:firstLine="0"/>
        <w:jc w:val="right"/>
        <w:rPr>
          <w:b w:val="0"/>
          <w:sz w:val="24"/>
        </w:rPr>
      </w:pPr>
    </w:p>
    <w:p w:rsidR="009B4EF2" w:rsidRDefault="009B4EF2">
      <w:pPr>
        <w:pStyle w:val="1"/>
        <w:spacing w:after="0" w:line="259" w:lineRule="auto"/>
        <w:ind w:left="0" w:right="1317" w:firstLine="0"/>
        <w:jc w:val="right"/>
        <w:rPr>
          <w:b w:val="0"/>
          <w:sz w:val="24"/>
        </w:rPr>
      </w:pPr>
    </w:p>
    <w:p w:rsidR="009B4EF2" w:rsidRDefault="009B4EF2">
      <w:pPr>
        <w:pStyle w:val="1"/>
        <w:spacing w:after="0" w:line="259" w:lineRule="auto"/>
        <w:ind w:left="0" w:right="1317" w:firstLine="0"/>
        <w:jc w:val="right"/>
        <w:rPr>
          <w:b w:val="0"/>
          <w:sz w:val="24"/>
        </w:rPr>
      </w:pPr>
    </w:p>
    <w:p w:rsidR="009B4EF2" w:rsidRDefault="009B4EF2">
      <w:pPr>
        <w:pStyle w:val="1"/>
        <w:spacing w:after="0" w:line="259" w:lineRule="auto"/>
        <w:ind w:left="0" w:right="1317" w:firstLine="0"/>
        <w:jc w:val="right"/>
        <w:rPr>
          <w:b w:val="0"/>
          <w:sz w:val="24"/>
        </w:rPr>
      </w:pPr>
    </w:p>
    <w:p w:rsidR="009B4EF2" w:rsidRDefault="009B4EF2">
      <w:pPr>
        <w:pStyle w:val="1"/>
        <w:spacing w:after="0" w:line="259" w:lineRule="auto"/>
        <w:ind w:left="0" w:right="1317" w:firstLine="0"/>
        <w:jc w:val="right"/>
        <w:rPr>
          <w:b w:val="0"/>
          <w:sz w:val="24"/>
        </w:rPr>
      </w:pPr>
    </w:p>
    <w:p w:rsidR="009B4EF2" w:rsidRDefault="009B4EF2">
      <w:pPr>
        <w:pStyle w:val="1"/>
        <w:spacing w:after="0" w:line="259" w:lineRule="auto"/>
        <w:ind w:left="0" w:right="1317" w:firstLine="0"/>
        <w:jc w:val="right"/>
        <w:rPr>
          <w:b w:val="0"/>
          <w:sz w:val="24"/>
        </w:rPr>
      </w:pPr>
    </w:p>
    <w:p w:rsidR="009B4EF2" w:rsidRDefault="009B4EF2">
      <w:pPr>
        <w:pStyle w:val="1"/>
        <w:spacing w:after="0" w:line="259" w:lineRule="auto"/>
        <w:ind w:left="0" w:right="1317" w:firstLine="0"/>
        <w:jc w:val="right"/>
        <w:rPr>
          <w:b w:val="0"/>
          <w:sz w:val="24"/>
        </w:rPr>
      </w:pPr>
    </w:p>
    <w:p w:rsidR="009B4EF2" w:rsidRDefault="009B4EF2">
      <w:pPr>
        <w:pStyle w:val="1"/>
        <w:spacing w:after="0" w:line="259" w:lineRule="auto"/>
        <w:ind w:left="0" w:right="1317" w:firstLine="0"/>
        <w:jc w:val="right"/>
        <w:rPr>
          <w:b w:val="0"/>
          <w:sz w:val="24"/>
        </w:rPr>
      </w:pPr>
    </w:p>
    <w:p w:rsidR="009B4EF2" w:rsidRDefault="009B4EF2">
      <w:pPr>
        <w:pStyle w:val="1"/>
        <w:spacing w:after="0" w:line="259" w:lineRule="auto"/>
        <w:ind w:left="0" w:right="1317" w:firstLine="0"/>
        <w:jc w:val="right"/>
        <w:rPr>
          <w:b w:val="0"/>
          <w:sz w:val="24"/>
        </w:rPr>
      </w:pPr>
    </w:p>
    <w:p w:rsidR="00B13D45" w:rsidRPr="00B13D45" w:rsidRDefault="00B13D45" w:rsidP="00B13D45"/>
    <w:p w:rsidR="009B4EF2" w:rsidRDefault="009B4EF2">
      <w:pPr>
        <w:pStyle w:val="1"/>
        <w:spacing w:after="0" w:line="259" w:lineRule="auto"/>
        <w:ind w:left="0" w:right="1317" w:firstLine="0"/>
        <w:jc w:val="right"/>
        <w:rPr>
          <w:b w:val="0"/>
          <w:sz w:val="24"/>
        </w:rPr>
      </w:pPr>
    </w:p>
    <w:p w:rsidR="00B13D45" w:rsidRPr="00B13D45" w:rsidRDefault="00B13D45" w:rsidP="00B13D45">
      <w:bookmarkStart w:id="0" w:name="_GoBack"/>
      <w:bookmarkEnd w:id="0"/>
    </w:p>
    <w:p w:rsidR="004D0FFD" w:rsidRDefault="004D0FFD">
      <w:pPr>
        <w:pStyle w:val="1"/>
        <w:spacing w:after="0" w:line="259" w:lineRule="auto"/>
        <w:ind w:left="0" w:right="1317" w:firstLine="0"/>
        <w:jc w:val="right"/>
        <w:rPr>
          <w:b w:val="0"/>
          <w:sz w:val="24"/>
        </w:rPr>
      </w:pPr>
    </w:p>
    <w:p w:rsidR="004D0FFD" w:rsidRDefault="004D0FFD">
      <w:pPr>
        <w:pStyle w:val="1"/>
        <w:spacing w:after="0" w:line="259" w:lineRule="auto"/>
        <w:ind w:left="0" w:right="1317" w:firstLine="0"/>
        <w:jc w:val="right"/>
        <w:rPr>
          <w:b w:val="0"/>
          <w:sz w:val="24"/>
        </w:rPr>
      </w:pPr>
    </w:p>
    <w:p w:rsidR="004D0FFD" w:rsidRDefault="004D0FFD">
      <w:pPr>
        <w:pStyle w:val="1"/>
        <w:spacing w:after="0" w:line="259" w:lineRule="auto"/>
        <w:ind w:left="0" w:right="1317" w:firstLine="0"/>
        <w:jc w:val="right"/>
        <w:rPr>
          <w:b w:val="0"/>
          <w:sz w:val="24"/>
        </w:rPr>
      </w:pPr>
    </w:p>
    <w:p w:rsidR="00A566FD" w:rsidRDefault="00E87D20">
      <w:pPr>
        <w:pStyle w:val="1"/>
        <w:spacing w:after="0" w:line="259" w:lineRule="auto"/>
        <w:ind w:left="0" w:right="1317" w:firstLine="0"/>
        <w:jc w:val="right"/>
      </w:pPr>
      <w:r>
        <w:rPr>
          <w:b w:val="0"/>
          <w:sz w:val="24"/>
        </w:rPr>
        <w:t xml:space="preserve">УТВЕРЖДЕНА </w:t>
      </w:r>
    </w:p>
    <w:p w:rsidR="00A566FD" w:rsidRDefault="00E87D20">
      <w:pPr>
        <w:spacing w:after="3" w:line="242" w:lineRule="auto"/>
        <w:ind w:left="5348" w:right="270" w:hanging="10"/>
        <w:jc w:val="center"/>
      </w:pPr>
      <w:r>
        <w:rPr>
          <w:sz w:val="24"/>
        </w:rPr>
        <w:t xml:space="preserve">постановлением администрации сельского поселения </w:t>
      </w:r>
    </w:p>
    <w:p w:rsidR="00A566FD" w:rsidRDefault="00E87D20">
      <w:pPr>
        <w:spacing w:after="3" w:line="242" w:lineRule="auto"/>
        <w:ind w:left="5348" w:right="240" w:hanging="10"/>
        <w:jc w:val="center"/>
      </w:pPr>
      <w:r>
        <w:rPr>
          <w:sz w:val="24"/>
        </w:rPr>
        <w:t xml:space="preserve">«Село </w:t>
      </w:r>
      <w:r w:rsidR="009B4EF2">
        <w:rPr>
          <w:sz w:val="24"/>
        </w:rPr>
        <w:t>Булава</w:t>
      </w:r>
      <w:r>
        <w:rPr>
          <w:sz w:val="24"/>
        </w:rPr>
        <w:t xml:space="preserve">» </w:t>
      </w:r>
      <w:proofErr w:type="spellStart"/>
      <w:r w:rsidR="009B4EF2">
        <w:rPr>
          <w:sz w:val="24"/>
        </w:rPr>
        <w:t>Ульчского</w:t>
      </w:r>
      <w:proofErr w:type="spellEnd"/>
      <w:r>
        <w:rPr>
          <w:sz w:val="24"/>
        </w:rPr>
        <w:t xml:space="preserve"> муниципального района </w:t>
      </w:r>
    </w:p>
    <w:p w:rsidR="00A566FD" w:rsidRDefault="00E87D20">
      <w:pPr>
        <w:spacing w:after="3" w:line="242" w:lineRule="auto"/>
        <w:ind w:left="6158" w:right="989" w:hanging="10"/>
        <w:jc w:val="center"/>
      </w:pPr>
      <w:r>
        <w:rPr>
          <w:sz w:val="24"/>
        </w:rPr>
        <w:t>Хабаровского края от 0</w:t>
      </w:r>
      <w:r w:rsidR="009B4EF2">
        <w:rPr>
          <w:sz w:val="24"/>
        </w:rPr>
        <w:t>1</w:t>
      </w:r>
      <w:r>
        <w:rPr>
          <w:sz w:val="24"/>
        </w:rPr>
        <w:t xml:space="preserve">.03.2022 № </w:t>
      </w:r>
      <w:r w:rsidR="009B4EF2">
        <w:rPr>
          <w:sz w:val="24"/>
        </w:rPr>
        <w:t>34</w:t>
      </w:r>
      <w:r>
        <w:t xml:space="preserve"> </w:t>
      </w:r>
    </w:p>
    <w:p w:rsidR="00A566FD" w:rsidRDefault="00E87D20">
      <w:pPr>
        <w:spacing w:after="15" w:line="259" w:lineRule="auto"/>
        <w:ind w:left="0" w:firstLine="0"/>
        <w:jc w:val="left"/>
      </w:pPr>
      <w:r>
        <w:t xml:space="preserve"> </w:t>
      </w:r>
    </w:p>
    <w:p w:rsidR="00A566FD" w:rsidRDefault="00E87D20">
      <w:pPr>
        <w:spacing w:after="13" w:line="248" w:lineRule="auto"/>
        <w:ind w:left="10" w:right="9" w:hanging="10"/>
        <w:jc w:val="center"/>
      </w:pPr>
      <w:r>
        <w:rPr>
          <w:b/>
        </w:rPr>
        <w:t xml:space="preserve">Муниципальная </w:t>
      </w:r>
      <w:proofErr w:type="gramStart"/>
      <w:r>
        <w:rPr>
          <w:b/>
        </w:rPr>
        <w:t>программа  «</w:t>
      </w:r>
      <w:proofErr w:type="gramEnd"/>
      <w:r>
        <w:rPr>
          <w:b/>
        </w:rPr>
        <w:t xml:space="preserve">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 в сельском поселении «Село </w:t>
      </w:r>
      <w:r w:rsidR="004D0FFD">
        <w:rPr>
          <w:b/>
        </w:rPr>
        <w:t>Булава»</w:t>
      </w:r>
    </w:p>
    <w:p w:rsidR="00A566FD" w:rsidRDefault="004D0FFD">
      <w:pPr>
        <w:spacing w:after="6" w:line="262" w:lineRule="auto"/>
        <w:ind w:left="-5" w:hanging="10"/>
      </w:pPr>
      <w:proofErr w:type="spellStart"/>
      <w:r>
        <w:rPr>
          <w:b/>
        </w:rPr>
        <w:t>Ульчского</w:t>
      </w:r>
      <w:proofErr w:type="spellEnd"/>
      <w:r w:rsidR="00E87D20">
        <w:rPr>
          <w:b/>
        </w:rPr>
        <w:t xml:space="preserve"> муниципального района Хабаровского края на </w:t>
      </w:r>
    </w:p>
    <w:p w:rsidR="00A566FD" w:rsidRDefault="00E87D20">
      <w:pPr>
        <w:pStyle w:val="1"/>
        <w:ind w:right="5"/>
      </w:pPr>
      <w:r>
        <w:t>2022-2025 годы»</w:t>
      </w:r>
      <w:r>
        <w:rPr>
          <w:b w:val="0"/>
          <w:sz w:val="24"/>
        </w:rPr>
        <w:t xml:space="preserve"> </w:t>
      </w:r>
    </w:p>
    <w:p w:rsidR="00A566FD" w:rsidRDefault="00E87D20">
      <w:pPr>
        <w:spacing w:after="31" w:line="259" w:lineRule="auto"/>
        <w:ind w:left="53" w:firstLine="0"/>
        <w:jc w:val="center"/>
      </w:pPr>
      <w:r>
        <w:rPr>
          <w:sz w:val="24"/>
        </w:rPr>
        <w:t xml:space="preserve"> </w:t>
      </w:r>
    </w:p>
    <w:p w:rsidR="00A566FD" w:rsidRDefault="00E87D20">
      <w:pPr>
        <w:pStyle w:val="2"/>
      </w:pPr>
      <w:r>
        <w:t>ПАСПОРТ ПРОГРАММЫ</w:t>
      </w:r>
      <w:r>
        <w:rPr>
          <w:b w:val="0"/>
        </w:rPr>
        <w:t xml:space="preserve"> </w:t>
      </w:r>
    </w:p>
    <w:p w:rsidR="00A566FD" w:rsidRDefault="00E87D20">
      <w:pPr>
        <w:spacing w:after="0" w:line="259" w:lineRule="auto"/>
        <w:ind w:left="53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648" w:type="dxa"/>
        <w:tblInd w:w="-292" w:type="dxa"/>
        <w:tblCellMar>
          <w:top w:w="8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69"/>
        <w:gridCol w:w="7399"/>
      </w:tblGrid>
      <w:tr w:rsidR="00A566FD">
        <w:trPr>
          <w:trHeight w:val="1222"/>
        </w:trPr>
        <w:tc>
          <w:tcPr>
            <w:tcW w:w="2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6FD" w:rsidRDefault="00E87D2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Наименование Программы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79" w:lineRule="auto"/>
              <w:ind w:left="0" w:right="58" w:firstLine="0"/>
            </w:pPr>
            <w:r>
              <w:rPr>
                <w:sz w:val="24"/>
              </w:rPr>
              <w:t xml:space="preserve">Развитие и поддержка малого и среднего предпринимательства, а также физических лиц, применяющих специальный налоговый режим </w:t>
            </w:r>
            <w:r>
              <w:rPr>
                <w:sz w:val="24"/>
              </w:rPr>
              <w:t xml:space="preserve">«Налог на профессиональный доход» в сельском поселении «Село </w:t>
            </w:r>
            <w:r w:rsidR="004D0FFD">
              <w:rPr>
                <w:sz w:val="24"/>
              </w:rPr>
              <w:t>Булава»</w:t>
            </w:r>
          </w:p>
          <w:p w:rsidR="00A566FD" w:rsidRDefault="00E87D20" w:rsidP="004D0FF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proofErr w:type="spellStart"/>
            <w:r w:rsidR="004D0FFD">
              <w:rPr>
                <w:sz w:val="24"/>
              </w:rPr>
              <w:t>Ульчского</w:t>
            </w:r>
            <w:proofErr w:type="spellEnd"/>
            <w:r>
              <w:rPr>
                <w:sz w:val="24"/>
              </w:rPr>
              <w:t xml:space="preserve"> муниципального района Хабаровского края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A566FD">
        <w:trPr>
          <w:trHeight w:val="1493"/>
        </w:trPr>
        <w:tc>
          <w:tcPr>
            <w:tcW w:w="2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6FD" w:rsidRDefault="00E87D2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Основание </w:t>
            </w:r>
            <w:r>
              <w:rPr>
                <w:b/>
                <w:sz w:val="24"/>
              </w:rPr>
              <w:tab/>
              <w:t>для разработки Программы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 w:rsidP="004D0FFD">
            <w:pPr>
              <w:spacing w:after="0" w:line="259" w:lineRule="auto"/>
              <w:ind w:left="0" w:right="57" w:firstLine="0"/>
            </w:pPr>
            <w:r>
              <w:rPr>
                <w:sz w:val="24"/>
              </w:rPr>
              <w:t>Федеральный закон от 06.10.2003 № 131 –</w:t>
            </w:r>
            <w:r>
              <w:rPr>
                <w:sz w:val="24"/>
              </w:rPr>
              <w:t xml:space="preserve">ФЗ «Об общих принципах организации местного самоуправления в Российской Федерации»; Федеральный закон от 24.07.2007 № 209-ФЗ «О развитии малого и среднего предпринимательства в Российской Федерации»; Устав сельского поселения «Село </w:t>
            </w:r>
            <w:r w:rsidR="004D0FFD">
              <w:rPr>
                <w:sz w:val="24"/>
              </w:rPr>
              <w:t>Булава</w:t>
            </w:r>
            <w:r>
              <w:rPr>
                <w:sz w:val="24"/>
              </w:rPr>
              <w:t>».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A566FD">
        <w:trPr>
          <w:trHeight w:val="667"/>
        </w:trPr>
        <w:tc>
          <w:tcPr>
            <w:tcW w:w="2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Заказчик П</w:t>
            </w:r>
            <w:r>
              <w:rPr>
                <w:b/>
                <w:sz w:val="24"/>
              </w:rPr>
              <w:t>рограммы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 w:rsidP="004D0FF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Администрация сельского поселения «Село </w:t>
            </w:r>
            <w:r w:rsidR="004D0FFD">
              <w:rPr>
                <w:sz w:val="24"/>
              </w:rPr>
              <w:t>Булава</w:t>
            </w:r>
            <w:r>
              <w:rPr>
                <w:sz w:val="24"/>
              </w:rPr>
              <w:t xml:space="preserve">» </w:t>
            </w:r>
            <w:proofErr w:type="spellStart"/>
            <w:r w:rsidR="004D0FFD">
              <w:rPr>
                <w:sz w:val="24"/>
              </w:rPr>
              <w:t>Ульчского</w:t>
            </w:r>
            <w:proofErr w:type="spellEnd"/>
            <w:r>
              <w:rPr>
                <w:sz w:val="24"/>
              </w:rPr>
              <w:t xml:space="preserve"> муниципального района Хабаровского края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A566FD">
        <w:trPr>
          <w:trHeight w:val="941"/>
        </w:trPr>
        <w:tc>
          <w:tcPr>
            <w:tcW w:w="2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Основные разработчики Программы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 w:rsidP="004D0FF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Администрация сельского поселения «Село </w:t>
            </w:r>
            <w:r w:rsidR="004D0FFD">
              <w:rPr>
                <w:sz w:val="24"/>
              </w:rPr>
              <w:t>Булава</w:t>
            </w:r>
            <w:r>
              <w:rPr>
                <w:sz w:val="24"/>
              </w:rPr>
              <w:t xml:space="preserve">» </w:t>
            </w:r>
            <w:proofErr w:type="spellStart"/>
            <w:r w:rsidR="004D0FFD">
              <w:rPr>
                <w:sz w:val="24"/>
              </w:rPr>
              <w:t>Ульчского</w:t>
            </w:r>
            <w:proofErr w:type="spellEnd"/>
            <w:r>
              <w:rPr>
                <w:sz w:val="24"/>
              </w:rPr>
              <w:t xml:space="preserve"> муниципального района Хабаровского края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A566FD">
        <w:trPr>
          <w:trHeight w:val="4256"/>
        </w:trPr>
        <w:tc>
          <w:tcPr>
            <w:tcW w:w="2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Цель </w:t>
            </w:r>
            <w:r>
              <w:rPr>
                <w:b/>
                <w:sz w:val="24"/>
              </w:rPr>
              <w:tab/>
              <w:t xml:space="preserve">и </w:t>
            </w:r>
            <w:r>
              <w:rPr>
                <w:b/>
                <w:sz w:val="24"/>
              </w:rPr>
              <w:tab/>
              <w:t>задачи Программы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Цель: </w:t>
            </w:r>
          </w:p>
          <w:p w:rsidR="00A566FD" w:rsidRDefault="00E87D20">
            <w:pPr>
              <w:numPr>
                <w:ilvl w:val="0"/>
                <w:numId w:val="4"/>
              </w:numPr>
              <w:spacing w:after="32" w:line="251" w:lineRule="auto"/>
              <w:ind w:firstLine="0"/>
            </w:pPr>
            <w:r>
              <w:rPr>
                <w:sz w:val="24"/>
              </w:rPr>
              <w:t xml:space="preserve">Повышение эффективности экономики сельского поселения «Село </w:t>
            </w:r>
            <w:r w:rsidR="005D10E1">
              <w:rPr>
                <w:sz w:val="24"/>
              </w:rPr>
              <w:t>Булава</w:t>
            </w:r>
            <w:r>
              <w:rPr>
                <w:sz w:val="24"/>
              </w:rPr>
              <w:t xml:space="preserve">» через развитие сферы малого предпринимательства, физических лиц, применяющих специальный налоговый режим «Налог на профессиональный доход». </w:t>
            </w:r>
          </w:p>
          <w:p w:rsidR="00A566FD" w:rsidRDefault="00E87D20">
            <w:pPr>
              <w:numPr>
                <w:ilvl w:val="0"/>
                <w:numId w:val="4"/>
              </w:numPr>
              <w:spacing w:after="13" w:line="265" w:lineRule="auto"/>
              <w:ind w:firstLine="0"/>
            </w:pPr>
            <w:r>
              <w:rPr>
                <w:sz w:val="24"/>
              </w:rPr>
              <w:t>Увеличение</w:t>
            </w:r>
            <w:r>
              <w:rPr>
                <w:sz w:val="24"/>
              </w:rPr>
              <w:t xml:space="preserve"> количества субъектов малого и среднего предпринимательства, физических лиц, применяющих специальный налоговый режим «Налог на профессиональный доход на территории сельского поселения «Село </w:t>
            </w:r>
            <w:r w:rsidR="005D10E1">
              <w:rPr>
                <w:sz w:val="24"/>
              </w:rPr>
              <w:t>Булава</w:t>
            </w:r>
            <w:r>
              <w:rPr>
                <w:sz w:val="24"/>
              </w:rPr>
              <w:t xml:space="preserve">». </w:t>
            </w:r>
          </w:p>
          <w:p w:rsidR="00A566FD" w:rsidRDefault="00E87D2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Задачи: </w:t>
            </w:r>
          </w:p>
          <w:p w:rsidR="00A566FD" w:rsidRDefault="00E87D20">
            <w:pPr>
              <w:numPr>
                <w:ilvl w:val="0"/>
                <w:numId w:val="4"/>
              </w:numPr>
              <w:spacing w:after="46" w:line="238" w:lineRule="auto"/>
              <w:ind w:firstLine="0"/>
            </w:pPr>
            <w:r>
              <w:rPr>
                <w:sz w:val="24"/>
              </w:rPr>
              <w:t xml:space="preserve">расширение сферы деятельности малого предпринимательства, физических лиц, применяющих специальный налоговый режим </w:t>
            </w:r>
          </w:p>
          <w:p w:rsidR="00A566FD" w:rsidRDefault="00E87D2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«Налог на профессиональный доход»; </w:t>
            </w:r>
          </w:p>
          <w:p w:rsidR="00A566FD" w:rsidRDefault="00E87D20">
            <w:pPr>
              <w:numPr>
                <w:ilvl w:val="0"/>
                <w:numId w:val="4"/>
              </w:numPr>
              <w:spacing w:after="21" w:line="259" w:lineRule="auto"/>
              <w:ind w:firstLine="0"/>
            </w:pPr>
            <w:r>
              <w:rPr>
                <w:sz w:val="24"/>
              </w:rPr>
              <w:t xml:space="preserve">повышение уровня обеспечения населения товарами и услугами; </w:t>
            </w:r>
          </w:p>
          <w:p w:rsidR="00A566FD" w:rsidRDefault="00E87D20">
            <w:pPr>
              <w:numPr>
                <w:ilvl w:val="0"/>
                <w:numId w:val="4"/>
              </w:numPr>
              <w:spacing w:after="0" w:line="259" w:lineRule="auto"/>
              <w:ind w:firstLine="0"/>
            </w:pPr>
            <w:r>
              <w:rPr>
                <w:sz w:val="24"/>
              </w:rPr>
              <w:t>создание дополнительных рабочих мест;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A566FD">
        <w:trPr>
          <w:trHeight w:val="665"/>
        </w:trPr>
        <w:tc>
          <w:tcPr>
            <w:tcW w:w="2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  <w:t>реализации Программы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2022-2025 годы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A566FD">
        <w:trPr>
          <w:trHeight w:val="389"/>
        </w:trPr>
        <w:tc>
          <w:tcPr>
            <w:tcW w:w="2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</w:p>
        </w:tc>
        <w:tc>
          <w:tcPr>
            <w:tcW w:w="7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tabs>
                <w:tab w:val="center" w:pos="1800"/>
                <w:tab w:val="center" w:pos="2915"/>
                <w:tab w:val="center" w:pos="3579"/>
                <w:tab w:val="center" w:pos="4341"/>
                <w:tab w:val="right" w:pos="7398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-развитие </w:t>
            </w:r>
            <w:r>
              <w:rPr>
                <w:sz w:val="24"/>
              </w:rPr>
              <w:tab/>
              <w:t xml:space="preserve">субъектов </w:t>
            </w:r>
            <w:r>
              <w:rPr>
                <w:sz w:val="24"/>
              </w:rPr>
              <w:tab/>
              <w:t xml:space="preserve">малого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среднего </w:t>
            </w:r>
            <w:r>
              <w:rPr>
                <w:sz w:val="24"/>
              </w:rPr>
              <w:tab/>
              <w:t xml:space="preserve">предпринимательства, </w:t>
            </w:r>
          </w:p>
        </w:tc>
      </w:tr>
      <w:tr w:rsidR="00A566FD">
        <w:trPr>
          <w:trHeight w:val="3702"/>
        </w:trPr>
        <w:tc>
          <w:tcPr>
            <w:tcW w:w="22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59" w:firstLine="0"/>
              <w:jc w:val="left"/>
            </w:pPr>
            <w:r>
              <w:rPr>
                <w:b/>
                <w:sz w:val="24"/>
              </w:rPr>
              <w:t>направления Программы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3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79" w:lineRule="auto"/>
              <w:ind w:left="59" w:right="55" w:firstLine="0"/>
            </w:pPr>
            <w:r>
              <w:rPr>
                <w:sz w:val="24"/>
              </w:rPr>
              <w:t xml:space="preserve">организаций, физических лиц, применяющих специальный налоговый режим «Налог на профессиональный доход», </w:t>
            </w:r>
            <w:r>
              <w:rPr>
                <w:sz w:val="24"/>
              </w:rPr>
              <w:t xml:space="preserve">производится за счет собственных средств; </w:t>
            </w:r>
          </w:p>
          <w:p w:rsidR="00A566FD" w:rsidRDefault="00E87D20">
            <w:pPr>
              <w:spacing w:after="24" w:line="258" w:lineRule="auto"/>
              <w:ind w:left="59" w:right="54" w:firstLine="0"/>
            </w:pPr>
            <w:r>
              <w:rPr>
                <w:sz w:val="24"/>
              </w:rPr>
              <w:t>-формирование эффективной системы информационной поддержки малого и среднего предпринимательства, физических лиц, применяющих специальный налоговый режим «Налог на профессиональный доход» (далее - физические лица,</w:t>
            </w:r>
            <w:r>
              <w:rPr>
                <w:sz w:val="24"/>
              </w:rPr>
              <w:t xml:space="preserve"> применяющие специальный налоговый режим); </w:t>
            </w:r>
          </w:p>
          <w:p w:rsidR="00A566FD" w:rsidRDefault="00E87D20">
            <w:pPr>
              <w:spacing w:after="21" w:line="260" w:lineRule="auto"/>
              <w:ind w:left="59" w:firstLine="0"/>
              <w:jc w:val="left"/>
            </w:pPr>
            <w:r>
              <w:rPr>
                <w:sz w:val="24"/>
              </w:rPr>
              <w:t xml:space="preserve">-консультационное </w:t>
            </w:r>
            <w:r>
              <w:rPr>
                <w:sz w:val="24"/>
              </w:rPr>
              <w:tab/>
              <w:t xml:space="preserve">обеспечение </w:t>
            </w:r>
            <w:r>
              <w:rPr>
                <w:sz w:val="24"/>
              </w:rPr>
              <w:tab/>
              <w:t xml:space="preserve">малого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среднего предпринимательства, физических лиц, применяющих специальный налоговый режим; </w:t>
            </w:r>
          </w:p>
          <w:p w:rsidR="00A566FD" w:rsidRDefault="00E87D20">
            <w:pPr>
              <w:spacing w:after="0" w:line="259" w:lineRule="auto"/>
              <w:ind w:left="59" w:firstLine="0"/>
            </w:pPr>
            <w:r>
              <w:rPr>
                <w:sz w:val="24"/>
              </w:rPr>
              <w:t>- повышение престижа предпринимательской деятельности, физических лиц, применяющи</w:t>
            </w:r>
            <w:r>
              <w:rPr>
                <w:sz w:val="24"/>
              </w:rPr>
              <w:t>х специальный налоговый режим.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A566FD">
        <w:trPr>
          <w:trHeight w:val="2045"/>
        </w:trPr>
        <w:tc>
          <w:tcPr>
            <w:tcW w:w="2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6FD" w:rsidRDefault="00E87D20">
            <w:pPr>
              <w:spacing w:after="25" w:line="259" w:lineRule="auto"/>
              <w:ind w:left="59" w:firstLine="0"/>
              <w:jc w:val="left"/>
            </w:pPr>
            <w:r>
              <w:rPr>
                <w:b/>
                <w:sz w:val="24"/>
              </w:rPr>
              <w:t xml:space="preserve">Объемы и источники финансирования </w:t>
            </w:r>
          </w:p>
          <w:p w:rsidR="00A566FD" w:rsidRDefault="00E87D20">
            <w:pPr>
              <w:spacing w:after="0" w:line="259" w:lineRule="auto"/>
              <w:ind w:left="59" w:firstLine="0"/>
              <w:jc w:val="left"/>
            </w:pPr>
            <w:r>
              <w:rPr>
                <w:b/>
                <w:sz w:val="24"/>
              </w:rPr>
              <w:t>Программы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20" w:line="259" w:lineRule="auto"/>
              <w:ind w:left="59" w:firstLine="0"/>
              <w:jc w:val="left"/>
            </w:pPr>
            <w:r>
              <w:rPr>
                <w:sz w:val="24"/>
              </w:rPr>
              <w:t xml:space="preserve">Источник финансирования – местный бюджет.  </w:t>
            </w:r>
          </w:p>
          <w:p w:rsidR="00A566FD" w:rsidRDefault="00E87D20">
            <w:pPr>
              <w:spacing w:after="0" w:line="278" w:lineRule="auto"/>
              <w:ind w:left="59" w:firstLine="0"/>
            </w:pPr>
            <w:r>
              <w:rPr>
                <w:sz w:val="24"/>
              </w:rPr>
              <w:t xml:space="preserve">Общий объем программы на 2022–2025 годы составляет 4 000,00 руб., в том числе по годам исходя из реальных возможностей бюджета: </w:t>
            </w:r>
          </w:p>
          <w:p w:rsidR="00A566FD" w:rsidRDefault="00E87D20">
            <w:pPr>
              <w:spacing w:after="0" w:line="276" w:lineRule="auto"/>
              <w:ind w:left="59" w:right="4668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2022 год – 0,00 руб.</w:t>
            </w:r>
            <w:proofErr w:type="gramStart"/>
            <w:r>
              <w:rPr>
                <w:sz w:val="24"/>
              </w:rPr>
              <w:t>;  2023</w:t>
            </w:r>
            <w:proofErr w:type="gramEnd"/>
            <w:r>
              <w:rPr>
                <w:sz w:val="24"/>
              </w:rPr>
              <w:t xml:space="preserve"> год – 1 500,00 руб.; </w:t>
            </w:r>
          </w:p>
          <w:p w:rsidR="00A566FD" w:rsidRDefault="00E87D20">
            <w:pPr>
              <w:spacing w:after="0" w:line="259" w:lineRule="auto"/>
              <w:ind w:left="59" w:right="4248" w:firstLine="0"/>
              <w:jc w:val="left"/>
            </w:pPr>
            <w:r>
              <w:rPr>
                <w:sz w:val="24"/>
              </w:rPr>
              <w:t xml:space="preserve"> 2024 год – 1 500,00 руб.;  2025 год -  1 000,00 руб.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A566FD">
        <w:trPr>
          <w:trHeight w:val="2600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66FD" w:rsidRDefault="00E87D20">
            <w:pPr>
              <w:spacing w:after="0" w:line="259" w:lineRule="auto"/>
              <w:ind w:left="59" w:firstLine="0"/>
              <w:jc w:val="left"/>
            </w:pPr>
            <w:r>
              <w:rPr>
                <w:b/>
                <w:sz w:val="24"/>
              </w:rPr>
              <w:lastRenderedPageBreak/>
              <w:t>Ожидаемые конечные результаты реализации Программы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66FD" w:rsidRDefault="00A56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24" w:line="258" w:lineRule="auto"/>
              <w:ind w:left="59" w:right="56" w:firstLine="0"/>
            </w:pPr>
            <w:r>
              <w:rPr>
                <w:sz w:val="24"/>
              </w:rPr>
              <w:t xml:space="preserve">Увеличение субъектов малого предпринимательства, физических лиц, применяющих специальный налоговый режим «Налог на профессиональный доход»  </w:t>
            </w:r>
          </w:p>
          <w:p w:rsidR="00A566FD" w:rsidRDefault="00E87D20">
            <w:pPr>
              <w:spacing w:after="22" w:line="259" w:lineRule="auto"/>
              <w:ind w:left="59" w:firstLine="0"/>
              <w:jc w:val="left"/>
            </w:pPr>
            <w:r>
              <w:rPr>
                <w:sz w:val="24"/>
              </w:rPr>
              <w:t xml:space="preserve">Рост числа занятых в малом и среднем бизнесе; </w:t>
            </w:r>
          </w:p>
          <w:p w:rsidR="00A566FD" w:rsidRDefault="00E87D20">
            <w:pPr>
              <w:spacing w:after="0" w:line="259" w:lineRule="auto"/>
              <w:ind w:left="59" w:firstLine="0"/>
              <w:jc w:val="left"/>
            </w:pPr>
            <w:r>
              <w:rPr>
                <w:sz w:val="24"/>
              </w:rPr>
              <w:t xml:space="preserve">Сдерживание роста уровня безработицы; </w:t>
            </w:r>
          </w:p>
          <w:p w:rsidR="00A566FD" w:rsidRDefault="00E87D20">
            <w:pPr>
              <w:spacing w:after="0" w:line="259" w:lineRule="auto"/>
              <w:ind w:left="59" w:right="54" w:firstLine="0"/>
            </w:pPr>
            <w:r>
              <w:rPr>
                <w:sz w:val="24"/>
              </w:rPr>
              <w:t>Увеличение налоговых поступле</w:t>
            </w:r>
            <w:r>
              <w:rPr>
                <w:sz w:val="24"/>
              </w:rPr>
              <w:t>ний от деятельности субъектов малого и среднего предпринимательства, физических лиц, применяющих специальный налоговый режим «Налог на профессиональный доход» в бюджет поселения.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A566FD">
        <w:trPr>
          <w:trHeight w:val="1493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66FD" w:rsidRDefault="00E87D20">
            <w:pPr>
              <w:spacing w:after="0" w:line="259" w:lineRule="auto"/>
              <w:ind w:left="59" w:firstLine="0"/>
              <w:jc w:val="left"/>
            </w:pPr>
            <w:r>
              <w:rPr>
                <w:b/>
                <w:sz w:val="24"/>
              </w:rPr>
              <w:t>Система организации контроля исполнением Программы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566FD" w:rsidRDefault="00E87D20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за </w:t>
            </w:r>
          </w:p>
        </w:tc>
        <w:tc>
          <w:tcPr>
            <w:tcW w:w="7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 w:rsidP="005D10E1">
            <w:pPr>
              <w:spacing w:after="0" w:line="259" w:lineRule="auto"/>
              <w:ind w:left="59" w:right="49" w:firstLine="0"/>
            </w:pPr>
            <w:r>
              <w:rPr>
                <w:sz w:val="24"/>
              </w:rPr>
              <w:t xml:space="preserve">Администрация сельского поселения «Село </w:t>
            </w:r>
            <w:r w:rsidR="005D10E1">
              <w:rPr>
                <w:sz w:val="24"/>
              </w:rPr>
              <w:t>Булава</w:t>
            </w:r>
            <w:r>
              <w:rPr>
                <w:sz w:val="24"/>
              </w:rPr>
              <w:t xml:space="preserve">» предоставляет информацию о ходе выполнения мероприятий Программы ежегодно к 1 марта года, следующего за отчетным. </w:t>
            </w:r>
          </w:p>
        </w:tc>
      </w:tr>
    </w:tbl>
    <w:p w:rsidR="00A566FD" w:rsidRDefault="00E87D20">
      <w:pPr>
        <w:spacing w:after="78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566FD" w:rsidRDefault="00E87D20">
      <w:pPr>
        <w:pStyle w:val="1"/>
        <w:ind w:right="10"/>
      </w:pPr>
      <w:r>
        <w:t>1. Основные понятия, используемые в Программе</w:t>
      </w:r>
      <w:r>
        <w:rPr>
          <w:b w:val="0"/>
        </w:rPr>
        <w:t xml:space="preserve"> </w:t>
      </w:r>
    </w:p>
    <w:p w:rsidR="00A566FD" w:rsidRDefault="00E87D20">
      <w:pPr>
        <w:spacing w:after="26" w:line="259" w:lineRule="auto"/>
        <w:ind w:left="0" w:firstLine="0"/>
        <w:jc w:val="left"/>
      </w:pPr>
      <w:r>
        <w:t xml:space="preserve"> </w:t>
      </w:r>
    </w:p>
    <w:p w:rsidR="00A566FD" w:rsidRDefault="00E87D20">
      <w:pPr>
        <w:ind w:left="708" w:firstLine="0"/>
      </w:pPr>
      <w:r>
        <w:t xml:space="preserve">В настоящей Программе используются следующие понятия: </w:t>
      </w:r>
    </w:p>
    <w:p w:rsidR="00A566FD" w:rsidRDefault="00E87D20">
      <w:pPr>
        <w:ind w:left="-15"/>
      </w:pPr>
      <w:r>
        <w:t xml:space="preserve">1.1. </w:t>
      </w:r>
      <w:r>
        <w:rPr>
          <w:b/>
        </w:rPr>
        <w:t xml:space="preserve">Поддержка субъектов малого и среднего предпринимательства </w:t>
      </w:r>
      <w:r>
        <w:t>- деятельность органов местного самоуправления и функционирование инфраструктуры поддержки субъектов малого и среднего предпринимательства</w:t>
      </w:r>
      <w:r>
        <w:t xml:space="preserve">, направленные на реализацию мероприятий, предусмотренных федеральными, региональными и муниципальными программами развития субъектов малого и среднего предпринимательства. </w:t>
      </w:r>
    </w:p>
    <w:p w:rsidR="00A566FD" w:rsidRDefault="00E87D20">
      <w:pPr>
        <w:ind w:left="-15"/>
      </w:pPr>
      <w:r>
        <w:t xml:space="preserve">1.2. </w:t>
      </w:r>
      <w:r>
        <w:rPr>
          <w:b/>
        </w:rPr>
        <w:t xml:space="preserve">Субъекты малого и среднего предпринимательства </w:t>
      </w:r>
      <w:r>
        <w:t>— хозяйствующие субъекты (юрид</w:t>
      </w:r>
      <w:r>
        <w:t xml:space="preserve">ические лица и индивидуальные предприниматели), отнесенные в соответствии с условиями, установленными </w:t>
      </w:r>
    </w:p>
    <w:p w:rsidR="00A566FD" w:rsidRDefault="00E87D20">
      <w:pPr>
        <w:ind w:left="-15" w:firstLine="0"/>
      </w:pPr>
      <w:r>
        <w:t xml:space="preserve">Федеральным законом от 24.07.2007 № 209-ФЗ «О развитии малого и среднего предпринимательства в Российской Федерации» к малым предприятиям, в том числе к </w:t>
      </w:r>
      <w:proofErr w:type="spellStart"/>
      <w:r>
        <w:t>микропредприятиям</w:t>
      </w:r>
      <w:proofErr w:type="spellEnd"/>
      <w:r>
        <w:t xml:space="preserve"> и средним предприятиям. </w:t>
      </w:r>
    </w:p>
    <w:p w:rsidR="00A566FD" w:rsidRDefault="00E87D20">
      <w:pPr>
        <w:ind w:left="-15"/>
      </w:pPr>
      <w:r>
        <w:t xml:space="preserve">1.3. </w:t>
      </w:r>
      <w:r>
        <w:rPr>
          <w:b/>
        </w:rPr>
        <w:t>Инфраструктура поддержки субъектов малого и среднего предпринимательства</w:t>
      </w:r>
      <w:r>
        <w:t xml:space="preserve"> - система коммерческих и некоммерческих организаций, определяемая в соответствии с Федеральным законом от 24.07.2007 № 209-ФЗ «О развит</w:t>
      </w:r>
      <w:r>
        <w:t xml:space="preserve">ии малого и среднего предпринимательства в Российской Федерации». </w:t>
      </w:r>
    </w:p>
    <w:p w:rsidR="00A566FD" w:rsidRDefault="00E87D20">
      <w:pPr>
        <w:ind w:left="-15"/>
      </w:pPr>
      <w:r>
        <w:t xml:space="preserve">1.4. </w:t>
      </w:r>
      <w:r>
        <w:rPr>
          <w:b/>
        </w:rPr>
        <w:t xml:space="preserve">Уполномоченный орган </w:t>
      </w:r>
      <w:r>
        <w:t xml:space="preserve">– Администрация сельского поселения «Село </w:t>
      </w:r>
      <w:r w:rsidR="005D10E1">
        <w:t>Булава</w:t>
      </w:r>
      <w:r>
        <w:t xml:space="preserve">», обеспечивающая реализацию политики в области развития малого и среднего предпринимательства. </w:t>
      </w:r>
    </w:p>
    <w:p w:rsidR="00A566FD" w:rsidRDefault="00E87D20">
      <w:pPr>
        <w:ind w:left="-15"/>
      </w:pPr>
      <w:r>
        <w:t xml:space="preserve">1.5. </w:t>
      </w:r>
      <w:r>
        <w:rPr>
          <w:b/>
        </w:rPr>
        <w:t xml:space="preserve">Реестр субъектов малого и среднего предпринимательства – получателей поддержки </w:t>
      </w:r>
      <w:r>
        <w:t xml:space="preserve">– база данных систематизированной информации о субъектах малого и среднего предпринимательства на территории сельского </w:t>
      </w:r>
      <w:r>
        <w:lastRenderedPageBreak/>
        <w:t xml:space="preserve">поселения «Село </w:t>
      </w:r>
      <w:r w:rsidR="005D10E1">
        <w:t>Булава</w:t>
      </w:r>
      <w:r>
        <w:t>», включающая информацию об оказа</w:t>
      </w:r>
      <w:r>
        <w:t xml:space="preserve">нной им органом местного самоуправления поддержке. </w:t>
      </w:r>
    </w:p>
    <w:p w:rsidR="00A566FD" w:rsidRDefault="00E87D20">
      <w:pPr>
        <w:ind w:left="-15"/>
      </w:pPr>
      <w:r>
        <w:t xml:space="preserve">1.6. </w:t>
      </w:r>
      <w:r>
        <w:rPr>
          <w:b/>
        </w:rPr>
        <w:t xml:space="preserve">Образовательные мероприятия </w:t>
      </w:r>
      <w:r>
        <w:t xml:space="preserve">– семинары, тренинги, курсы повышения квалификации и иные занятия обучающего характера для субъектов малого и среднего предпринимательства. </w:t>
      </w:r>
    </w:p>
    <w:p w:rsidR="00A566FD" w:rsidRDefault="00E87D20">
      <w:pPr>
        <w:spacing w:after="6" w:line="262" w:lineRule="auto"/>
        <w:ind w:left="-15" w:firstLine="708"/>
      </w:pPr>
      <w:r>
        <w:t xml:space="preserve">1.7. </w:t>
      </w:r>
      <w:r>
        <w:rPr>
          <w:b/>
        </w:rPr>
        <w:t>Физические лица, не являю</w:t>
      </w:r>
      <w:r>
        <w:rPr>
          <w:b/>
        </w:rPr>
        <w:t xml:space="preserve">щиеся индивидуальными предпринимателями и применяющие специальный налоговый режим «Налог на профессиональный доход» </w:t>
      </w:r>
      <w:r>
        <w:t xml:space="preserve">— это новый специальный налоговый режим для </w:t>
      </w:r>
      <w:proofErr w:type="spellStart"/>
      <w:r>
        <w:t>самозанятых</w:t>
      </w:r>
      <w:proofErr w:type="spellEnd"/>
      <w:r>
        <w:t xml:space="preserve"> граждан.</w:t>
      </w:r>
      <w:r>
        <w:rPr>
          <w:b/>
        </w:rPr>
        <w:t xml:space="preserve"> </w:t>
      </w:r>
    </w:p>
    <w:p w:rsidR="00A566FD" w:rsidRDefault="00E87D20">
      <w:pPr>
        <w:spacing w:after="30" w:line="259" w:lineRule="auto"/>
        <w:ind w:left="63" w:firstLine="0"/>
        <w:jc w:val="center"/>
      </w:pPr>
      <w:r>
        <w:rPr>
          <w:b/>
        </w:rPr>
        <w:t xml:space="preserve"> </w:t>
      </w:r>
    </w:p>
    <w:p w:rsidR="00A566FD" w:rsidRDefault="00E87D20">
      <w:pPr>
        <w:pStyle w:val="1"/>
        <w:ind w:right="0"/>
      </w:pPr>
      <w:r>
        <w:t xml:space="preserve">2. Анализ социально-экономического положения, оценка состояния развития </w:t>
      </w:r>
      <w:r>
        <w:t xml:space="preserve">малого и среднего предпринимательства в сельском поселении «Село </w:t>
      </w:r>
      <w:r w:rsidR="005D10E1">
        <w:t>Булава</w:t>
      </w:r>
      <w:r>
        <w:t>»</w:t>
      </w:r>
      <w:r>
        <w:rPr>
          <w:b w:val="0"/>
        </w:rPr>
        <w:t xml:space="preserve"> </w:t>
      </w:r>
    </w:p>
    <w:p w:rsidR="00A566FD" w:rsidRDefault="00E87D20">
      <w:pPr>
        <w:spacing w:after="0" w:line="259" w:lineRule="auto"/>
        <w:ind w:left="63" w:firstLine="0"/>
        <w:jc w:val="center"/>
      </w:pPr>
      <w:r>
        <w:t xml:space="preserve"> </w:t>
      </w:r>
    </w:p>
    <w:p w:rsidR="005D10E1" w:rsidRDefault="005D10E1" w:rsidP="005D10E1">
      <w:pPr>
        <w:spacing w:after="0" w:line="360" w:lineRule="auto"/>
        <w:rPr>
          <w:szCs w:val="28"/>
        </w:rPr>
      </w:pPr>
      <w:r w:rsidRPr="00A840A6">
        <w:rPr>
          <w:szCs w:val="28"/>
        </w:rPr>
        <w:t xml:space="preserve">Национальное </w:t>
      </w:r>
      <w:proofErr w:type="spellStart"/>
      <w:r w:rsidRPr="00A840A6">
        <w:rPr>
          <w:szCs w:val="28"/>
        </w:rPr>
        <w:t>Ульчское</w:t>
      </w:r>
      <w:proofErr w:type="spellEnd"/>
      <w:r w:rsidRPr="00A840A6">
        <w:rPr>
          <w:szCs w:val="28"/>
        </w:rPr>
        <w:t xml:space="preserve"> село Булава расположена в </w:t>
      </w:r>
      <w:proofErr w:type="spellStart"/>
      <w:r w:rsidRPr="00A840A6">
        <w:rPr>
          <w:szCs w:val="28"/>
        </w:rPr>
        <w:t>Ульчском</w:t>
      </w:r>
      <w:proofErr w:type="spellEnd"/>
      <w:r w:rsidRPr="00A840A6">
        <w:rPr>
          <w:szCs w:val="28"/>
        </w:rPr>
        <w:t xml:space="preserve"> районе на правом берегу Амура в </w:t>
      </w:r>
      <w:smartTag w:uri="urn:schemas-microsoft-com:office:smarttags" w:element="metricconverter">
        <w:smartTagPr>
          <w:attr w:name="ProductID" w:val="730 км"/>
        </w:smartTagPr>
        <w:r w:rsidRPr="00A840A6">
          <w:rPr>
            <w:szCs w:val="28"/>
          </w:rPr>
          <w:t>730 км</w:t>
        </w:r>
      </w:smartTag>
      <w:r w:rsidRPr="00A840A6">
        <w:rPr>
          <w:szCs w:val="28"/>
        </w:rPr>
        <w:t xml:space="preserve"> от </w:t>
      </w:r>
      <w:proofErr w:type="spellStart"/>
      <w:r w:rsidRPr="00A840A6">
        <w:rPr>
          <w:szCs w:val="28"/>
        </w:rPr>
        <w:t>г.Хабаровска</w:t>
      </w:r>
      <w:proofErr w:type="spellEnd"/>
      <w:r w:rsidRPr="00A840A6">
        <w:rPr>
          <w:szCs w:val="28"/>
        </w:rPr>
        <w:t xml:space="preserve">. Ближайшая железнодорожная станция расположена в </w:t>
      </w:r>
      <w:smartTag w:uri="urn:schemas-microsoft-com:office:smarttags" w:element="metricconverter">
        <w:smartTagPr>
          <w:attr w:name="ProductID" w:val="290 км"/>
        </w:smartTagPr>
        <w:r w:rsidRPr="00A840A6">
          <w:rPr>
            <w:szCs w:val="28"/>
          </w:rPr>
          <w:t>290 км</w:t>
        </w:r>
      </w:smartTag>
      <w:r w:rsidRPr="00A840A6">
        <w:rPr>
          <w:szCs w:val="28"/>
        </w:rPr>
        <w:t xml:space="preserve"> в </w:t>
      </w:r>
      <w:proofErr w:type="spellStart"/>
      <w:r w:rsidRPr="00A840A6">
        <w:rPr>
          <w:szCs w:val="28"/>
        </w:rPr>
        <w:t>г.Комсомольск</w:t>
      </w:r>
      <w:proofErr w:type="spellEnd"/>
      <w:r w:rsidRPr="00A840A6">
        <w:rPr>
          <w:szCs w:val="28"/>
        </w:rPr>
        <w:t xml:space="preserve">-на-Амуре. Расстояние до районного центра </w:t>
      </w:r>
      <w:proofErr w:type="spellStart"/>
      <w:r w:rsidRPr="00A840A6">
        <w:rPr>
          <w:szCs w:val="28"/>
        </w:rPr>
        <w:t>с.Богородское</w:t>
      </w:r>
      <w:proofErr w:type="spellEnd"/>
      <w:r w:rsidRPr="00A840A6">
        <w:rPr>
          <w:szCs w:val="28"/>
        </w:rPr>
        <w:t xml:space="preserve"> – </w:t>
      </w:r>
      <w:smartTag w:uri="urn:schemas-microsoft-com:office:smarttags" w:element="metricconverter">
        <w:smartTagPr>
          <w:attr w:name="ProductID" w:val="61 км"/>
        </w:smartTagPr>
        <w:r w:rsidRPr="00A840A6">
          <w:rPr>
            <w:szCs w:val="28"/>
          </w:rPr>
          <w:t>61 км</w:t>
        </w:r>
      </w:smartTag>
      <w:r w:rsidRPr="00A840A6">
        <w:rPr>
          <w:szCs w:val="28"/>
        </w:rPr>
        <w:t xml:space="preserve">. Село Булава связан с </w:t>
      </w:r>
      <w:proofErr w:type="spellStart"/>
      <w:r w:rsidRPr="00A840A6">
        <w:rPr>
          <w:szCs w:val="28"/>
        </w:rPr>
        <w:t>г.Хабаровском</w:t>
      </w:r>
      <w:proofErr w:type="spellEnd"/>
      <w:r w:rsidRPr="00A840A6">
        <w:rPr>
          <w:szCs w:val="28"/>
        </w:rPr>
        <w:t xml:space="preserve">, </w:t>
      </w:r>
      <w:proofErr w:type="spellStart"/>
      <w:r w:rsidRPr="00A840A6">
        <w:rPr>
          <w:szCs w:val="28"/>
        </w:rPr>
        <w:t>г.Комсомольск</w:t>
      </w:r>
      <w:proofErr w:type="spellEnd"/>
      <w:r w:rsidRPr="00A840A6">
        <w:rPr>
          <w:szCs w:val="28"/>
        </w:rPr>
        <w:t>-на-Амуре автотранспортным сообщением,</w:t>
      </w:r>
      <w:r>
        <w:rPr>
          <w:szCs w:val="28"/>
        </w:rPr>
        <w:t xml:space="preserve"> </w:t>
      </w:r>
      <w:r w:rsidRPr="00A840A6">
        <w:rPr>
          <w:szCs w:val="28"/>
        </w:rPr>
        <w:t>авиасообщением через районный центр.</w:t>
      </w:r>
    </w:p>
    <w:p w:rsidR="00A566FD" w:rsidRDefault="00E87D20">
      <w:pPr>
        <w:ind w:left="-15"/>
      </w:pPr>
      <w:r>
        <w:t xml:space="preserve">Территория сельского поселения «Село </w:t>
      </w:r>
      <w:r w:rsidR="005D10E1">
        <w:t>Булава</w:t>
      </w:r>
      <w:r>
        <w:t>» составляет 1</w:t>
      </w:r>
      <w:r w:rsidR="00831EEF">
        <w:t>01</w:t>
      </w:r>
      <w:r>
        <w:t>,</w:t>
      </w:r>
      <w:r w:rsidR="00831EEF">
        <w:t>815</w:t>
      </w:r>
      <w:r>
        <w:t xml:space="preserve"> </w:t>
      </w:r>
      <w:proofErr w:type="gramStart"/>
      <w:r>
        <w:t xml:space="preserve">га </w:t>
      </w:r>
      <w:r w:rsidR="009655E8">
        <w:t>.</w:t>
      </w:r>
      <w:proofErr w:type="gramEnd"/>
    </w:p>
    <w:p w:rsidR="00A566FD" w:rsidRDefault="00E87D20">
      <w:pPr>
        <w:spacing w:after="0" w:line="259" w:lineRule="auto"/>
        <w:ind w:left="10" w:right="-5" w:hanging="10"/>
        <w:jc w:val="right"/>
      </w:pPr>
      <w:r>
        <w:t xml:space="preserve">Численность постоянно проживающего населения составляет на </w:t>
      </w:r>
    </w:p>
    <w:p w:rsidR="00A566FD" w:rsidRDefault="00E87D20">
      <w:pPr>
        <w:ind w:left="-15" w:firstLine="0"/>
      </w:pPr>
      <w:r>
        <w:t>01.0</w:t>
      </w:r>
      <w:r w:rsidR="009655E8">
        <w:t>1.2022 года 1850</w:t>
      </w:r>
      <w:r>
        <w:t xml:space="preserve"> чел., число домохозяйств – </w:t>
      </w:r>
      <w:r w:rsidR="00BF2C35">
        <w:t>543</w:t>
      </w:r>
      <w:r>
        <w:t>.</w:t>
      </w:r>
      <w:r>
        <w:rPr>
          <w:b/>
        </w:rPr>
        <w:t xml:space="preserve"> </w:t>
      </w:r>
    </w:p>
    <w:p w:rsidR="00BF2C35" w:rsidRPr="00BF2C35" w:rsidRDefault="00BF2C35" w:rsidP="00BF2C35">
      <w:pPr>
        <w:autoSpaceDE w:val="0"/>
        <w:autoSpaceDN w:val="0"/>
        <w:adjustRightInd w:val="0"/>
        <w:ind w:firstLine="709"/>
        <w:rPr>
          <w:bCs/>
          <w:color w:val="auto"/>
          <w:szCs w:val="28"/>
        </w:rPr>
      </w:pPr>
      <w:r w:rsidRPr="00BF2C35">
        <w:rPr>
          <w:bCs/>
          <w:color w:val="auto"/>
          <w:szCs w:val="28"/>
        </w:rPr>
        <w:t>Численность субъектов малого и среднего предпринимательства (далее также – СМСП), зарегистрированных на территории сельского поселения, составляет</w:t>
      </w:r>
      <w:r w:rsidRPr="00BF2C35">
        <w:rPr>
          <w:bCs/>
          <w:color w:val="FF0000"/>
          <w:szCs w:val="28"/>
        </w:rPr>
        <w:t xml:space="preserve"> </w:t>
      </w:r>
      <w:r w:rsidRPr="00BF2C35">
        <w:rPr>
          <w:bCs/>
          <w:color w:val="auto"/>
          <w:szCs w:val="28"/>
        </w:rPr>
        <w:t>29 предприятий.</w:t>
      </w:r>
    </w:p>
    <w:p w:rsidR="00A566FD" w:rsidRDefault="00E87D20">
      <w:pPr>
        <w:ind w:left="-15"/>
      </w:pPr>
      <w:r>
        <w:t xml:space="preserve">В сельском поселении «Село </w:t>
      </w:r>
      <w:r w:rsidR="00BF2C35">
        <w:t>Булава</w:t>
      </w:r>
      <w:r>
        <w:t xml:space="preserve">» остаётся актуальным вопрос развития малого бизнеса в сфере жилищно-коммунального и сельского хозяйства. </w:t>
      </w:r>
    </w:p>
    <w:p w:rsidR="00A566FD" w:rsidRDefault="00E87D20">
      <w:pPr>
        <w:ind w:left="-15"/>
      </w:pPr>
      <w:r>
        <w:t>Принимая во внимание выводы об уровне развития малого предпринимательства в производственной и социальной сферах,</w:t>
      </w:r>
      <w:r>
        <w:t xml:space="preserve"> жилищно</w:t>
      </w:r>
      <w:r w:rsidR="00BF2C35">
        <w:t>-</w:t>
      </w:r>
      <w:r>
        <w:t xml:space="preserve">коммунальном хозяйстве, приоритетными сферами развития малого и среднего бизнеса для сельского поселения «Село </w:t>
      </w:r>
      <w:r w:rsidR="00BF2C35">
        <w:t>Булава</w:t>
      </w:r>
      <w:r>
        <w:t xml:space="preserve">» будут: социально значимые отрасли, жилищно-коммунальное и сельское хозяйство, предоставление бытовых услуг населению. </w:t>
      </w:r>
    </w:p>
    <w:p w:rsidR="00A566FD" w:rsidRDefault="00E87D20">
      <w:pPr>
        <w:spacing w:after="0" w:line="259" w:lineRule="auto"/>
        <w:ind w:left="0" w:firstLine="0"/>
        <w:jc w:val="left"/>
      </w:pPr>
      <w:r>
        <w:t xml:space="preserve"> </w:t>
      </w:r>
    </w:p>
    <w:p w:rsidR="00A566FD" w:rsidRDefault="00E87D20">
      <w:pPr>
        <w:pStyle w:val="1"/>
        <w:ind w:right="0"/>
      </w:pPr>
      <w:r>
        <w:t>3. Анализ ситуации (проблемы) и обоснование необходимости их решения</w:t>
      </w:r>
      <w:r>
        <w:rPr>
          <w:b w:val="0"/>
        </w:rPr>
        <w:t xml:space="preserve"> </w:t>
      </w:r>
    </w:p>
    <w:p w:rsidR="00A566FD" w:rsidRDefault="00E87D20">
      <w:pPr>
        <w:spacing w:after="25" w:line="259" w:lineRule="auto"/>
        <w:ind w:left="0" w:firstLine="0"/>
        <w:jc w:val="left"/>
      </w:pPr>
      <w:r>
        <w:t xml:space="preserve"> </w:t>
      </w:r>
    </w:p>
    <w:p w:rsidR="00A566FD" w:rsidRDefault="00E87D20">
      <w:pPr>
        <w:ind w:left="-15"/>
      </w:pPr>
      <w:r>
        <w:lastRenderedPageBreak/>
        <w:t>3.1. В соответствии с Федеральным законом 06.10.2003 № 131-ФЗ «Об общих принципах организации местного самоуправления в Российской Федерации» к вопросам местного значения органов местн</w:t>
      </w:r>
      <w:r>
        <w:t>ого самоуправления относится создание условий для развития малого и среднего предпринимательства, которое призвано способствовать решению ряда социально - экономических задач, в первую очередь, созданию новых рабочих мест, в том числе для молодежи и незащи</w:t>
      </w:r>
      <w:r>
        <w:t xml:space="preserve">щенных слоев населения, снижению уровня безработицы, формированию среднего класса - основного гаранта социальной и политической стабильности государства. </w:t>
      </w:r>
    </w:p>
    <w:p w:rsidR="00A566FD" w:rsidRDefault="00E87D20">
      <w:pPr>
        <w:ind w:left="-15"/>
      </w:pPr>
      <w:r>
        <w:t>Малое и среднее предпринимательство играет важнейшую роль в обеспечении стабильности экономического р</w:t>
      </w:r>
      <w:r>
        <w:t xml:space="preserve">азвития, повышения гибкости экономики к изменяющимся внешним и внутренним условиям. </w:t>
      </w:r>
    </w:p>
    <w:p w:rsidR="00A566FD" w:rsidRDefault="00E87D20">
      <w:pPr>
        <w:ind w:left="-15"/>
      </w:pPr>
      <w:r>
        <w:t>Развитие малого и среднего предпринимательства является важнейшим фактором диверсификации экономики, так как малые и средние предприятия действуют, в основном, в не сырьев</w:t>
      </w:r>
      <w:r>
        <w:t xml:space="preserve">ых отраслях экономики, используя технологии инновационного характера. </w:t>
      </w:r>
    </w:p>
    <w:p w:rsidR="00A566FD" w:rsidRDefault="00E87D20">
      <w:pPr>
        <w:ind w:left="-15"/>
      </w:pPr>
      <w:r>
        <w:t xml:space="preserve">3.2. В соответствии с целями и приоритетами развития сельского поселения «Село </w:t>
      </w:r>
      <w:r w:rsidR="00BF2C35">
        <w:t>Булава</w:t>
      </w:r>
      <w:r>
        <w:t xml:space="preserve">» определены социально значимые направления предпринимательской деятельности: </w:t>
      </w:r>
    </w:p>
    <w:p w:rsidR="00A566FD" w:rsidRDefault="00E87D20" w:rsidP="003E2EAA">
      <w:pPr>
        <w:numPr>
          <w:ilvl w:val="0"/>
          <w:numId w:val="2"/>
        </w:numPr>
        <w:spacing w:after="32" w:line="259" w:lineRule="auto"/>
        <w:ind w:left="-15" w:firstLine="0"/>
      </w:pPr>
      <w:r>
        <w:t xml:space="preserve">строительство </w:t>
      </w:r>
      <w:r>
        <w:tab/>
        <w:t>объ</w:t>
      </w:r>
      <w:r>
        <w:t xml:space="preserve">ектов </w:t>
      </w:r>
      <w:r>
        <w:tab/>
        <w:t xml:space="preserve">жилищного, </w:t>
      </w:r>
      <w:r>
        <w:tab/>
        <w:t xml:space="preserve">производственного </w:t>
      </w:r>
      <w:r>
        <w:tab/>
        <w:t xml:space="preserve">и </w:t>
      </w:r>
      <w:r>
        <w:t xml:space="preserve">социального назначения; </w:t>
      </w:r>
    </w:p>
    <w:p w:rsidR="00A566FD" w:rsidRDefault="00E87D20">
      <w:pPr>
        <w:numPr>
          <w:ilvl w:val="0"/>
          <w:numId w:val="2"/>
        </w:numPr>
      </w:pPr>
      <w:r>
        <w:t xml:space="preserve">производство, переработка и реализация сельскохозяйственной продукции; </w:t>
      </w:r>
    </w:p>
    <w:p w:rsidR="00A566FD" w:rsidRDefault="00E87D20">
      <w:pPr>
        <w:numPr>
          <w:ilvl w:val="0"/>
          <w:numId w:val="2"/>
        </w:numPr>
      </w:pPr>
      <w:r>
        <w:t xml:space="preserve">оказание услуг по благоустройству и озеленению поселения; </w:t>
      </w:r>
    </w:p>
    <w:p w:rsidR="00A566FD" w:rsidRDefault="00E87D20">
      <w:pPr>
        <w:numPr>
          <w:ilvl w:val="0"/>
          <w:numId w:val="2"/>
        </w:numPr>
      </w:pPr>
      <w:r>
        <w:t xml:space="preserve">оказание услуг в сфере жилищно-коммунального хозяйства; </w:t>
      </w:r>
    </w:p>
    <w:p w:rsidR="00A566FD" w:rsidRDefault="00E87D20">
      <w:pPr>
        <w:numPr>
          <w:ilvl w:val="0"/>
          <w:numId w:val="2"/>
        </w:numPr>
      </w:pPr>
      <w:r>
        <w:t>ра</w:t>
      </w:r>
      <w:r>
        <w:t xml:space="preserve">звитие бытовых услуг населению; </w:t>
      </w:r>
    </w:p>
    <w:p w:rsidR="00A566FD" w:rsidRDefault="00E87D20">
      <w:pPr>
        <w:ind w:left="-15"/>
      </w:pPr>
      <w:r>
        <w:t>3.3.</w:t>
      </w:r>
      <w:r>
        <w:rPr>
          <w:rFonts w:ascii="Arial" w:eastAsia="Arial" w:hAnsi="Arial" w:cs="Arial"/>
          <w:sz w:val="22"/>
        </w:rPr>
        <w:t xml:space="preserve"> </w:t>
      </w:r>
      <w:r>
        <w:t>Действие Программы распространяется на физических лиц, не являющиеся индивидуальными предпринимателями и применяющие специальный налоговый режим «Налог на профессиональный доход</w:t>
      </w:r>
      <w:r>
        <w:rPr>
          <w:b/>
        </w:rPr>
        <w:t xml:space="preserve"> </w:t>
      </w:r>
    </w:p>
    <w:p w:rsidR="00A566FD" w:rsidRDefault="00E87D20">
      <w:pPr>
        <w:spacing w:after="29" w:line="259" w:lineRule="auto"/>
        <w:ind w:left="63" w:firstLine="0"/>
        <w:jc w:val="center"/>
      </w:pPr>
      <w:r>
        <w:rPr>
          <w:b/>
        </w:rPr>
        <w:t xml:space="preserve"> </w:t>
      </w:r>
    </w:p>
    <w:p w:rsidR="00A566FD" w:rsidRDefault="00E87D20">
      <w:pPr>
        <w:pStyle w:val="1"/>
        <w:ind w:right="7"/>
      </w:pPr>
      <w:r>
        <w:t xml:space="preserve">4. Цели и задачи Программы </w:t>
      </w:r>
    </w:p>
    <w:p w:rsidR="00A566FD" w:rsidRDefault="00E87D20">
      <w:pPr>
        <w:spacing w:after="21" w:line="259" w:lineRule="auto"/>
        <w:ind w:left="63" w:firstLine="0"/>
        <w:jc w:val="center"/>
      </w:pPr>
      <w:r>
        <w:rPr>
          <w:b/>
        </w:rPr>
        <w:t xml:space="preserve"> </w:t>
      </w:r>
    </w:p>
    <w:p w:rsidR="00801BE2" w:rsidRDefault="00E87D20" w:rsidP="00801BE2">
      <w:pPr>
        <w:ind w:left="-15"/>
        <w:rPr>
          <w:b/>
        </w:rPr>
      </w:pPr>
      <w:r>
        <w:rPr>
          <w:b/>
        </w:rPr>
        <w:t xml:space="preserve">Цель Программы </w:t>
      </w:r>
      <w:r>
        <w:t xml:space="preserve">- создание благоприятных условий для устойчивого развития малого и среднего предпринимательства, а также физических лиц, применяющих специальный налоговый режим «Налог на профессиональный доход» на территории сельского поселения «Село </w:t>
      </w:r>
      <w:r w:rsidR="00801BE2">
        <w:t>Булава</w:t>
      </w:r>
      <w:r>
        <w:t xml:space="preserve">», как важнейшего фактора политической и социальной стабильности, обеспечивающего повышение конкурентоспособности </w:t>
      </w:r>
      <w:proofErr w:type="gramStart"/>
      <w:r>
        <w:t xml:space="preserve">экономики </w:t>
      </w:r>
      <w:r>
        <w:t xml:space="preserve"> сельского</w:t>
      </w:r>
      <w:proofErr w:type="gramEnd"/>
      <w:r>
        <w:t xml:space="preserve"> поселения.</w:t>
      </w:r>
      <w:r>
        <w:rPr>
          <w:b/>
        </w:rPr>
        <w:t xml:space="preserve"> </w:t>
      </w:r>
    </w:p>
    <w:p w:rsidR="00A566FD" w:rsidRDefault="00E87D20" w:rsidP="00801BE2">
      <w:pPr>
        <w:ind w:left="-15"/>
      </w:pPr>
      <w:r>
        <w:rPr>
          <w:b/>
        </w:rPr>
        <w:t>Задачи Программы:</w:t>
      </w:r>
      <w:r>
        <w:t xml:space="preserve"> </w:t>
      </w:r>
    </w:p>
    <w:p w:rsidR="00A566FD" w:rsidRDefault="00E87D20">
      <w:pPr>
        <w:numPr>
          <w:ilvl w:val="0"/>
          <w:numId w:val="3"/>
        </w:numPr>
      </w:pPr>
      <w:r>
        <w:lastRenderedPageBreak/>
        <w:t>обеспечение взаимодействия бизнеса и власти на всех уровнях, развитие и сов</w:t>
      </w:r>
      <w:r>
        <w:t>ершенствование форм и механизмов взаимодействия органов местного самоуправления, субъектов малого и среднего предпринимательства (далее – Субъекты), а также физических лиц, применяющих специальный налоговый режим «Налог на профессиональный доход» и организ</w:t>
      </w:r>
      <w:r>
        <w:t xml:space="preserve">аций, образующих инфраструктуру поддержки субъектов малого и среднего предпринимательства (далее – Организации); </w:t>
      </w:r>
    </w:p>
    <w:p w:rsidR="00A566FD" w:rsidRDefault="00E87D20">
      <w:pPr>
        <w:numPr>
          <w:ilvl w:val="0"/>
          <w:numId w:val="3"/>
        </w:numPr>
      </w:pPr>
      <w:r>
        <w:t>мониторинг развития субъектов малого и среднего предпринимательства, а также физических лиц, применяющих специальный налоговый режим «Налог на</w:t>
      </w:r>
      <w:r>
        <w:t xml:space="preserve"> профессиональный доход»; </w:t>
      </w:r>
    </w:p>
    <w:p w:rsidR="00A566FD" w:rsidRDefault="00E87D20">
      <w:pPr>
        <w:numPr>
          <w:ilvl w:val="0"/>
          <w:numId w:val="3"/>
        </w:numPr>
      </w:pPr>
      <w:r>
        <w:t xml:space="preserve">формирование благоприятного общественного мнения о малом и среднем предпринимательстве, а также физических лицах, применяющих специальный налоговый режим «Налог на профессиональный доход»; </w:t>
      </w:r>
    </w:p>
    <w:p w:rsidR="00A566FD" w:rsidRDefault="00E87D20">
      <w:pPr>
        <w:numPr>
          <w:ilvl w:val="0"/>
          <w:numId w:val="3"/>
        </w:numPr>
      </w:pPr>
      <w:r>
        <w:t xml:space="preserve">оказание содействия субъектам малого и </w:t>
      </w:r>
      <w:r>
        <w:t xml:space="preserve">среднего предпринимательства в продвижении производимых ими товаров (работ, услуг), а также физическим лицам, применяющих специальный налоговый режим «Налог на профессиональный доход»; </w:t>
      </w:r>
    </w:p>
    <w:p w:rsidR="00A566FD" w:rsidRDefault="00E87D20">
      <w:pPr>
        <w:numPr>
          <w:ilvl w:val="0"/>
          <w:numId w:val="3"/>
        </w:numPr>
      </w:pPr>
      <w:r>
        <w:t>создание условий для повышения уровня знаний субъектов малого и средне</w:t>
      </w:r>
      <w:r>
        <w:t>го предпринимательства по ведению бизнеса, профессиональной подготовки, переподготовки и повышения квалификации кадров, а также физических лиц, применяющих специальный налоговый режим «Налог на профессиональный доход».</w:t>
      </w:r>
      <w:r>
        <w:rPr>
          <w:b/>
        </w:rPr>
        <w:t xml:space="preserve"> </w:t>
      </w:r>
    </w:p>
    <w:p w:rsidR="00A566FD" w:rsidRDefault="00E87D2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A566FD" w:rsidRDefault="00E87D20">
      <w:pPr>
        <w:spacing w:after="26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A566FD" w:rsidRDefault="00E87D20">
      <w:pPr>
        <w:pStyle w:val="2"/>
      </w:pPr>
      <w:r>
        <w:t>5. ПЕРЕЧЕНЬ ПРОГРАММНЫХ МЕРОПРИЯ</w:t>
      </w:r>
      <w:r>
        <w:t>ТИЙ</w:t>
      </w:r>
      <w:r>
        <w:rPr>
          <w:b w:val="0"/>
        </w:rPr>
        <w:t xml:space="preserve"> </w:t>
      </w:r>
    </w:p>
    <w:p w:rsidR="00A566FD" w:rsidRDefault="00E87D20">
      <w:pPr>
        <w:spacing w:after="0" w:line="259" w:lineRule="auto"/>
        <w:ind w:left="53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10853" w:type="dxa"/>
        <w:tblInd w:w="-1137" w:type="dxa"/>
        <w:tblCellMar>
          <w:top w:w="35" w:type="dxa"/>
          <w:left w:w="5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542"/>
        <w:gridCol w:w="996"/>
        <w:gridCol w:w="850"/>
        <w:gridCol w:w="852"/>
        <w:gridCol w:w="850"/>
        <w:gridCol w:w="991"/>
        <w:gridCol w:w="852"/>
        <w:gridCol w:w="1493"/>
      </w:tblGrid>
      <w:tr w:rsidR="00A566FD">
        <w:trPr>
          <w:trHeight w:val="391"/>
        </w:trPr>
        <w:tc>
          <w:tcPr>
            <w:tcW w:w="4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right="24" w:firstLine="0"/>
              <w:jc w:val="left"/>
            </w:pPr>
            <w:r>
              <w:rPr>
                <w:sz w:val="24"/>
              </w:rPr>
              <w:t xml:space="preserve">№ п/ п </w:t>
            </w:r>
          </w:p>
        </w:tc>
        <w:tc>
          <w:tcPr>
            <w:tcW w:w="35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Наименование мероприятия 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6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98297" cy="804063"/>
                      <wp:effectExtent l="0" t="0" r="0" b="0"/>
                      <wp:docPr id="13850" name="Group 138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8297" cy="804063"/>
                                <a:chOff x="0" y="0"/>
                                <a:chExt cx="498297" cy="804063"/>
                              </a:xfrm>
                            </wpg:grpSpPr>
                            <wps:wsp>
                              <wps:cNvPr id="940" name="Rectangle 940"/>
                              <wps:cNvSpPr/>
                              <wps:spPr>
                                <a:xfrm rot="-5399999">
                                  <a:off x="-151848" y="467830"/>
                                  <a:ext cx="48808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66FD" w:rsidRDefault="00E87D2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Срок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1" name="Rectangle 941"/>
                              <wps:cNvSpPr/>
                              <wps:spPr>
                                <a:xfrm rot="-5399999">
                                  <a:off x="-262678" y="177170"/>
                                  <a:ext cx="106940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66FD" w:rsidRDefault="00E87D2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исполнения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83" name="Rectangle 11383"/>
                              <wps:cNvSpPr/>
                              <wps:spPr>
                                <a:xfrm rot="-5399999">
                                  <a:off x="357229" y="617245"/>
                                  <a:ext cx="55821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66FD" w:rsidRDefault="00E87D2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84" name="Rectangle 11384"/>
                              <wps:cNvSpPr/>
                              <wps:spPr>
                                <a:xfrm rot="-5399999">
                                  <a:off x="-11731" y="248285"/>
                                  <a:ext cx="55821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66FD" w:rsidRDefault="00E87D2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85" name="Rectangle 11385"/>
                              <wps:cNvSpPr/>
                              <wps:spPr>
                                <a:xfrm rot="-5399999">
                                  <a:off x="172749" y="432765"/>
                                  <a:ext cx="55821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66FD" w:rsidRDefault="00E87D2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годы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3" name="Rectangle 943"/>
                              <wps:cNvSpPr/>
                              <wps:spPr>
                                <a:xfrm rot="-5399999">
                                  <a:off x="416397" y="245532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66FD" w:rsidRDefault="00E87D2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850" style="width:39.236pt;height:63.312pt;mso-position-horizontal-relative:char;mso-position-vertical-relative:line" coordsize="4982,8040">
                      <v:rect id="Rectangle 940" style="position:absolute;width:4880;height:1843;left:-1518;top:467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Срок </w:t>
                              </w:r>
                            </w:p>
                          </w:txbxContent>
                        </v:textbox>
                      </v:rect>
                      <v:rect id="Rectangle 941" style="position:absolute;width:10694;height:1843;left:-2626;top:177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исполнения </w:t>
                              </w:r>
                            </w:p>
                          </w:txbxContent>
                        </v:textbox>
                      </v:rect>
                      <v:rect id="Rectangle 11383" style="position:absolute;width:5582;height:1843;left:3572;top:617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(</w:t>
                              </w:r>
                            </w:p>
                          </w:txbxContent>
                        </v:textbox>
                      </v:rect>
                      <v:rect id="Rectangle 11384" style="position:absolute;width:5582;height:1843;left:-117;top:248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)</w:t>
                              </w:r>
                            </w:p>
                          </w:txbxContent>
                        </v:textbox>
                      </v:rect>
                      <v:rect id="Rectangle 11385" style="position:absolute;width:5582;height:1843;left:1727;top:432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годы</w:t>
                              </w:r>
                            </w:p>
                          </w:txbxContent>
                        </v:textbox>
                      </v:rect>
                      <v:rect id="Rectangle 943" style="position:absolute;width:506;height:2243;left:4163;top:245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3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Объем бюджетных ассигнований, руб.  </w:t>
            </w:r>
          </w:p>
        </w:tc>
        <w:tc>
          <w:tcPr>
            <w:tcW w:w="14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Исполнитель </w:t>
            </w:r>
          </w:p>
        </w:tc>
      </w:tr>
      <w:tr w:rsidR="00A566FD">
        <w:trPr>
          <w:trHeight w:val="124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A56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A56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A56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2022 г.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2023 г.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2024 г.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2025 г.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A566FD">
            <w:pPr>
              <w:spacing w:after="160" w:line="259" w:lineRule="auto"/>
              <w:ind w:left="0" w:firstLine="0"/>
              <w:jc w:val="left"/>
            </w:pPr>
          </w:p>
        </w:tc>
      </w:tr>
      <w:tr w:rsidR="00A566FD">
        <w:trPr>
          <w:trHeight w:val="1726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 w:rsidP="00801BE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Мониторинг развития малого и среднего предпринимательства, а также физических лиц, применяющих специальный налоговый режим «Налог на профессиональный доход» на территории сельского поселения «Село </w:t>
            </w:r>
            <w:r w:rsidR="00801BE2">
              <w:rPr>
                <w:sz w:val="20"/>
              </w:rPr>
              <w:t>Булава</w:t>
            </w:r>
            <w:r>
              <w:rPr>
                <w:sz w:val="20"/>
              </w:rPr>
              <w:t xml:space="preserve">»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1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90942" cy="597027"/>
                      <wp:effectExtent l="0" t="0" r="0" b="0"/>
                      <wp:docPr id="14058" name="Group 140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942" cy="597027"/>
                                <a:chOff x="0" y="0"/>
                                <a:chExt cx="290942" cy="597027"/>
                              </a:xfrm>
                            </wpg:grpSpPr>
                            <wps:wsp>
                              <wps:cNvPr id="1050" name="Rectangle 1050"/>
                              <wps:cNvSpPr/>
                              <wps:spPr>
                                <a:xfrm rot="-5399999">
                                  <a:off x="-272887" y="146102"/>
                                  <a:ext cx="74881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66FD" w:rsidRDefault="00E87D2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Ежегодно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1" name="Rectangle 1051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66FD" w:rsidRDefault="00E87D2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09" name="Rectangle 11409"/>
                              <wps:cNvSpPr/>
                              <wps:spPr>
                                <a:xfrm rot="-5399999">
                                  <a:off x="136515" y="404629"/>
                                  <a:ext cx="67916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66FD" w:rsidRDefault="00E87D2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10" name="Rectangle 11410"/>
                              <wps:cNvSpPr/>
                              <wps:spPr>
                                <a:xfrm rot="-5399999">
                                  <a:off x="-119125" y="148988"/>
                                  <a:ext cx="67916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66FD" w:rsidRDefault="00E87D2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квартал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3" name="Rectangle 1053"/>
                              <wps:cNvSpPr/>
                              <wps:spPr>
                                <a:xfrm rot="-5399999">
                                  <a:off x="222964" y="-29183"/>
                                  <a:ext cx="42059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66FD" w:rsidRDefault="00E87D2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058" style="width:22.9088pt;height:47.01pt;mso-position-horizontal-relative:char;mso-position-vertical-relative:line" coordsize="2909,5970">
                      <v:rect id="Rectangle 1050" style="position:absolute;width:7488;height:1530;left:-2728;top:14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Ежегодно </w:t>
                              </w:r>
                            </w:p>
                          </w:txbxContent>
                        </v:textbox>
                      </v:rect>
                      <v:rect id="Rectangle 1051" style="position:absolute;width:420;height:1862;left:720;top:-8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409" style="position:absolute;width:6791;height:1530;left:1365;top:404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3</w:t>
                              </w:r>
                            </w:p>
                          </w:txbxContent>
                        </v:textbox>
                      </v:rect>
                      <v:rect id="Rectangle 11410" style="position:absolute;width:6791;height:1530;left:-1191;top:148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квартал</w:t>
                              </w:r>
                            </w:p>
                          </w:txbxContent>
                        </v:textbox>
                      </v:rect>
                      <v:rect id="Rectangle 1053" style="position:absolute;width:420;height:1862;left:2229;top:-29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0,00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0,00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0,00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0,00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0,00 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Администрация сельского поселения </w:t>
            </w:r>
          </w:p>
        </w:tc>
      </w:tr>
      <w:tr w:rsidR="00A566FD">
        <w:trPr>
          <w:trHeight w:val="1075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Содействие в участии </w:t>
            </w:r>
            <w:proofErr w:type="spellStart"/>
            <w:r>
              <w:rPr>
                <w:sz w:val="20"/>
              </w:rPr>
              <w:t>выставочно</w:t>
            </w:r>
            <w:proofErr w:type="spellEnd"/>
            <w:r w:rsidR="00801BE2">
              <w:rPr>
                <w:sz w:val="20"/>
              </w:rPr>
              <w:t>-</w:t>
            </w:r>
            <w:r>
              <w:rPr>
                <w:sz w:val="20"/>
              </w:rPr>
              <w:t xml:space="preserve">ярмарочной деятельности субъектов малого и среднего предпринимательства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1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92466" cy="485725"/>
                      <wp:effectExtent l="0" t="0" r="0" b="0"/>
                      <wp:docPr id="14228" name="Group 142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466" cy="485725"/>
                                <a:chOff x="0" y="0"/>
                                <a:chExt cx="292466" cy="485725"/>
                              </a:xfrm>
                            </wpg:grpSpPr>
                            <wps:wsp>
                              <wps:cNvPr id="1107" name="Rectangle 1107"/>
                              <wps:cNvSpPr/>
                              <wps:spPr>
                                <a:xfrm rot="-5399999">
                                  <a:off x="-77143" y="222345"/>
                                  <a:ext cx="340523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66FD" w:rsidRDefault="00E87D2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2022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8" name="Rectangle 1108"/>
                              <wps:cNvSpPr/>
                              <wps:spPr>
                                <a:xfrm rot="-5399999">
                                  <a:off x="65107" y="110138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66FD" w:rsidRDefault="00E87D2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14" name="Rectangle 11414"/>
                              <wps:cNvSpPr/>
                              <wps:spPr>
                                <a:xfrm rot="-5399999">
                                  <a:off x="51508" y="206796"/>
                                  <a:ext cx="60429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66FD" w:rsidRDefault="00E87D2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2025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15" name="Rectangle 11415"/>
                              <wps:cNvSpPr/>
                              <wps:spPr>
                                <a:xfrm rot="-5399999">
                                  <a:off x="-175987" y="-20699"/>
                                  <a:ext cx="60429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66FD" w:rsidRDefault="00E87D2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г.г</w:t>
                                    </w:r>
                                    <w:proofErr w:type="spellEnd"/>
                                    <w:r>
                                      <w:rPr>
                                        <w:sz w:val="2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0" name="Rectangle 1110"/>
                              <wps:cNvSpPr/>
                              <wps:spPr>
                                <a:xfrm rot="-5399999">
                                  <a:off x="224488" y="-82522"/>
                                  <a:ext cx="42059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66FD" w:rsidRDefault="00E87D2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228" style="width:23.0288pt;height:38.246pt;mso-position-horizontal-relative:char;mso-position-vertical-relative:line" coordsize="2924,4857">
                      <v:rect id="Rectangle 1107" style="position:absolute;width:3405;height:1862;left:-771;top:222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2022</w:t>
                              </w:r>
                            </w:p>
                          </w:txbxContent>
                        </v:textbox>
                      </v:rect>
                      <v:rect id="Rectangle 1108" style="position:absolute;width:560;height:1862;left:651;top:110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-</w:t>
                              </w:r>
                            </w:p>
                          </w:txbxContent>
                        </v:textbox>
                      </v:rect>
                      <v:rect id="Rectangle 11414" style="position:absolute;width:6042;height:1530;left:515;top:206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2025</w:t>
                              </w:r>
                            </w:p>
                          </w:txbxContent>
                        </v:textbox>
                      </v:rect>
                      <v:rect id="Rectangle 11415" style="position:absolute;width:6042;height:1530;left:-1759;top:-20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г.г.</w:t>
                              </w:r>
                            </w:p>
                          </w:txbxContent>
                        </v:textbox>
                      </v:rect>
                      <v:rect id="Rectangle 1110" style="position:absolute;width:420;height:1862;left:2244;top:-8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1500,00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0,00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500,00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500,00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500,00 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Администрация сельского поселения</w:t>
            </w:r>
            <w:r>
              <w:rPr>
                <w:sz w:val="24"/>
              </w:rPr>
              <w:t xml:space="preserve"> </w:t>
            </w:r>
          </w:p>
        </w:tc>
      </w:tr>
      <w:tr w:rsidR="00A566FD">
        <w:trPr>
          <w:trHeight w:val="1494"/>
        </w:trPr>
        <w:tc>
          <w:tcPr>
            <w:tcW w:w="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Консультационное обеспечение субъектов малого и среднего предпринимательства, а также физических лиц, применяющих специальный налоговый режим «Налог на профессиональный доход» 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5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65942" cy="627761"/>
                      <wp:effectExtent l="0" t="0" r="0" b="0"/>
                      <wp:docPr id="14621" name="Group 146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942" cy="627761"/>
                                <a:chOff x="0" y="0"/>
                                <a:chExt cx="265942" cy="627761"/>
                              </a:xfrm>
                            </wpg:grpSpPr>
                            <wps:wsp>
                              <wps:cNvPr id="1224" name="Rectangle 1224"/>
                              <wps:cNvSpPr/>
                              <wps:spPr>
                                <a:xfrm rot="-5399999">
                                  <a:off x="-280642" y="194081"/>
                                  <a:ext cx="71432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66FD" w:rsidRDefault="00E87D2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По факту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5" name="Rectangle 1225"/>
                              <wps:cNvSpPr/>
                              <wps:spPr>
                                <a:xfrm rot="-5399999">
                                  <a:off x="-167786" y="156060"/>
                                  <a:ext cx="790365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66FD" w:rsidRDefault="00E87D2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обращения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6" name="Rectangle 1226"/>
                              <wps:cNvSpPr/>
                              <wps:spPr>
                                <a:xfrm rot="-5399999">
                                  <a:off x="197964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66FD" w:rsidRDefault="00E87D2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621" style="width:20.9403pt;height:49.43pt;mso-position-horizontal-relative:char;mso-position-vertical-relative:line" coordsize="2659,6277">
                      <v:rect id="Rectangle 1224" style="position:absolute;width:7143;height:1530;left:-2806;top:19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По факту </w:t>
                              </w:r>
                            </w:p>
                          </w:txbxContent>
                        </v:textbox>
                      </v:rect>
                      <v:rect id="Rectangle 1225" style="position:absolute;width:7903;height:1530;left:-1677;top:156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обращения</w:t>
                              </w:r>
                            </w:p>
                          </w:txbxContent>
                        </v:textbox>
                      </v:rect>
                      <v:rect id="Rectangle 1226" style="position:absolute;width:420;height:1862;left:1979;top:-8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0,00 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0,00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0,00 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0,00 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0,00 </w:t>
            </w:r>
          </w:p>
        </w:tc>
        <w:tc>
          <w:tcPr>
            <w:tcW w:w="14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Администрация сельского поселения </w:t>
            </w:r>
            <w:r>
              <w:rPr>
                <w:sz w:val="24"/>
              </w:rPr>
              <w:t xml:space="preserve"> </w:t>
            </w:r>
          </w:p>
        </w:tc>
      </w:tr>
      <w:tr w:rsidR="00A566FD">
        <w:trPr>
          <w:trHeight w:val="1795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Обеспечение свободного доступа субъектов малого и среднего предпринимательства к информации о свободных зданиях и помещениях муниципальной собственности, предлагаемых к сдаче в аренду или на продажу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1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717423"/>
                      <wp:effectExtent l="0" t="0" r="0" b="0"/>
                      <wp:docPr id="14729" name="Group 147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717423"/>
                                <a:chOff x="0" y="0"/>
                                <a:chExt cx="140066" cy="717423"/>
                              </a:xfrm>
                            </wpg:grpSpPr>
                            <wps:wsp>
                              <wps:cNvPr id="1272" name="Rectangle 1272"/>
                              <wps:cNvSpPr/>
                              <wps:spPr>
                                <a:xfrm rot="-5399999">
                                  <a:off x="-77142" y="454044"/>
                                  <a:ext cx="340523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66FD" w:rsidRDefault="00E87D2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2022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3" name="Rectangle 1273"/>
                              <wps:cNvSpPr/>
                              <wps:spPr>
                                <a:xfrm rot="-5399999">
                                  <a:off x="65107" y="341786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66FD" w:rsidRDefault="00E87D2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46" name="Rectangle 11446"/>
                              <wps:cNvSpPr/>
                              <wps:spPr>
                                <a:xfrm rot="-5399999">
                                  <a:off x="-89488" y="152716"/>
                                  <a:ext cx="51799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66FD" w:rsidRDefault="00E87D2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2025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47" name="Rectangle 11447"/>
                              <wps:cNvSpPr/>
                              <wps:spPr>
                                <a:xfrm rot="-5399999">
                                  <a:off x="-284539" y="-42333"/>
                                  <a:ext cx="51799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66FD" w:rsidRDefault="00E87D2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гг.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5" name="Rectangle 1275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66FD" w:rsidRDefault="00E87D2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729" style="width:11.0288pt;height:56.49pt;mso-position-horizontal-relative:char;mso-position-vertical-relative:line" coordsize="1400,7174">
                      <v:rect id="Rectangle 1272" style="position:absolute;width:3405;height:1862;left:-771;top:45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2022</w:t>
                              </w:r>
                            </w:p>
                          </w:txbxContent>
                        </v:textbox>
                      </v:rect>
                      <v:rect id="Rectangle 1273" style="position:absolute;width:560;height:1862;left:651;top:341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-</w:t>
                              </w:r>
                            </w:p>
                          </w:txbxContent>
                        </v:textbox>
                      </v:rect>
                      <v:rect id="Rectangle 11446" style="position:absolute;width:5179;height:1530;left:-894;top:152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2025</w:t>
                              </w:r>
                            </w:p>
                          </w:txbxContent>
                        </v:textbox>
                      </v:rect>
                      <v:rect id="Rectangle 11447" style="position:absolute;width:5179;height:1530;left:-2845;top:-42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гг.</w:t>
                              </w:r>
                            </w:p>
                          </w:txbxContent>
                        </v:textbox>
                      </v:rect>
                      <v:rect id="Rectangle 1275" style="position:absolute;width:420;height:1862;left:720;top:-8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0,00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0,00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0,00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0,00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0,00 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Администрация сельского поселения </w:t>
            </w:r>
            <w:r>
              <w:rPr>
                <w:sz w:val="24"/>
              </w:rPr>
              <w:t xml:space="preserve"> </w:t>
            </w:r>
          </w:p>
        </w:tc>
      </w:tr>
      <w:tr w:rsidR="00A566FD">
        <w:trPr>
          <w:trHeight w:val="1664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6FD" w:rsidRDefault="00E87D20">
            <w:pPr>
              <w:spacing w:after="19" w:line="270" w:lineRule="auto"/>
              <w:ind w:left="0" w:firstLine="0"/>
              <w:jc w:val="left"/>
            </w:pPr>
            <w:r>
              <w:rPr>
                <w:sz w:val="20"/>
              </w:rPr>
              <w:t xml:space="preserve">Подготовка информационных материалов об опыте деятельности лучших субъектов малого и среднего предпринимательства сельского поселения для освещения его в газете </w:t>
            </w:r>
          </w:p>
          <w:p w:rsidR="00A566FD" w:rsidRDefault="00801BE2" w:rsidP="00801BE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«Вестник местного самоуправления</w:t>
            </w:r>
            <w:r w:rsidR="00E87D20">
              <w:rPr>
                <w:sz w:val="20"/>
              </w:rPr>
              <w:t xml:space="preserve">»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12" w:right="-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89646" cy="774023"/>
                      <wp:effectExtent l="0" t="0" r="0" b="0"/>
                      <wp:docPr id="14816" name="Group 148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9646" cy="774023"/>
                                <a:chOff x="0" y="0"/>
                                <a:chExt cx="589646" cy="774023"/>
                              </a:xfrm>
                            </wpg:grpSpPr>
                            <wps:wsp>
                              <wps:cNvPr id="1333" name="Rectangle 1333"/>
                              <wps:cNvSpPr/>
                              <wps:spPr>
                                <a:xfrm rot="-5399999">
                                  <a:off x="-272886" y="323098"/>
                                  <a:ext cx="748811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66FD" w:rsidRDefault="00E87D2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Ежегодно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4" name="Rectangle 1334"/>
                              <wps:cNvSpPr/>
                              <wps:spPr>
                                <a:xfrm rot="-5399999">
                                  <a:off x="72089" y="94090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66FD" w:rsidRDefault="00E87D2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54" name="Rectangle 11454"/>
                              <wps:cNvSpPr/>
                              <wps:spPr>
                                <a:xfrm rot="-5399999">
                                  <a:off x="116040" y="561150"/>
                                  <a:ext cx="84420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66FD" w:rsidRDefault="00E87D2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55" name="Rectangle 11455"/>
                              <wps:cNvSpPr/>
                              <wps:spPr>
                                <a:xfrm rot="-5399999">
                                  <a:off x="-201643" y="243464"/>
                                  <a:ext cx="84420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66FD" w:rsidRDefault="00E87D2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квартал к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6" name="Rectangle 1336"/>
                              <wps:cNvSpPr/>
                              <wps:spPr>
                                <a:xfrm rot="-5399999">
                                  <a:off x="215595" y="511352"/>
                                  <a:ext cx="37230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66FD" w:rsidRDefault="00E87D2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Дню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7" name="Rectangle 1337"/>
                              <wps:cNvSpPr/>
                              <wps:spPr>
                                <a:xfrm rot="-5399999">
                                  <a:off x="101617" y="116957"/>
                                  <a:ext cx="6002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66FD" w:rsidRDefault="00E87D2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предпри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8" name="Rectangle 1338"/>
                              <wps:cNvSpPr/>
                              <wps:spPr>
                                <a:xfrm rot="-5399999">
                                  <a:off x="365335" y="-79006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66FD" w:rsidRDefault="00E87D2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9" name="Rectangle 1339"/>
                              <wps:cNvSpPr/>
                              <wps:spPr>
                                <a:xfrm rot="-5399999">
                                  <a:off x="215640" y="362045"/>
                                  <a:ext cx="6709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66FD" w:rsidRDefault="00E87D2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нимателя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40" name="Rectangle 1340"/>
                              <wps:cNvSpPr/>
                              <wps:spPr>
                                <a:xfrm rot="-5399999">
                                  <a:off x="521669" y="153907"/>
                                  <a:ext cx="42057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66FD" w:rsidRDefault="00E87D2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816" style="width:46.4288pt;height:60.9467pt;mso-position-horizontal-relative:char;mso-position-vertical-relative:line" coordsize="5896,7740">
                      <v:rect id="Rectangle 1333" style="position:absolute;width:7488;height:1530;left:-2728;top:323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Ежегодно </w:t>
                              </w:r>
                            </w:p>
                          </w:txbxContent>
                        </v:textbox>
                      </v:rect>
                      <v:rect id="Rectangle 1334" style="position:absolute;width:420;height:1862;left:720;top:9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454" style="position:absolute;width:8442;height:1530;left:1160;top:561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2</w:t>
                              </w:r>
                            </w:p>
                          </w:txbxContent>
                        </v:textbox>
                      </v:rect>
                      <v:rect id="Rectangle 11455" style="position:absolute;width:8442;height:1530;left:-2016;top:243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квартал к </w:t>
                              </w:r>
                            </w:p>
                          </w:txbxContent>
                        </v:textbox>
                      </v:rect>
                      <v:rect id="Rectangle 1336" style="position:absolute;width:3723;height:1530;left:2155;top:511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Дню </w:t>
                              </w:r>
                            </w:p>
                          </w:txbxContent>
                        </v:textbox>
                      </v:rect>
                      <v:rect id="Rectangle 1337" style="position:absolute;width:6002;height:1530;left:1016;top:116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предпри</w:t>
                              </w:r>
                            </w:p>
                          </w:txbxContent>
                        </v:textbox>
                      </v:rect>
                      <v:rect id="Rectangle 1338" style="position:absolute;width:560;height:1862;left:3653;top:-79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-</w:t>
                              </w:r>
                            </w:p>
                          </w:txbxContent>
                        </v:textbox>
                      </v:rect>
                      <v:rect id="Rectangle 1339" style="position:absolute;width:6709;height:1530;left:2156;top:362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нимателя</w:t>
                              </w:r>
                            </w:p>
                          </w:txbxContent>
                        </v:textbox>
                      </v:rect>
                      <v:rect id="Rectangle 1340" style="position:absolute;width:420;height:1862;left:5216;top:153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1000,00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0,00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0,00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500,00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500,00 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Администрация сельского поселения</w:t>
            </w:r>
            <w:r>
              <w:rPr>
                <w:sz w:val="24"/>
              </w:rPr>
              <w:t xml:space="preserve"> </w:t>
            </w:r>
          </w:p>
        </w:tc>
      </w:tr>
      <w:tr w:rsidR="00A566FD">
        <w:trPr>
          <w:trHeight w:val="1248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38" w:line="250" w:lineRule="auto"/>
              <w:ind w:left="0" w:firstLine="0"/>
            </w:pPr>
            <w:r>
              <w:rPr>
                <w:sz w:val="20"/>
              </w:rPr>
              <w:t xml:space="preserve">Содействие проведению ежегодного праздника «День предпринимателя» на </w:t>
            </w:r>
          </w:p>
          <w:p w:rsidR="00A566FD" w:rsidRDefault="00E87D2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территории села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1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90942" cy="421767"/>
                      <wp:effectExtent l="0" t="0" r="0" b="0"/>
                      <wp:docPr id="14895" name="Group 148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942" cy="421767"/>
                                <a:chOff x="0" y="0"/>
                                <a:chExt cx="290942" cy="421767"/>
                              </a:xfrm>
                            </wpg:grpSpPr>
                            <wps:wsp>
                              <wps:cNvPr id="1391" name="Rectangle 1391"/>
                              <wps:cNvSpPr/>
                              <wps:spPr>
                                <a:xfrm rot="-5399999">
                                  <a:off x="-77143" y="158387"/>
                                  <a:ext cx="340523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66FD" w:rsidRDefault="00E87D2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2022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2" name="Rectangle 1392"/>
                              <wps:cNvSpPr/>
                              <wps:spPr>
                                <a:xfrm rot="-5399999">
                                  <a:off x="65107" y="46130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66FD" w:rsidRDefault="00E87D2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59" name="Rectangle 11459"/>
                              <wps:cNvSpPr/>
                              <wps:spPr>
                                <a:xfrm rot="-5399999">
                                  <a:off x="60462" y="153315"/>
                                  <a:ext cx="519845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66FD" w:rsidRDefault="00E87D2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2025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60" name="Rectangle 11460"/>
                              <wps:cNvSpPr/>
                              <wps:spPr>
                                <a:xfrm rot="-5399999">
                                  <a:off x="-135283" y="-42431"/>
                                  <a:ext cx="519845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66FD" w:rsidRDefault="00E87D2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гг.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4" name="Rectangle 1394"/>
                              <wps:cNvSpPr/>
                              <wps:spPr>
                                <a:xfrm rot="-5399999">
                                  <a:off x="222965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66FD" w:rsidRDefault="00E87D2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895" style="width:22.9088pt;height:33.21pt;mso-position-horizontal-relative:char;mso-position-vertical-relative:line" coordsize="2909,4217">
                      <v:rect id="Rectangle 1391" style="position:absolute;width:3405;height:1862;left:-771;top:158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2022</w:t>
                              </w:r>
                            </w:p>
                          </w:txbxContent>
                        </v:textbox>
                      </v:rect>
                      <v:rect id="Rectangle 1392" style="position:absolute;width:560;height:1862;left:651;top:4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-</w:t>
                              </w:r>
                            </w:p>
                          </w:txbxContent>
                        </v:textbox>
                      </v:rect>
                      <v:rect id="Rectangle 11459" style="position:absolute;width:5198;height:1530;left:604;top:153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2025</w:t>
                              </w:r>
                            </w:p>
                          </w:txbxContent>
                        </v:textbox>
                      </v:rect>
                      <v:rect id="Rectangle 11460" style="position:absolute;width:5198;height:1530;left:-1352;top:-42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гг.</w:t>
                              </w:r>
                            </w:p>
                          </w:txbxContent>
                        </v:textbox>
                      </v:rect>
                      <v:rect id="Rectangle 1394" style="position:absolute;width:420;height:1862;left:2229;top:-8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1500,00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0,00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500,00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500,00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500,00 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566FD">
        <w:trPr>
          <w:trHeight w:val="5175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39" w:lineRule="auto"/>
              <w:ind w:left="0" w:right="57" w:firstLine="0"/>
            </w:pPr>
            <w:r>
              <w:rPr>
                <w:sz w:val="20"/>
              </w:rPr>
              <w:t xml:space="preserve">Оказание имущественной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в виде </w:t>
            </w:r>
            <w:r>
              <w:rPr>
                <w:sz w:val="20"/>
              </w:rPr>
              <w:t xml:space="preserve">передачи в пользование недвижимого и движимого муниципального имущества. </w:t>
            </w:r>
          </w:p>
          <w:p w:rsidR="00A566FD" w:rsidRDefault="00E87D20">
            <w:pPr>
              <w:spacing w:after="0" w:line="259" w:lineRule="auto"/>
              <w:ind w:left="0" w:right="57" w:firstLine="0"/>
            </w:pPr>
            <w:r>
              <w:rPr>
                <w:sz w:val="20"/>
              </w:rPr>
              <w:t>Предоставление муниципальных преференций субъектам малого и среднего предпринимательства, обслуживающих объекты коммунальной инфраструктуры, в том числе объекты водоснабжения, водоот</w:t>
            </w:r>
            <w:r>
              <w:rPr>
                <w:sz w:val="20"/>
              </w:rPr>
              <w:t xml:space="preserve">ведения, теплоснабжения, с целью своевременного и качественного предоставления населению коммунально-бытовых услуг, и деятельность, связанная с жилищным строительством и обслуживания автомобильных дорог в поселения, розничная торговля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1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717423"/>
                      <wp:effectExtent l="0" t="0" r="0" b="0"/>
                      <wp:docPr id="15095" name="Group 150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717423"/>
                                <a:chOff x="0" y="0"/>
                                <a:chExt cx="140066" cy="717423"/>
                              </a:xfrm>
                            </wpg:grpSpPr>
                            <wps:wsp>
                              <wps:cNvPr id="1478" name="Rectangle 1478"/>
                              <wps:cNvSpPr/>
                              <wps:spPr>
                                <a:xfrm rot="-5399999">
                                  <a:off x="-77142" y="454044"/>
                                  <a:ext cx="340522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66FD" w:rsidRDefault="00E87D2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2022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9" name="Rectangle 1479"/>
                              <wps:cNvSpPr/>
                              <wps:spPr>
                                <a:xfrm rot="-5399999">
                                  <a:off x="65107" y="341786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66FD" w:rsidRDefault="00E87D2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76" name="Rectangle 11476"/>
                              <wps:cNvSpPr/>
                              <wps:spPr>
                                <a:xfrm rot="-5399999">
                                  <a:off x="-89488" y="152717"/>
                                  <a:ext cx="517994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66FD" w:rsidRDefault="00E87D2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2025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77" name="Rectangle 11477"/>
                              <wps:cNvSpPr/>
                              <wps:spPr>
                                <a:xfrm rot="-5399999">
                                  <a:off x="-284538" y="-42333"/>
                                  <a:ext cx="517994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66FD" w:rsidRDefault="00E87D2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гг.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1" name="Rectangle 1481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66FD" w:rsidRDefault="00E87D2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095" style="width:11.0288pt;height:56.49pt;mso-position-horizontal-relative:char;mso-position-vertical-relative:line" coordsize="1400,7174">
                      <v:rect id="Rectangle 1478" style="position:absolute;width:3405;height:1862;left:-771;top:45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2022</w:t>
                              </w:r>
                            </w:p>
                          </w:txbxContent>
                        </v:textbox>
                      </v:rect>
                      <v:rect id="Rectangle 1479" style="position:absolute;width:560;height:1862;left:651;top:341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-</w:t>
                              </w:r>
                            </w:p>
                          </w:txbxContent>
                        </v:textbox>
                      </v:rect>
                      <v:rect id="Rectangle 11476" style="position:absolute;width:5179;height:1530;left:-894;top:152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2025</w:t>
                              </w:r>
                            </w:p>
                          </w:txbxContent>
                        </v:textbox>
                      </v:rect>
                      <v:rect id="Rectangle 11477" style="position:absolute;width:5179;height:1530;left:-2845;top:-42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гг.</w:t>
                              </w:r>
                            </w:p>
                          </w:txbxContent>
                        </v:textbox>
                      </v:rect>
                      <v:rect id="Rectangle 1481" style="position:absolute;width:420;height:1862;left:720;top:-8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0,00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0,00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0,00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0,00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0,00 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Администрация сельского поселения </w:t>
            </w:r>
            <w:r>
              <w:rPr>
                <w:sz w:val="24"/>
              </w:rPr>
              <w:t xml:space="preserve"> </w:t>
            </w:r>
          </w:p>
        </w:tc>
      </w:tr>
      <w:tr w:rsidR="00A566FD">
        <w:trPr>
          <w:trHeight w:val="389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Итого: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12" w:firstLine="0"/>
            </w:pPr>
            <w:r>
              <w:rPr>
                <w:b/>
                <w:sz w:val="22"/>
              </w:rPr>
              <w:t xml:space="preserve">4000,00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 xml:space="preserve">0,00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12" w:firstLine="0"/>
            </w:pPr>
            <w:r>
              <w:rPr>
                <w:b/>
                <w:sz w:val="22"/>
              </w:rPr>
              <w:t xml:space="preserve">1000,00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84" w:firstLine="0"/>
              <w:jc w:val="left"/>
            </w:pPr>
            <w:r>
              <w:rPr>
                <w:b/>
                <w:sz w:val="22"/>
              </w:rPr>
              <w:t xml:space="preserve">1500,00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12" w:firstLine="0"/>
            </w:pPr>
            <w:r>
              <w:rPr>
                <w:b/>
                <w:sz w:val="22"/>
              </w:rPr>
              <w:t xml:space="preserve">1500,00 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6FD" w:rsidRDefault="00E87D2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A566FD" w:rsidRDefault="00E87D20">
      <w:pPr>
        <w:spacing w:after="0" w:line="259" w:lineRule="auto"/>
        <w:ind w:left="3476" w:firstLine="0"/>
        <w:jc w:val="left"/>
      </w:pPr>
      <w:r>
        <w:rPr>
          <w:sz w:val="24"/>
        </w:rPr>
        <w:t xml:space="preserve">____________________ </w:t>
      </w:r>
    </w:p>
    <w:p w:rsidR="00A566FD" w:rsidRDefault="00E87D20">
      <w:pPr>
        <w:spacing w:after="0" w:line="259" w:lineRule="auto"/>
        <w:ind w:left="53" w:firstLine="0"/>
        <w:jc w:val="center"/>
      </w:pPr>
      <w:r>
        <w:rPr>
          <w:sz w:val="24"/>
        </w:rPr>
        <w:t xml:space="preserve"> </w:t>
      </w:r>
    </w:p>
    <w:sectPr w:rsidR="00A566FD">
      <w:pgSz w:w="11906" w:h="16838"/>
      <w:pgMar w:top="1154" w:right="562" w:bottom="856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06BF"/>
    <w:multiLevelType w:val="hybridMultilevel"/>
    <w:tmpl w:val="E820CC32"/>
    <w:lvl w:ilvl="0" w:tplc="12B03C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A6654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64426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E0177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1AB26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7838C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94F5E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BA03C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2A6A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0B68A4"/>
    <w:multiLevelType w:val="hybridMultilevel"/>
    <w:tmpl w:val="5204DB68"/>
    <w:lvl w:ilvl="0" w:tplc="E86861B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F8B0B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5E61C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76F7D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12377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90487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46E11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A246A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6C16D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EE1409"/>
    <w:multiLevelType w:val="hybridMultilevel"/>
    <w:tmpl w:val="8D98A89C"/>
    <w:lvl w:ilvl="0" w:tplc="12165D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20EF4E">
      <w:start w:val="1"/>
      <w:numFmt w:val="bullet"/>
      <w:lvlText w:val="o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7A06B6">
      <w:start w:val="1"/>
      <w:numFmt w:val="bullet"/>
      <w:lvlText w:val="▪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DCE1E4">
      <w:start w:val="1"/>
      <w:numFmt w:val="bullet"/>
      <w:lvlText w:val="•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0C9406">
      <w:start w:val="1"/>
      <w:numFmt w:val="bullet"/>
      <w:lvlText w:val="o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564302">
      <w:start w:val="1"/>
      <w:numFmt w:val="bullet"/>
      <w:lvlText w:val="▪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685A82">
      <w:start w:val="1"/>
      <w:numFmt w:val="bullet"/>
      <w:lvlText w:val="•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500250">
      <w:start w:val="1"/>
      <w:numFmt w:val="bullet"/>
      <w:lvlText w:val="o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B4080E">
      <w:start w:val="1"/>
      <w:numFmt w:val="bullet"/>
      <w:lvlText w:val="▪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0A1B9A"/>
    <w:multiLevelType w:val="hybridMultilevel"/>
    <w:tmpl w:val="109ECB60"/>
    <w:lvl w:ilvl="0" w:tplc="DA3EF8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D2B5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A44F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90042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FAA81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12F1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E27C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0271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12C4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FD"/>
    <w:rsid w:val="004D0FFD"/>
    <w:rsid w:val="005D10E1"/>
    <w:rsid w:val="005F3643"/>
    <w:rsid w:val="00801BE2"/>
    <w:rsid w:val="00831EEF"/>
    <w:rsid w:val="00907614"/>
    <w:rsid w:val="009655E8"/>
    <w:rsid w:val="009B4EF2"/>
    <w:rsid w:val="00A566FD"/>
    <w:rsid w:val="00B13D45"/>
    <w:rsid w:val="00BF2C35"/>
    <w:rsid w:val="00E8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DBA028"/>
  <w15:docId w15:val="{6118F541-7DDD-45A4-AB6F-EA667055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8" w:lineRule="auto"/>
      <w:ind w:left="182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" w:line="248" w:lineRule="auto"/>
      <w:ind w:left="10" w:right="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B4E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1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1BE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Светлана Анатольевна</dc:creator>
  <cp:keywords/>
  <cp:lastModifiedBy>Bulava</cp:lastModifiedBy>
  <cp:revision>4</cp:revision>
  <cp:lastPrinted>2022-03-10T04:25:00Z</cp:lastPrinted>
  <dcterms:created xsi:type="dcterms:W3CDTF">2022-03-10T02:31:00Z</dcterms:created>
  <dcterms:modified xsi:type="dcterms:W3CDTF">2022-03-10T04:46:00Z</dcterms:modified>
</cp:coreProperties>
</file>