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D6" w:rsidRDefault="00C56FD6" w:rsidP="00C56FD6">
      <w:pPr>
        <w:ind w:firstLine="0"/>
        <w:jc w:val="center"/>
      </w:pPr>
      <w:r w:rsidRPr="00334DEE">
        <w:rPr>
          <w:noProof/>
          <w:szCs w:val="28"/>
        </w:rPr>
        <w:drawing>
          <wp:inline distT="0" distB="0" distL="0" distR="0" wp14:anchorId="5003B243" wp14:editId="38DA8A5C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8F" w:rsidRDefault="003B54AB">
      <w:pPr>
        <w:ind w:firstLine="0"/>
      </w:pPr>
      <w:r>
        <w:t xml:space="preserve">АДМИНИСТРАЦИЯ СЕЛЬСКОГО ПОСЕЛЕНИЯ «СЕЛО </w:t>
      </w:r>
      <w:r w:rsidR="00B25D35">
        <w:t>БУЛАВА</w:t>
      </w:r>
      <w:r>
        <w:t xml:space="preserve">» </w:t>
      </w:r>
    </w:p>
    <w:p w:rsidR="004E238F" w:rsidRDefault="00B25D35" w:rsidP="00B25D35">
      <w:pPr>
        <w:spacing w:after="0" w:line="259" w:lineRule="auto"/>
        <w:ind w:left="10" w:right="3" w:hanging="10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</w:t>
      </w:r>
      <w:r w:rsidR="003B54AB">
        <w:t xml:space="preserve">Хабаровского края </w:t>
      </w:r>
    </w:p>
    <w:p w:rsidR="004E238F" w:rsidRDefault="003B54AB">
      <w:pPr>
        <w:spacing w:after="24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spacing w:after="0" w:line="259" w:lineRule="auto"/>
        <w:ind w:left="10" w:right="6" w:hanging="10"/>
        <w:jc w:val="center"/>
      </w:pPr>
      <w:r>
        <w:t xml:space="preserve">РАСПОРЯЖЕНИЕ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B25D35">
      <w:pPr>
        <w:ind w:left="-15" w:firstLine="0"/>
      </w:pPr>
      <w:r>
        <w:t>14</w:t>
      </w:r>
      <w:r w:rsidR="003B54AB">
        <w:t xml:space="preserve">.04.2022 № </w:t>
      </w:r>
      <w:r>
        <w:t>22</w:t>
      </w:r>
      <w:r w:rsidR="003B54AB">
        <w:t xml:space="preserve">-р </w:t>
      </w:r>
    </w:p>
    <w:p w:rsidR="004E238F" w:rsidRDefault="003B54AB">
      <w:pPr>
        <w:spacing w:after="10"/>
        <w:ind w:left="-15" w:firstLine="0"/>
      </w:pPr>
      <w:r>
        <w:t xml:space="preserve"> с. </w:t>
      </w:r>
      <w:r w:rsidR="00B25D35">
        <w:t>Булава</w:t>
      </w:r>
      <w:r>
        <w:t xml:space="preserve">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    </w:t>
      </w:r>
    </w:p>
    <w:p w:rsidR="004E238F" w:rsidRDefault="003B54AB">
      <w:pPr>
        <w:spacing w:after="0"/>
        <w:ind w:left="-15" w:firstLine="0"/>
      </w:pPr>
      <w:r>
        <w:t xml:space="preserve">О мерах по обеспечению сбалансированности консолидированного бюджета </w:t>
      </w:r>
      <w:r w:rsidR="00B25D35">
        <w:t xml:space="preserve">сельского поселения «Село Булава» </w:t>
      </w:r>
      <w:proofErr w:type="spellStart"/>
      <w:r w:rsidR="00B25D35">
        <w:t>Ульчского</w:t>
      </w:r>
      <w:proofErr w:type="spellEnd"/>
      <w:r w:rsidR="00B25D35">
        <w:t xml:space="preserve"> муниципального района Хабаровского края </w:t>
      </w:r>
      <w:r>
        <w:t xml:space="preserve">при его исполнении в 2022 году в условиях санкций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ind w:left="-15"/>
      </w:pPr>
      <w:r>
        <w:t xml:space="preserve">В соответствии со статьей 33 Бюджетного кодекса Российской Федерации, в целях обеспечения сбалансированности консолидированного бюджета </w:t>
      </w:r>
      <w:r w:rsidR="00DD2D64">
        <w:t xml:space="preserve">сельского поселения «Село Булава» </w:t>
      </w:r>
      <w:proofErr w:type="spellStart"/>
      <w:r w:rsidR="00DD2D64">
        <w:t>Ульчского</w:t>
      </w:r>
      <w:proofErr w:type="spellEnd"/>
      <w:r w:rsidR="00DD2D64">
        <w:t xml:space="preserve"> муниципального района Хабаровского края (далее- бюджет поселения)</w:t>
      </w:r>
      <w:r>
        <w:t xml:space="preserve"> при его </w:t>
      </w:r>
      <w:proofErr w:type="gramStart"/>
      <w:r>
        <w:t xml:space="preserve">исполнении </w:t>
      </w:r>
      <w:r>
        <w:t xml:space="preserve"> в</w:t>
      </w:r>
      <w:proofErr w:type="gramEnd"/>
      <w:r>
        <w:t xml:space="preserve"> 2022 году в условиях санкций: </w:t>
      </w:r>
    </w:p>
    <w:p w:rsidR="004E238F" w:rsidRDefault="003B54AB">
      <w:pPr>
        <w:ind w:left="-15"/>
      </w:pPr>
      <w:r>
        <w:t xml:space="preserve">1. Установить, что при исполнении </w:t>
      </w:r>
      <w:r w:rsidR="00C56FD6">
        <w:t>бюджета поселения</w:t>
      </w:r>
      <w:r w:rsidR="00DD2D64">
        <w:t xml:space="preserve"> </w:t>
      </w:r>
      <w:r>
        <w:t>в 2022 г</w:t>
      </w:r>
      <w:r>
        <w:t xml:space="preserve">оду первоочередными являются расходы, связанные с: </w:t>
      </w:r>
    </w:p>
    <w:p w:rsidR="004E238F" w:rsidRDefault="003B54AB">
      <w:pPr>
        <w:spacing w:after="0"/>
        <w:ind w:left="-15"/>
      </w:pPr>
      <w:r>
        <w:t xml:space="preserve">1.1.Выплатой заработной платы и начислений на нее, </w:t>
      </w:r>
      <w:r>
        <w:t xml:space="preserve">социальными выплатами, </w:t>
      </w:r>
      <w:r>
        <w:t>обеспечением мероприятий по переселению граждан из</w:t>
      </w:r>
      <w:r>
        <w:t xml:space="preserve"> аварийного жилищного фонда, </w:t>
      </w:r>
      <w:r>
        <w:t xml:space="preserve">закупкой нефтепродуктов для муниципальных нужд </w:t>
      </w:r>
      <w:bookmarkStart w:id="0" w:name="_GoBack"/>
      <w:bookmarkEnd w:id="0"/>
      <w:r>
        <w:t xml:space="preserve">, оплатой коммунальных услуг, </w:t>
      </w:r>
      <w:r w:rsidR="00F4770E">
        <w:t xml:space="preserve">услуг по техническому обслуживанию, содержанию имущества, </w:t>
      </w:r>
      <w:r>
        <w:t>оплатой услуг по медицинскому осмотру работников, арендой нежилых зданий, с</w:t>
      </w:r>
      <w:r>
        <w:t>троений, сооружений, нежилых помещений для обеспечения нужд поселения, оплатой услуг связи, уплатой налогов, сборов, страховых взносов, в том числе по предоставлению субсидий бюджетному учреждению на финансовое обеспечение выполнения муниципального задания</w:t>
      </w:r>
      <w:r>
        <w:t xml:space="preserve"> и субсидий некоммерческим организациям на осуществление уставной деятельности. </w:t>
      </w:r>
    </w:p>
    <w:p w:rsidR="004E238F" w:rsidRDefault="003B54AB">
      <w:pPr>
        <w:spacing w:after="0"/>
        <w:ind w:left="-15"/>
      </w:pPr>
      <w:r>
        <w:t>1.</w:t>
      </w:r>
      <w:proofErr w:type="gramStart"/>
      <w:r>
        <w:t>2.Исполнением</w:t>
      </w:r>
      <w:proofErr w:type="gramEnd"/>
      <w:r>
        <w:t xml:space="preserve"> </w:t>
      </w:r>
      <w:proofErr w:type="spellStart"/>
      <w:r>
        <w:t>софинансируемых</w:t>
      </w:r>
      <w:proofErr w:type="spellEnd"/>
      <w:r>
        <w:t xml:space="preserve"> из </w:t>
      </w:r>
      <w:r w:rsidR="00F4770E">
        <w:t>краевого</w:t>
      </w:r>
      <w:r>
        <w:t xml:space="preserve"> бюджета заключенных договоров, муниципальных контрактов, в том числе по выполнению работ по строительству, реконструкции объект</w:t>
      </w:r>
      <w:r>
        <w:t xml:space="preserve">ов капитального строительства муниципальной собственности и капитальному ремонту (ремонту) объектов дорожного хозяйства. </w:t>
      </w:r>
    </w:p>
    <w:p w:rsidR="004E238F" w:rsidRDefault="00F4770E" w:rsidP="00F4770E">
      <w:pPr>
        <w:spacing w:after="1"/>
        <w:ind w:left="0" w:firstLine="709"/>
      </w:pPr>
      <w:r>
        <w:lastRenderedPageBreak/>
        <w:t>1.</w:t>
      </w:r>
      <w:proofErr w:type="gramStart"/>
      <w:r w:rsidR="003B54AB">
        <w:t>3.Предоставлением</w:t>
      </w:r>
      <w:proofErr w:type="gramEnd"/>
      <w:r w:rsidR="003B54AB">
        <w:t xml:space="preserve"> межбюджетных трансфертов в форме дотаций бюджетам поселений, иных межбюджетных трансфертов бюджетам поселений в част</w:t>
      </w:r>
      <w:r w:rsidR="003B54AB">
        <w:t xml:space="preserve">и расходов, предусмотренных в подпунктах 1.1, 1.2 настоящего пункта, субвенций на исполнение государственных полномочий. </w:t>
      </w:r>
    </w:p>
    <w:p w:rsidR="004E238F" w:rsidRDefault="003B54AB">
      <w:pPr>
        <w:ind w:left="-15"/>
      </w:pPr>
      <w:r>
        <w:t xml:space="preserve">2.Главным распорядителям бюджетных средств администрации сельского поселения «Село </w:t>
      </w:r>
      <w:r w:rsidR="00F4770E">
        <w:t>Булава</w:t>
      </w:r>
      <w:r>
        <w:t>» при формировании кассового плана на очер</w:t>
      </w:r>
      <w:r>
        <w:t xml:space="preserve">едной месяц включать в кассовую заявку первоочередные расходы, предусмотренные в пункте 1 настоящего распоряжения. </w:t>
      </w:r>
    </w:p>
    <w:p w:rsidR="006C4FF8" w:rsidRDefault="006C4FF8">
      <w:pPr>
        <w:ind w:left="-15"/>
      </w:pPr>
      <w:r>
        <w:t>2.</w:t>
      </w:r>
      <w:proofErr w:type="gramStart"/>
      <w:r>
        <w:t>1.</w:t>
      </w:r>
      <w:r>
        <w:t>Обеспечить</w:t>
      </w:r>
      <w:proofErr w:type="gramEnd"/>
      <w:r>
        <w:t xml:space="preserve"> контроль за формированием кассовых заявок главных распорядителей бюджетных средств в соответствии с пунктом 2 настоящего распоряжения</w:t>
      </w:r>
      <w:r>
        <w:t>.</w:t>
      </w:r>
    </w:p>
    <w:p w:rsidR="004E238F" w:rsidRDefault="007F7C7D" w:rsidP="006C4FF8">
      <w:pPr>
        <w:ind w:left="0" w:firstLine="0"/>
      </w:pPr>
      <w:r>
        <w:t xml:space="preserve">         </w:t>
      </w:r>
      <w:r w:rsidR="003B54AB">
        <w:t>2.</w:t>
      </w:r>
      <w:proofErr w:type="gramStart"/>
      <w:r w:rsidR="006C4FF8">
        <w:t>2.Н</w:t>
      </w:r>
      <w:r w:rsidR="003B54AB">
        <w:t>е</w:t>
      </w:r>
      <w:proofErr w:type="gramEnd"/>
      <w:r w:rsidR="003B54AB">
        <w:t xml:space="preserve"> допускать осуществление закупок товаров, работ, услуг, не относящихся к первоочередным расходам, указанным в пункте 1 настоящего распоряжения. </w:t>
      </w:r>
    </w:p>
    <w:p w:rsidR="004E238F" w:rsidRDefault="003B54AB">
      <w:pPr>
        <w:ind w:left="-15"/>
      </w:pPr>
      <w:r>
        <w:t xml:space="preserve">3.Главному специалисту - финансисту администрации сельского поселения «Село </w:t>
      </w:r>
      <w:r w:rsidR="006C4FF8">
        <w:t>Булава</w:t>
      </w:r>
      <w:r>
        <w:t xml:space="preserve">»: </w:t>
      </w:r>
    </w:p>
    <w:p w:rsidR="00C56FD6" w:rsidRDefault="00C56FD6">
      <w:pPr>
        <w:ind w:left="-15"/>
      </w:pPr>
      <w:r>
        <w:t>3.</w:t>
      </w:r>
      <w:proofErr w:type="gramStart"/>
      <w:r>
        <w:t>1.Обеспечить</w:t>
      </w:r>
      <w:proofErr w:type="gramEnd"/>
      <w:r>
        <w:t xml:space="preserve"> контроль за исполнением кассовых планов в соответствии с пунктом 2 настоящего распоряжения.</w:t>
      </w:r>
    </w:p>
    <w:p w:rsidR="004E238F" w:rsidRDefault="003B54AB">
      <w:pPr>
        <w:spacing w:after="0"/>
        <w:ind w:left="-15"/>
      </w:pPr>
      <w:r>
        <w:t>3.</w:t>
      </w:r>
      <w:proofErr w:type="gramStart"/>
      <w:r w:rsidR="00C56FD6">
        <w:t>2</w:t>
      </w:r>
      <w:r>
        <w:t>.Изменения</w:t>
      </w:r>
      <w:proofErr w:type="gramEnd"/>
      <w:r>
        <w:t xml:space="preserve"> в кассовый план в части расходов, не указанных в пункте 1 настоящего распоряжения, в </w:t>
      </w:r>
      <w:r>
        <w:t xml:space="preserve">течение </w:t>
      </w:r>
      <w:r>
        <w:t xml:space="preserve">месяца осуществлять с учетом фактического поступления налоговых и неналоговых доходов в бюджет </w:t>
      </w:r>
      <w:r w:rsidR="006C4FF8">
        <w:t>поселения</w:t>
      </w:r>
      <w:r>
        <w:t xml:space="preserve">. </w:t>
      </w:r>
    </w:p>
    <w:p w:rsidR="004E238F" w:rsidRDefault="003B54AB">
      <w:pPr>
        <w:ind w:left="-15"/>
      </w:pPr>
      <w:r>
        <w:t xml:space="preserve">4.Контроль за исполнением настоящего распоряжения оставляю за собой.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tabs>
          <w:tab w:val="right" w:pos="9357"/>
        </w:tabs>
        <w:spacing w:after="10"/>
        <w:ind w:left="-15" w:firstLine="0"/>
        <w:jc w:val="left"/>
      </w:pPr>
      <w:r>
        <w:t xml:space="preserve">Глава сельского поселения  </w:t>
      </w:r>
      <w:r w:rsidR="006C4FF8">
        <w:t xml:space="preserve">                                       </w:t>
      </w:r>
      <w:proofErr w:type="spellStart"/>
      <w:r w:rsidR="00C56FD6">
        <w:t>Н</w:t>
      </w:r>
      <w:r w:rsidR="006C4FF8">
        <w:t>.П.Росугбу</w:t>
      </w:r>
      <w:proofErr w:type="spellEnd"/>
      <w:r>
        <w:t xml:space="preserve">                </w:t>
      </w:r>
      <w:r>
        <w:t xml:space="preserve">         </w:t>
      </w:r>
      <w:r>
        <w:tab/>
        <w:t xml:space="preserve">      </w:t>
      </w:r>
      <w:r>
        <w:t xml:space="preserve"> </w:t>
      </w:r>
    </w:p>
    <w:p w:rsidR="004E238F" w:rsidRDefault="003B54AB">
      <w:pPr>
        <w:spacing w:after="0" w:line="259" w:lineRule="auto"/>
        <w:ind w:left="0" w:firstLine="0"/>
        <w:jc w:val="left"/>
      </w:pPr>
      <w:r>
        <w:t xml:space="preserve"> </w:t>
      </w:r>
    </w:p>
    <w:p w:rsidR="004E238F" w:rsidRDefault="003B54A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4E238F">
      <w:pgSz w:w="11906" w:h="16838"/>
      <w:pgMar w:top="1192" w:right="564" w:bottom="170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FA7"/>
    <w:multiLevelType w:val="hybridMultilevel"/>
    <w:tmpl w:val="A0AA4C66"/>
    <w:lvl w:ilvl="0" w:tplc="33FA74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EB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CD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AE2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27A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8DD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4BD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882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0BC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F304F"/>
    <w:multiLevelType w:val="hybridMultilevel"/>
    <w:tmpl w:val="2D080DB6"/>
    <w:lvl w:ilvl="0" w:tplc="5510C02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24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02B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2CF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09A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245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670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6C6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0F0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8F"/>
    <w:rsid w:val="003B54AB"/>
    <w:rsid w:val="004E238F"/>
    <w:rsid w:val="006C4FF8"/>
    <w:rsid w:val="007F7C7D"/>
    <w:rsid w:val="00B25D35"/>
    <w:rsid w:val="00C56FD6"/>
    <w:rsid w:val="00D867D4"/>
    <w:rsid w:val="00DD2D64"/>
    <w:rsid w:val="00F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E957"/>
  <w15:docId w15:val="{F907F2A5-B380-431F-A704-4C7EB8E1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50" w:lineRule="auto"/>
      <w:ind w:left="18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Bulava</cp:lastModifiedBy>
  <cp:revision>4</cp:revision>
  <cp:lastPrinted>2022-04-14T02:01:00Z</cp:lastPrinted>
  <dcterms:created xsi:type="dcterms:W3CDTF">2022-04-13T23:59:00Z</dcterms:created>
  <dcterms:modified xsi:type="dcterms:W3CDTF">2022-04-14T02:03:00Z</dcterms:modified>
</cp:coreProperties>
</file>