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67" w:rsidRPr="00D241A0" w:rsidRDefault="00D241A0" w:rsidP="00D241A0">
      <w:pPr>
        <w:ind w:firstLine="426"/>
        <w:jc w:val="center"/>
        <w:rPr>
          <w:rFonts w:eastAsia="Calibri"/>
          <w:sz w:val="28"/>
          <w:szCs w:val="28"/>
        </w:rPr>
      </w:pPr>
      <w:r w:rsidRPr="00D241A0">
        <w:rPr>
          <w:noProof/>
          <w:sz w:val="28"/>
          <w:szCs w:val="28"/>
        </w:rPr>
        <w:drawing>
          <wp:inline distT="0" distB="0" distL="0" distR="0" wp14:anchorId="4B560DB4" wp14:editId="3F58815B">
            <wp:extent cx="1323975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613" w:rsidRPr="00D241A0" w:rsidRDefault="00AC2613" w:rsidP="00AC2613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41A0">
        <w:rPr>
          <w:rFonts w:ascii="Times New Roman" w:hAnsi="Times New Roman"/>
          <w:b/>
          <w:color w:val="000000"/>
          <w:sz w:val="28"/>
          <w:szCs w:val="28"/>
        </w:rPr>
        <w:t>АДМИНИСТРАЦИЯ  СЕЛЬСКОГО ПОСЕЛЕНИЯ</w:t>
      </w:r>
      <w:r w:rsidR="00D241A0" w:rsidRPr="00D241A0">
        <w:rPr>
          <w:rFonts w:ascii="Times New Roman" w:hAnsi="Times New Roman"/>
          <w:b/>
          <w:color w:val="000000"/>
          <w:sz w:val="28"/>
          <w:szCs w:val="28"/>
        </w:rPr>
        <w:t xml:space="preserve"> «СЕЛО БУЛАВА»</w:t>
      </w:r>
    </w:p>
    <w:p w:rsidR="00AC2613" w:rsidRPr="00D241A0" w:rsidRDefault="00AC2613" w:rsidP="00AC2613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41A0">
        <w:rPr>
          <w:rFonts w:ascii="Times New Roman" w:hAnsi="Times New Roman"/>
          <w:b/>
          <w:color w:val="000000"/>
          <w:sz w:val="28"/>
          <w:szCs w:val="28"/>
        </w:rPr>
        <w:t>Ульчского муниципального района Хабаровского края</w:t>
      </w:r>
    </w:p>
    <w:p w:rsidR="00AC2613" w:rsidRPr="00D241A0" w:rsidRDefault="00AC2613" w:rsidP="00AC2613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2613" w:rsidRPr="00D241A0" w:rsidRDefault="00AC2613" w:rsidP="00AC2613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41A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F7043D" w:rsidRPr="00D241A0" w:rsidRDefault="00F7043D" w:rsidP="00F7043D">
      <w:pPr>
        <w:pStyle w:val="af7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043D" w:rsidRPr="00D241A0" w:rsidRDefault="00F7043D" w:rsidP="00F7043D">
      <w:pPr>
        <w:pStyle w:val="af7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043D" w:rsidRPr="00D241A0" w:rsidRDefault="00D241A0" w:rsidP="00C5422D">
      <w:pPr>
        <w:pStyle w:val="af7"/>
        <w:ind w:right="-2"/>
        <w:rPr>
          <w:rFonts w:ascii="Times New Roman" w:hAnsi="Times New Roman"/>
          <w:sz w:val="28"/>
          <w:szCs w:val="28"/>
          <w:lang w:eastAsia="ru-RU"/>
        </w:rPr>
      </w:pPr>
      <w:r w:rsidRPr="00D241A0">
        <w:rPr>
          <w:rFonts w:ascii="Times New Roman" w:hAnsi="Times New Roman"/>
          <w:sz w:val="28"/>
          <w:szCs w:val="28"/>
          <w:lang w:eastAsia="ru-RU"/>
        </w:rPr>
        <w:t>21</w:t>
      </w:r>
      <w:r w:rsidR="00C5422D" w:rsidRPr="00D241A0">
        <w:rPr>
          <w:rFonts w:ascii="Times New Roman" w:hAnsi="Times New Roman"/>
          <w:sz w:val="28"/>
          <w:szCs w:val="28"/>
          <w:lang w:eastAsia="ru-RU"/>
        </w:rPr>
        <w:t>.</w:t>
      </w:r>
      <w:r w:rsidRPr="00D241A0">
        <w:rPr>
          <w:rFonts w:ascii="Times New Roman" w:hAnsi="Times New Roman"/>
          <w:sz w:val="28"/>
          <w:szCs w:val="28"/>
          <w:lang w:eastAsia="ru-RU"/>
        </w:rPr>
        <w:t>03</w:t>
      </w:r>
      <w:r w:rsidR="00C5422D" w:rsidRPr="00D241A0">
        <w:rPr>
          <w:rFonts w:ascii="Times New Roman" w:hAnsi="Times New Roman"/>
          <w:sz w:val="28"/>
          <w:szCs w:val="28"/>
          <w:lang w:eastAsia="ru-RU"/>
        </w:rPr>
        <w:t>.202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C5422D" w:rsidRPr="00D241A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D241A0">
        <w:rPr>
          <w:rFonts w:ascii="Times New Roman" w:hAnsi="Times New Roman"/>
          <w:sz w:val="28"/>
          <w:szCs w:val="28"/>
          <w:lang w:eastAsia="ru-RU"/>
        </w:rPr>
        <w:t>35</w:t>
      </w:r>
      <w:r w:rsidR="00C5422D" w:rsidRPr="00D241A0">
        <w:rPr>
          <w:rFonts w:ascii="Times New Roman" w:hAnsi="Times New Roman"/>
          <w:sz w:val="28"/>
          <w:szCs w:val="28"/>
          <w:lang w:eastAsia="ru-RU"/>
        </w:rPr>
        <w:t>-па</w:t>
      </w:r>
    </w:p>
    <w:p w:rsidR="00D241A0" w:rsidRPr="00D241A0" w:rsidRDefault="00D241A0" w:rsidP="00C5422D">
      <w:pPr>
        <w:pStyle w:val="af7"/>
        <w:ind w:right="-2"/>
        <w:rPr>
          <w:rFonts w:ascii="Times New Roman" w:hAnsi="Times New Roman"/>
          <w:sz w:val="28"/>
          <w:szCs w:val="28"/>
          <w:lang w:eastAsia="ru-RU"/>
        </w:rPr>
      </w:pPr>
      <w:r w:rsidRPr="00D241A0">
        <w:rPr>
          <w:rFonts w:ascii="Times New Roman" w:hAnsi="Times New Roman"/>
          <w:sz w:val="28"/>
          <w:szCs w:val="28"/>
          <w:lang w:eastAsia="ru-RU"/>
        </w:rPr>
        <w:t>с.Булава</w:t>
      </w:r>
    </w:p>
    <w:p w:rsidR="00F7043D" w:rsidRPr="00D241A0" w:rsidRDefault="00F7043D" w:rsidP="00F7043D">
      <w:pPr>
        <w:pStyle w:val="af7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1467" w:rsidRPr="00D241A0" w:rsidRDefault="000226C4" w:rsidP="00F7043D">
      <w:pPr>
        <w:pStyle w:val="af7"/>
        <w:ind w:right="-2"/>
        <w:jc w:val="both"/>
        <w:rPr>
          <w:rFonts w:ascii="Times New Roman" w:hAnsi="Times New Roman"/>
          <w:sz w:val="28"/>
          <w:szCs w:val="28"/>
        </w:rPr>
      </w:pPr>
      <w:r w:rsidRPr="00D241A0">
        <w:rPr>
          <w:rFonts w:ascii="Times New Roman" w:hAnsi="Times New Roman"/>
          <w:sz w:val="28"/>
          <w:szCs w:val="28"/>
          <w:lang w:eastAsia="ru-RU"/>
        </w:rPr>
        <w:t xml:space="preserve">О предоставлении отсрочки  </w:t>
      </w:r>
      <w:r w:rsidR="00FC2363" w:rsidRPr="00D241A0">
        <w:rPr>
          <w:rFonts w:ascii="Times New Roman" w:hAnsi="Times New Roman"/>
          <w:sz w:val="28"/>
          <w:szCs w:val="28"/>
          <w:lang w:eastAsia="ru-RU"/>
        </w:rPr>
        <w:t>уплаты арендной платы либо возможности расторжения договоров аренды муниципального имущества, составляющего казну сельско</w:t>
      </w:r>
      <w:r w:rsidR="00F7043D" w:rsidRPr="00D241A0">
        <w:rPr>
          <w:rFonts w:ascii="Times New Roman" w:hAnsi="Times New Roman"/>
          <w:sz w:val="28"/>
          <w:szCs w:val="28"/>
          <w:lang w:eastAsia="ru-RU"/>
        </w:rPr>
        <w:t>го</w:t>
      </w:r>
      <w:r w:rsidR="00FC2363" w:rsidRPr="00D241A0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F7043D" w:rsidRPr="00D241A0">
        <w:rPr>
          <w:rFonts w:ascii="Times New Roman" w:hAnsi="Times New Roman"/>
          <w:sz w:val="28"/>
          <w:szCs w:val="28"/>
          <w:lang w:eastAsia="ru-RU"/>
        </w:rPr>
        <w:t>я</w:t>
      </w:r>
      <w:r w:rsidR="00D241A0">
        <w:rPr>
          <w:rFonts w:ascii="Times New Roman" w:hAnsi="Times New Roman"/>
          <w:sz w:val="28"/>
          <w:szCs w:val="28"/>
          <w:lang w:eastAsia="ru-RU"/>
        </w:rPr>
        <w:t xml:space="preserve"> «Село Булава» Ульчского муниципального района Хабаровского края</w:t>
      </w:r>
      <w:r w:rsidR="00FC2363" w:rsidRPr="00D241A0">
        <w:rPr>
          <w:rFonts w:ascii="Times New Roman" w:hAnsi="Times New Roman"/>
          <w:sz w:val="28"/>
          <w:szCs w:val="28"/>
          <w:lang w:eastAsia="ru-RU"/>
        </w:rPr>
        <w:t>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РФ либо заключившим контракт о добровольном содействии в выполнении задач, возложенных на Вооруженные Силы РФ, на период прохождения военной службы (оказания добровольного содействия)</w:t>
      </w:r>
    </w:p>
    <w:p w:rsidR="00607E59" w:rsidRPr="00D241A0" w:rsidRDefault="00607E59" w:rsidP="000607E2">
      <w:pPr>
        <w:ind w:firstLine="540"/>
        <w:jc w:val="both"/>
        <w:rPr>
          <w:sz w:val="28"/>
          <w:szCs w:val="28"/>
        </w:rPr>
      </w:pPr>
    </w:p>
    <w:p w:rsidR="000607E2" w:rsidRPr="00D241A0" w:rsidRDefault="00FC2363" w:rsidP="000607E2">
      <w:pPr>
        <w:ind w:firstLine="540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В соответствии с распоряжением Правительства Российской Федерации от 15.10.2022 г. № 3046-р, 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241A0">
        <w:rPr>
          <w:sz w:val="28"/>
          <w:szCs w:val="28"/>
        </w:rPr>
        <w:t>,</w:t>
      </w:r>
      <w:r w:rsidR="000607E2" w:rsidRPr="00D241A0">
        <w:rPr>
          <w:sz w:val="28"/>
          <w:szCs w:val="28"/>
        </w:rPr>
        <w:t xml:space="preserve"> администрация сельского поселения</w:t>
      </w:r>
      <w:r w:rsidR="00D241A0">
        <w:rPr>
          <w:sz w:val="28"/>
          <w:szCs w:val="28"/>
        </w:rPr>
        <w:t xml:space="preserve"> «Село Булава» </w:t>
      </w:r>
      <w:r w:rsidR="00F7043D" w:rsidRPr="00D241A0">
        <w:rPr>
          <w:bCs/>
          <w:sz w:val="28"/>
          <w:szCs w:val="28"/>
        </w:rPr>
        <w:t>Ульчского</w:t>
      </w:r>
      <w:r w:rsidRPr="00D241A0">
        <w:rPr>
          <w:bCs/>
          <w:sz w:val="28"/>
          <w:szCs w:val="28"/>
        </w:rPr>
        <w:t xml:space="preserve"> муниципального района </w:t>
      </w:r>
      <w:r w:rsidR="00F7043D" w:rsidRPr="00D241A0">
        <w:rPr>
          <w:bCs/>
          <w:sz w:val="28"/>
          <w:szCs w:val="28"/>
        </w:rPr>
        <w:t>Хабаровского края</w:t>
      </w:r>
      <w:r w:rsidR="00F7043D" w:rsidRPr="00D241A0">
        <w:rPr>
          <w:sz w:val="28"/>
          <w:szCs w:val="28"/>
        </w:rPr>
        <w:tab/>
      </w:r>
      <w:r w:rsidR="000607E2" w:rsidRPr="00D241A0">
        <w:rPr>
          <w:sz w:val="28"/>
          <w:szCs w:val="28"/>
        </w:rPr>
        <w:t>ПОСТАНОВЛЯЕТ:</w:t>
      </w:r>
    </w:p>
    <w:p w:rsidR="003168CD" w:rsidRPr="00D241A0" w:rsidRDefault="00031467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1. </w:t>
      </w:r>
      <w:r w:rsidR="003168CD" w:rsidRPr="00D241A0">
        <w:rPr>
          <w:sz w:val="28"/>
          <w:szCs w:val="28"/>
        </w:rPr>
        <w:t>Обеспечить по договорам аренды муниципального имущества, составляющего казну сельско</w:t>
      </w:r>
      <w:r w:rsidR="00F7043D" w:rsidRPr="00D241A0">
        <w:rPr>
          <w:sz w:val="28"/>
          <w:szCs w:val="28"/>
        </w:rPr>
        <w:t>го</w:t>
      </w:r>
      <w:r w:rsidR="003168CD" w:rsidRPr="00D241A0">
        <w:rPr>
          <w:sz w:val="28"/>
          <w:szCs w:val="28"/>
        </w:rPr>
        <w:t xml:space="preserve"> поселени</w:t>
      </w:r>
      <w:r w:rsidR="00F7043D" w:rsidRPr="00D241A0">
        <w:rPr>
          <w:sz w:val="28"/>
          <w:szCs w:val="28"/>
        </w:rPr>
        <w:t>я</w:t>
      </w:r>
      <w:r w:rsidR="00D241A0">
        <w:rPr>
          <w:sz w:val="28"/>
          <w:szCs w:val="28"/>
        </w:rPr>
        <w:t xml:space="preserve"> «Село Булава» Ульчского муниципального района Хабаровского края </w:t>
      </w:r>
      <w:r w:rsidR="003168CD" w:rsidRPr="00D241A0">
        <w:rPr>
          <w:sz w:val="28"/>
          <w:szCs w:val="28"/>
        </w:rPr>
        <w:t xml:space="preserve">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</w:t>
      </w:r>
      <w:r w:rsidR="003168CD" w:rsidRPr="00D241A0">
        <w:rPr>
          <w:sz w:val="28"/>
          <w:szCs w:val="28"/>
        </w:rPr>
        <w:lastRenderedPageBreak/>
        <w:t>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 г</w:t>
      </w:r>
      <w:r w:rsidR="009F5D60" w:rsidRPr="00D241A0">
        <w:rPr>
          <w:sz w:val="28"/>
          <w:szCs w:val="28"/>
        </w:rPr>
        <w:t>ода</w:t>
      </w:r>
      <w:r w:rsidR="00D55D34">
        <w:rPr>
          <w:sz w:val="28"/>
          <w:szCs w:val="28"/>
        </w:rPr>
        <w:t xml:space="preserve"> </w:t>
      </w:r>
      <w:r w:rsidR="009F5D60" w:rsidRPr="00D241A0">
        <w:rPr>
          <w:sz w:val="28"/>
          <w:szCs w:val="28"/>
        </w:rPr>
        <w:t>№</w:t>
      </w:r>
      <w:r w:rsidR="003168CD" w:rsidRPr="00D241A0">
        <w:rPr>
          <w:sz w:val="28"/>
          <w:szCs w:val="28"/>
        </w:rPr>
        <w:t xml:space="preserve"> 647 </w:t>
      </w:r>
      <w:r w:rsidR="009F5D60" w:rsidRPr="00D241A0">
        <w:rPr>
          <w:sz w:val="28"/>
          <w:szCs w:val="28"/>
        </w:rPr>
        <w:t>«</w:t>
      </w:r>
      <w:r w:rsidR="003168CD" w:rsidRPr="00D241A0">
        <w:rPr>
          <w:sz w:val="28"/>
          <w:szCs w:val="28"/>
        </w:rPr>
        <w:t>Об объявлении частичной мобилизации в Российской Федерации</w:t>
      </w:r>
      <w:r w:rsidR="009F5D60" w:rsidRPr="00D241A0">
        <w:rPr>
          <w:sz w:val="28"/>
          <w:szCs w:val="28"/>
        </w:rPr>
        <w:t>»</w:t>
      </w:r>
      <w:r w:rsidR="003168CD" w:rsidRPr="00D241A0">
        <w:rPr>
          <w:sz w:val="28"/>
          <w:szCs w:val="28"/>
        </w:rPr>
        <w:t xml:space="preserve"> или проходящие военную службу по контракту, заключенному в соответствии с пунктом 7 статьи 38 Федерального закона </w:t>
      </w:r>
      <w:r w:rsidR="009F5D60" w:rsidRPr="00D241A0">
        <w:rPr>
          <w:sz w:val="28"/>
          <w:szCs w:val="28"/>
        </w:rPr>
        <w:t>«</w:t>
      </w:r>
      <w:r w:rsidR="003168CD" w:rsidRPr="00D241A0">
        <w:rPr>
          <w:sz w:val="28"/>
          <w:szCs w:val="28"/>
        </w:rPr>
        <w:t>О воинской обязанности и военной службе</w:t>
      </w:r>
      <w:r w:rsidR="009F5D60" w:rsidRPr="00D241A0">
        <w:rPr>
          <w:sz w:val="28"/>
          <w:szCs w:val="28"/>
        </w:rPr>
        <w:t>»</w:t>
      </w:r>
      <w:r w:rsidR="003168CD" w:rsidRPr="00D241A0">
        <w:rPr>
          <w:sz w:val="28"/>
          <w:szCs w:val="28"/>
        </w:rPr>
        <w:t>, либо заключившие контракт о добровольном содействии в выполнении задач, возложенных на Вооруженные Силы Российской Федерации: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а) предоставить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б) предоставить возможность расторжения договоров аренды без применения штрафных санкций.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2. Предоставить отсрочку уплаты арендной платы, осуществив ее на следующих условиях: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не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9" w:anchor="1" w:history="1">
        <w:r w:rsidRPr="00D241A0">
          <w:rPr>
            <w:sz w:val="28"/>
            <w:szCs w:val="28"/>
          </w:rPr>
          <w:t>пункте1</w:t>
        </w:r>
      </w:hyperlink>
      <w:r w:rsidRPr="00D241A0">
        <w:rPr>
          <w:sz w:val="28"/>
          <w:szCs w:val="28"/>
        </w:rPr>
        <w:t> настоящего постановления;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арендатору предоставляется отсрочка уплаты арендной платы на период прохождения лицом, указанным в </w:t>
      </w:r>
      <w:hyperlink r:id="rId10" w:anchor="1" w:history="1">
        <w:r w:rsidRPr="00D241A0">
          <w:rPr>
            <w:sz w:val="28"/>
            <w:szCs w:val="28"/>
          </w:rPr>
          <w:t>пункте 1</w:t>
        </w:r>
      </w:hyperlink>
      <w:r w:rsidRPr="00D241A0">
        <w:rPr>
          <w:sz w:val="28"/>
          <w:szCs w:val="28"/>
        </w:rPr>
        <w:t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</w:t>
      </w:r>
      <w:r w:rsidRPr="00D241A0">
        <w:rPr>
          <w:sz w:val="28"/>
          <w:szCs w:val="28"/>
        </w:rPr>
        <w:lastRenderedPageBreak/>
        <w:t>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</w:t>
      </w:r>
      <w:hyperlink r:id="rId11" w:anchor="1" w:history="1">
        <w:r w:rsidRPr="00D241A0">
          <w:rPr>
            <w:sz w:val="28"/>
            <w:szCs w:val="28"/>
          </w:rPr>
          <w:t>пункте 1</w:t>
        </w:r>
      </w:hyperlink>
      <w:r w:rsidRPr="00D241A0">
        <w:rPr>
          <w:sz w:val="28"/>
          <w:szCs w:val="28"/>
        </w:rPr>
        <w:t> 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3. Расторжение договора аренды без применения штрафных санкций, осуществляется на следующих условиях: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4. Муниципальным  предприятиям и муниципальным  учреждениям, находящимся на территории сельского поселения</w:t>
      </w:r>
      <w:r w:rsidR="00D55D34">
        <w:rPr>
          <w:sz w:val="28"/>
          <w:szCs w:val="28"/>
        </w:rPr>
        <w:t xml:space="preserve"> «Село Булава»</w:t>
      </w:r>
      <w:r w:rsidRPr="00D241A0">
        <w:rPr>
          <w:sz w:val="28"/>
          <w:szCs w:val="28"/>
        </w:rPr>
        <w:t xml:space="preserve">, по договорам аренды муниципального имущества, закрепленного на праве оперативного управления, на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 руководителем, призванные на военную службу по мобилизации в </w:t>
      </w:r>
      <w:r w:rsidRPr="00D241A0">
        <w:rPr>
          <w:sz w:val="28"/>
          <w:szCs w:val="28"/>
        </w:rPr>
        <w:lastRenderedPageBreak/>
        <w:t>Вооруженные Силы Российской Федерации в соответствии с Указом Президента Российской Федерации от 21 сентября 2022 г</w:t>
      </w:r>
      <w:r w:rsidR="005C457E" w:rsidRPr="00D241A0">
        <w:rPr>
          <w:sz w:val="28"/>
          <w:szCs w:val="28"/>
        </w:rPr>
        <w:t>ода</w:t>
      </w:r>
      <w:r w:rsidRPr="00D241A0">
        <w:rPr>
          <w:sz w:val="28"/>
          <w:szCs w:val="28"/>
        </w:rPr>
        <w:t xml:space="preserve"> № 647 </w:t>
      </w:r>
      <w:r w:rsidR="005C457E" w:rsidRPr="00D241A0">
        <w:rPr>
          <w:sz w:val="28"/>
          <w:szCs w:val="28"/>
        </w:rPr>
        <w:t>«</w:t>
      </w:r>
      <w:r w:rsidRPr="00D241A0">
        <w:rPr>
          <w:sz w:val="28"/>
          <w:szCs w:val="28"/>
        </w:rPr>
        <w:t>Об объявлении частичной мобилизации в Российской Федерации</w:t>
      </w:r>
      <w:r w:rsidR="005C457E" w:rsidRPr="00D241A0">
        <w:rPr>
          <w:sz w:val="28"/>
          <w:szCs w:val="28"/>
        </w:rPr>
        <w:t>»</w:t>
      </w:r>
      <w:r w:rsidRPr="00D241A0">
        <w:rPr>
          <w:sz w:val="28"/>
          <w:szCs w:val="28"/>
        </w:rPr>
        <w:t xml:space="preserve">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б) предоставление возможности расторжения договоров аренды без применения штрафных санкций.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5. Предоставление отсрочки уплаты арендной платы осуществляется на следующих условиях: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арендатору предоставляется отсрочка уплаты арендной платы на период прохождения лицом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</w:t>
      </w:r>
      <w:r w:rsidRPr="00D241A0">
        <w:rPr>
          <w:sz w:val="28"/>
          <w:szCs w:val="28"/>
        </w:rPr>
        <w:lastRenderedPageBreak/>
        <w:t>том числе в случаях, если такие меры предусмотрены договором аренды) на период прохождения лицом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6. Расторжение договора аренды без применения штрафных санкций осуществляется на следующих условиях: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</w:t>
      </w:r>
      <w:r w:rsidR="00AE6894" w:rsidRPr="00D241A0">
        <w:rPr>
          <w:sz w:val="28"/>
          <w:szCs w:val="28"/>
        </w:rPr>
        <w:t>«</w:t>
      </w:r>
      <w:r w:rsidRPr="00D241A0">
        <w:rPr>
          <w:sz w:val="28"/>
          <w:szCs w:val="28"/>
        </w:rPr>
        <w:t>О воинской обязанности и военной службе</w:t>
      </w:r>
      <w:r w:rsidR="00AE6894" w:rsidRPr="00D241A0">
        <w:rPr>
          <w:sz w:val="28"/>
          <w:szCs w:val="28"/>
        </w:rPr>
        <w:t>»</w:t>
      </w:r>
      <w:r w:rsidRPr="00D241A0">
        <w:rPr>
          <w:sz w:val="28"/>
          <w:szCs w:val="28"/>
        </w:rPr>
        <w:t xml:space="preserve">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договор аренды подлежит расторжению со дня получения арендодателем уведомления о расторжении договора аренды; 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 с расторжением договора аренды (в том числе в случаях, если такие меры предусмотрены договором аренды).</w:t>
      </w:r>
    </w:p>
    <w:p w:rsidR="00E80407" w:rsidRPr="00456BF5" w:rsidRDefault="00E80407" w:rsidP="00E80407">
      <w:pPr>
        <w:pStyle w:val="af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AC2613" w:rsidRPr="00D241A0">
        <w:rPr>
          <w:rFonts w:ascii="Times New Roman" w:hAnsi="Times New Roman"/>
          <w:sz w:val="28"/>
          <w:szCs w:val="28"/>
          <w:lang w:eastAsia="ru-RU"/>
        </w:rPr>
        <w:t>2.</w:t>
      </w:r>
      <w:r w:rsidRPr="00456BF5">
        <w:rPr>
          <w:rFonts w:ascii="Times New Roman" w:eastAsiaTheme="minorEastAsia" w:hAnsi="Times New Roman"/>
          <w:sz w:val="28"/>
          <w:szCs w:val="28"/>
          <w:lang w:eastAsia="ru-RU"/>
        </w:rPr>
        <w:t xml:space="preserve"> Опубликовать настоящее постановление в информационном листке</w:t>
      </w:r>
    </w:p>
    <w:p w:rsidR="00E80407" w:rsidRPr="00456BF5" w:rsidRDefault="00E80407" w:rsidP="00E80407">
      <w:pPr>
        <w:jc w:val="both"/>
        <w:rPr>
          <w:rFonts w:eastAsiaTheme="minorEastAsia"/>
          <w:sz w:val="28"/>
          <w:szCs w:val="28"/>
        </w:rPr>
      </w:pPr>
      <w:r w:rsidRPr="00456BF5">
        <w:rPr>
          <w:rFonts w:eastAsiaTheme="minorEastAsia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Ульчского муниципального района Хабаровского края в информационно-телекоммуникационной сети "Интернет".</w:t>
      </w:r>
    </w:p>
    <w:p w:rsidR="00AC2613" w:rsidRPr="00D241A0" w:rsidRDefault="00AC2613" w:rsidP="00AC2613">
      <w:pPr>
        <w:pStyle w:val="Textbody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D241A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ab/>
        <w:t>3. Контроль за исполнением настоящего постановления оставляю за собой.</w:t>
      </w:r>
    </w:p>
    <w:p w:rsidR="00AC2613" w:rsidRPr="00D241A0" w:rsidRDefault="00AC2613" w:rsidP="00AC2613">
      <w:pPr>
        <w:pStyle w:val="Textbody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D241A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ab/>
        <w:t>4. Настоящее постановление вступает в силу после его официального опубликования (обнародования).</w:t>
      </w:r>
    </w:p>
    <w:p w:rsidR="00AC2613" w:rsidRPr="00D241A0" w:rsidRDefault="00AC2613" w:rsidP="00AC2613">
      <w:pPr>
        <w:pStyle w:val="Textbody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</w:p>
    <w:p w:rsidR="00AC2613" w:rsidRPr="00D241A0" w:rsidRDefault="00AC2613" w:rsidP="00AC2613">
      <w:pPr>
        <w:pStyle w:val="Textbody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</w:p>
    <w:p w:rsidR="00782946" w:rsidRPr="00D241A0" w:rsidRDefault="00AC2613" w:rsidP="00E80407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D241A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Глава  сельского поселения                          </w:t>
      </w:r>
      <w:r w:rsidR="00E80407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                     Н.П.Росугбу</w:t>
      </w:r>
      <w:bookmarkStart w:id="0" w:name="_GoBack"/>
      <w:bookmarkEnd w:id="0"/>
    </w:p>
    <w:sectPr w:rsidR="00782946" w:rsidRPr="00D241A0" w:rsidSect="00F7043D">
      <w:headerReference w:type="default" r:id="rId12"/>
      <w:pgSz w:w="11906" w:h="16838"/>
      <w:pgMar w:top="1134" w:right="680" w:bottom="1134" w:left="209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1C" w:rsidRDefault="00265B1C" w:rsidP="009F353C">
      <w:r>
        <w:separator/>
      </w:r>
    </w:p>
  </w:endnote>
  <w:endnote w:type="continuationSeparator" w:id="0">
    <w:p w:rsidR="00265B1C" w:rsidRDefault="00265B1C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1C" w:rsidRDefault="00265B1C" w:rsidP="009F353C">
      <w:r>
        <w:separator/>
      </w:r>
    </w:p>
  </w:footnote>
  <w:footnote w:type="continuationSeparator" w:id="0">
    <w:p w:rsidR="00265B1C" w:rsidRDefault="00265B1C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380177"/>
      <w:docPartObj>
        <w:docPartGallery w:val="Page Numbers (Top of Page)"/>
        <w:docPartUnique/>
      </w:docPartObj>
    </w:sdtPr>
    <w:sdtEndPr/>
    <w:sdtContent>
      <w:p w:rsidR="009F353C" w:rsidRPr="005C457E" w:rsidRDefault="001D643F">
        <w:pPr>
          <w:pStyle w:val="af0"/>
          <w:jc w:val="center"/>
        </w:pPr>
        <w:r w:rsidRPr="005C457E">
          <w:fldChar w:fldCharType="begin"/>
        </w:r>
        <w:r w:rsidR="009F353C" w:rsidRPr="005C457E">
          <w:instrText>PAGE   \* MERGEFORMAT</w:instrText>
        </w:r>
        <w:r w:rsidRPr="005C457E">
          <w:fldChar w:fldCharType="separate"/>
        </w:r>
        <w:r w:rsidR="00E80407">
          <w:rPr>
            <w:noProof/>
          </w:rPr>
          <w:t>5</w:t>
        </w:r>
        <w:r w:rsidRPr="005C457E">
          <w:fldChar w:fldCharType="end"/>
        </w:r>
      </w:p>
    </w:sdtContent>
  </w:sdt>
  <w:p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70E43"/>
    <w:multiLevelType w:val="hybridMultilevel"/>
    <w:tmpl w:val="6316A8DE"/>
    <w:lvl w:ilvl="0" w:tplc="E5DA9292">
      <w:start w:val="1"/>
      <w:numFmt w:val="decimal"/>
      <w:lvlText w:val="%1."/>
      <w:lvlJc w:val="left"/>
      <w:pPr>
        <w:ind w:left="1109" w:hanging="400"/>
      </w:pPr>
      <w:rPr>
        <w:rFonts w:hint="default"/>
        <w:sz w:val="24"/>
        <w:szCs w:val="24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574F65"/>
    <w:multiLevelType w:val="hybridMultilevel"/>
    <w:tmpl w:val="816ECA9E"/>
    <w:lvl w:ilvl="0" w:tplc="9A122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5757D"/>
    <w:multiLevelType w:val="hybridMultilevel"/>
    <w:tmpl w:val="D9E6DA1E"/>
    <w:lvl w:ilvl="0" w:tplc="34A6152A">
      <w:start w:val="1"/>
      <w:numFmt w:val="decimal"/>
      <w:lvlText w:val="%1)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840"/>
    <w:rsid w:val="00002C8B"/>
    <w:rsid w:val="000226C4"/>
    <w:rsid w:val="00024A20"/>
    <w:rsid w:val="000273AC"/>
    <w:rsid w:val="00031467"/>
    <w:rsid w:val="000378A6"/>
    <w:rsid w:val="00044B41"/>
    <w:rsid w:val="000533DA"/>
    <w:rsid w:val="000607E2"/>
    <w:rsid w:val="00064917"/>
    <w:rsid w:val="000712DA"/>
    <w:rsid w:val="00077BD7"/>
    <w:rsid w:val="00086AF9"/>
    <w:rsid w:val="000903FC"/>
    <w:rsid w:val="000B3F21"/>
    <w:rsid w:val="000C10A5"/>
    <w:rsid w:val="000D1814"/>
    <w:rsid w:val="000D2151"/>
    <w:rsid w:val="000D34A9"/>
    <w:rsid w:val="000F430D"/>
    <w:rsid w:val="000F48D6"/>
    <w:rsid w:val="00100CE0"/>
    <w:rsid w:val="001026BC"/>
    <w:rsid w:val="0010502A"/>
    <w:rsid w:val="0010759B"/>
    <w:rsid w:val="00111437"/>
    <w:rsid w:val="00112629"/>
    <w:rsid w:val="00117977"/>
    <w:rsid w:val="00121CDF"/>
    <w:rsid w:val="00122029"/>
    <w:rsid w:val="00126F31"/>
    <w:rsid w:val="00132ECC"/>
    <w:rsid w:val="00144E4D"/>
    <w:rsid w:val="001466FC"/>
    <w:rsid w:val="001711EF"/>
    <w:rsid w:val="001759B6"/>
    <w:rsid w:val="001812D5"/>
    <w:rsid w:val="00183A0C"/>
    <w:rsid w:val="00183B6C"/>
    <w:rsid w:val="0019022C"/>
    <w:rsid w:val="00191F4B"/>
    <w:rsid w:val="001A1CFE"/>
    <w:rsid w:val="001D1FA8"/>
    <w:rsid w:val="001D643F"/>
    <w:rsid w:val="001E4ECE"/>
    <w:rsid w:val="001E55D1"/>
    <w:rsid w:val="001F1746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542E4"/>
    <w:rsid w:val="00265B1C"/>
    <w:rsid w:val="00270A01"/>
    <w:rsid w:val="002833A7"/>
    <w:rsid w:val="002919BD"/>
    <w:rsid w:val="002A2000"/>
    <w:rsid w:val="002A5DC7"/>
    <w:rsid w:val="002B41F7"/>
    <w:rsid w:val="002B66BD"/>
    <w:rsid w:val="002C6A6F"/>
    <w:rsid w:val="002D7021"/>
    <w:rsid w:val="002E40B4"/>
    <w:rsid w:val="002F76E0"/>
    <w:rsid w:val="00300C13"/>
    <w:rsid w:val="00311F15"/>
    <w:rsid w:val="003168CD"/>
    <w:rsid w:val="0033785E"/>
    <w:rsid w:val="003424FD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B519A"/>
    <w:rsid w:val="003C31E7"/>
    <w:rsid w:val="003F192E"/>
    <w:rsid w:val="003F4C29"/>
    <w:rsid w:val="003F4F85"/>
    <w:rsid w:val="00401410"/>
    <w:rsid w:val="00402A0E"/>
    <w:rsid w:val="004163FC"/>
    <w:rsid w:val="004302DB"/>
    <w:rsid w:val="00473FD0"/>
    <w:rsid w:val="00491BE2"/>
    <w:rsid w:val="004A0957"/>
    <w:rsid w:val="004A55C2"/>
    <w:rsid w:val="004B3BA4"/>
    <w:rsid w:val="004B5840"/>
    <w:rsid w:val="004C6B8A"/>
    <w:rsid w:val="004D78C6"/>
    <w:rsid w:val="004E034E"/>
    <w:rsid w:val="00505B9E"/>
    <w:rsid w:val="00506AF5"/>
    <w:rsid w:val="00520DEF"/>
    <w:rsid w:val="00532A53"/>
    <w:rsid w:val="00547B44"/>
    <w:rsid w:val="0057334C"/>
    <w:rsid w:val="00587F50"/>
    <w:rsid w:val="00597B52"/>
    <w:rsid w:val="005A750F"/>
    <w:rsid w:val="005B4D68"/>
    <w:rsid w:val="005C1C8D"/>
    <w:rsid w:val="005C457E"/>
    <w:rsid w:val="005D1555"/>
    <w:rsid w:val="005D1BDA"/>
    <w:rsid w:val="005E0C0A"/>
    <w:rsid w:val="005E182F"/>
    <w:rsid w:val="005F402A"/>
    <w:rsid w:val="006065D2"/>
    <w:rsid w:val="00607E59"/>
    <w:rsid w:val="00616679"/>
    <w:rsid w:val="006343BC"/>
    <w:rsid w:val="00642E19"/>
    <w:rsid w:val="006507C9"/>
    <w:rsid w:val="00664545"/>
    <w:rsid w:val="006A1CA9"/>
    <w:rsid w:val="006A252B"/>
    <w:rsid w:val="006C307C"/>
    <w:rsid w:val="006C5CBD"/>
    <w:rsid w:val="006D1F6C"/>
    <w:rsid w:val="00704FD7"/>
    <w:rsid w:val="00711A8E"/>
    <w:rsid w:val="007151BE"/>
    <w:rsid w:val="00715EC0"/>
    <w:rsid w:val="007354DD"/>
    <w:rsid w:val="00740AF0"/>
    <w:rsid w:val="0076250E"/>
    <w:rsid w:val="00767030"/>
    <w:rsid w:val="00773A7A"/>
    <w:rsid w:val="007779C0"/>
    <w:rsid w:val="00782946"/>
    <w:rsid w:val="00784E3B"/>
    <w:rsid w:val="00793390"/>
    <w:rsid w:val="007B0F55"/>
    <w:rsid w:val="007B136C"/>
    <w:rsid w:val="007C21E1"/>
    <w:rsid w:val="007C4911"/>
    <w:rsid w:val="007D4E21"/>
    <w:rsid w:val="007F6861"/>
    <w:rsid w:val="008154D0"/>
    <w:rsid w:val="00821E38"/>
    <w:rsid w:val="00823C03"/>
    <w:rsid w:val="00825A27"/>
    <w:rsid w:val="00831E9C"/>
    <w:rsid w:val="00836377"/>
    <w:rsid w:val="00844248"/>
    <w:rsid w:val="008471BE"/>
    <w:rsid w:val="00850255"/>
    <w:rsid w:val="008572D0"/>
    <w:rsid w:val="00867A9D"/>
    <w:rsid w:val="00871408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273F7"/>
    <w:rsid w:val="0093051E"/>
    <w:rsid w:val="009311D4"/>
    <w:rsid w:val="0093175C"/>
    <w:rsid w:val="009319EE"/>
    <w:rsid w:val="00935BBA"/>
    <w:rsid w:val="00936E09"/>
    <w:rsid w:val="00937F02"/>
    <w:rsid w:val="009472E5"/>
    <w:rsid w:val="0095140F"/>
    <w:rsid w:val="009671E8"/>
    <w:rsid w:val="009700F9"/>
    <w:rsid w:val="0097507C"/>
    <w:rsid w:val="009D34F5"/>
    <w:rsid w:val="009F088F"/>
    <w:rsid w:val="009F28FC"/>
    <w:rsid w:val="009F353C"/>
    <w:rsid w:val="009F5772"/>
    <w:rsid w:val="009F5D60"/>
    <w:rsid w:val="00A30805"/>
    <w:rsid w:val="00A34185"/>
    <w:rsid w:val="00A3601D"/>
    <w:rsid w:val="00A4436B"/>
    <w:rsid w:val="00A56545"/>
    <w:rsid w:val="00A60B2A"/>
    <w:rsid w:val="00A70C38"/>
    <w:rsid w:val="00A81435"/>
    <w:rsid w:val="00A92711"/>
    <w:rsid w:val="00A97811"/>
    <w:rsid w:val="00AA27BC"/>
    <w:rsid w:val="00AA298D"/>
    <w:rsid w:val="00AB4FF0"/>
    <w:rsid w:val="00AC2613"/>
    <w:rsid w:val="00AD31F7"/>
    <w:rsid w:val="00AE1115"/>
    <w:rsid w:val="00AE5A00"/>
    <w:rsid w:val="00AE6894"/>
    <w:rsid w:val="00AF6A7A"/>
    <w:rsid w:val="00B03412"/>
    <w:rsid w:val="00B16CAC"/>
    <w:rsid w:val="00B211E7"/>
    <w:rsid w:val="00B45201"/>
    <w:rsid w:val="00B46CEC"/>
    <w:rsid w:val="00B520FF"/>
    <w:rsid w:val="00B929D1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6E9A"/>
    <w:rsid w:val="00BF7BF2"/>
    <w:rsid w:val="00C005A9"/>
    <w:rsid w:val="00C06BC0"/>
    <w:rsid w:val="00C2154A"/>
    <w:rsid w:val="00C30AD1"/>
    <w:rsid w:val="00C340AE"/>
    <w:rsid w:val="00C369AC"/>
    <w:rsid w:val="00C5191C"/>
    <w:rsid w:val="00C5422D"/>
    <w:rsid w:val="00C55A16"/>
    <w:rsid w:val="00C6281D"/>
    <w:rsid w:val="00C83CCA"/>
    <w:rsid w:val="00C867E8"/>
    <w:rsid w:val="00C86E0A"/>
    <w:rsid w:val="00CA0D4D"/>
    <w:rsid w:val="00CA51D8"/>
    <w:rsid w:val="00CA5ED4"/>
    <w:rsid w:val="00CD4CFC"/>
    <w:rsid w:val="00CE0665"/>
    <w:rsid w:val="00CF5718"/>
    <w:rsid w:val="00D02DFB"/>
    <w:rsid w:val="00D1107C"/>
    <w:rsid w:val="00D20877"/>
    <w:rsid w:val="00D23738"/>
    <w:rsid w:val="00D241A0"/>
    <w:rsid w:val="00D24646"/>
    <w:rsid w:val="00D40A03"/>
    <w:rsid w:val="00D54F94"/>
    <w:rsid w:val="00D55D34"/>
    <w:rsid w:val="00D600DD"/>
    <w:rsid w:val="00D85117"/>
    <w:rsid w:val="00D9448E"/>
    <w:rsid w:val="00DB36F2"/>
    <w:rsid w:val="00DC3584"/>
    <w:rsid w:val="00DC6C52"/>
    <w:rsid w:val="00DD04B9"/>
    <w:rsid w:val="00DE31AC"/>
    <w:rsid w:val="00DF3A2D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772"/>
    <w:rsid w:val="00E57FCD"/>
    <w:rsid w:val="00E60B6D"/>
    <w:rsid w:val="00E711D5"/>
    <w:rsid w:val="00E72676"/>
    <w:rsid w:val="00E80407"/>
    <w:rsid w:val="00E8247A"/>
    <w:rsid w:val="00EA6F2A"/>
    <w:rsid w:val="00EC17DF"/>
    <w:rsid w:val="00EC1960"/>
    <w:rsid w:val="00EC2A24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6598C"/>
    <w:rsid w:val="00F66AFB"/>
    <w:rsid w:val="00F7043D"/>
    <w:rsid w:val="00F71EA3"/>
    <w:rsid w:val="00FA069F"/>
    <w:rsid w:val="00FB1FAD"/>
    <w:rsid w:val="00FB3F59"/>
    <w:rsid w:val="00FC2363"/>
    <w:rsid w:val="00FD3BB2"/>
    <w:rsid w:val="00FD3BBB"/>
    <w:rsid w:val="00FE4340"/>
    <w:rsid w:val="00FF18E8"/>
    <w:rsid w:val="00FF38AF"/>
    <w:rsid w:val="00FF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E47E7"/>
  <w15:docId w15:val="{7AD539B0-EAC9-4976-959E-C4EEE3F4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customStyle="1" w:styleId="Textbody">
    <w:name w:val="Text body"/>
    <w:basedOn w:val="a"/>
    <w:uiPriority w:val="99"/>
    <w:rsid w:val="0003146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af6">
    <w:name w:val="Основной текст_"/>
    <w:basedOn w:val="a0"/>
    <w:link w:val="10"/>
    <w:rsid w:val="000607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6"/>
    <w:rsid w:val="000607E2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f7">
    <w:name w:val="No Spacing"/>
    <w:uiPriority w:val="1"/>
    <w:qFormat/>
    <w:rsid w:val="00FC236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538658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53865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538658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910FC-459B-4370-AEF0-C3ADCFAC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Bulava</cp:lastModifiedBy>
  <cp:revision>13</cp:revision>
  <cp:lastPrinted>2023-03-21T00:42:00Z</cp:lastPrinted>
  <dcterms:created xsi:type="dcterms:W3CDTF">2022-10-21T08:42:00Z</dcterms:created>
  <dcterms:modified xsi:type="dcterms:W3CDTF">2023-03-21T00:45:00Z</dcterms:modified>
</cp:coreProperties>
</file>