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E7" w:rsidRPr="001B778F" w:rsidRDefault="00FF4BE2" w:rsidP="00CD637A">
      <w:pPr>
        <w:pStyle w:val="a3"/>
        <w:ind w:firstLine="0"/>
        <w:jc w:val="center"/>
        <w:rPr>
          <w:szCs w:val="28"/>
        </w:rPr>
      </w:pPr>
      <w:r w:rsidRPr="001B778F">
        <w:rPr>
          <w:szCs w:val="28"/>
        </w:rPr>
        <w:t xml:space="preserve">СОВЕТ </w:t>
      </w:r>
      <w:proofErr w:type="gramStart"/>
      <w:r w:rsidRPr="001B778F">
        <w:rPr>
          <w:szCs w:val="28"/>
        </w:rPr>
        <w:t>ДЕПУТАТОВ  СЕЛЬСКОГО</w:t>
      </w:r>
      <w:proofErr w:type="gramEnd"/>
      <w:r w:rsidRPr="001B778F">
        <w:rPr>
          <w:szCs w:val="28"/>
        </w:rPr>
        <w:t xml:space="preserve"> ПОСЕЛЕНИЯ </w:t>
      </w:r>
      <w:r w:rsidR="001B778F" w:rsidRPr="001B778F">
        <w:rPr>
          <w:szCs w:val="28"/>
        </w:rPr>
        <w:t>«СЕЛО БУЛАВА»</w:t>
      </w:r>
    </w:p>
    <w:p w:rsidR="00CE007D" w:rsidRPr="001B778F" w:rsidRDefault="001B778F" w:rsidP="00CD637A">
      <w:pPr>
        <w:pStyle w:val="a3"/>
        <w:jc w:val="center"/>
        <w:rPr>
          <w:szCs w:val="28"/>
        </w:rPr>
      </w:pPr>
      <w:proofErr w:type="spellStart"/>
      <w:r w:rsidRPr="001B778F">
        <w:rPr>
          <w:szCs w:val="28"/>
        </w:rPr>
        <w:t>Ульчского</w:t>
      </w:r>
      <w:proofErr w:type="spellEnd"/>
      <w:r w:rsidR="00FF4BE2" w:rsidRPr="001B778F">
        <w:rPr>
          <w:szCs w:val="28"/>
        </w:rPr>
        <w:t xml:space="preserve"> муниципального района Хабаровского края</w:t>
      </w:r>
    </w:p>
    <w:p w:rsidR="001B778F" w:rsidRPr="001B778F" w:rsidRDefault="001B778F" w:rsidP="00CD637A">
      <w:pPr>
        <w:pStyle w:val="a3"/>
        <w:jc w:val="center"/>
        <w:rPr>
          <w:szCs w:val="28"/>
        </w:rPr>
      </w:pPr>
    </w:p>
    <w:p w:rsidR="00CE007D" w:rsidRPr="001B778F" w:rsidRDefault="00FF4BE2" w:rsidP="00CD637A">
      <w:pPr>
        <w:pStyle w:val="a3"/>
        <w:jc w:val="center"/>
        <w:rPr>
          <w:szCs w:val="28"/>
        </w:rPr>
      </w:pPr>
      <w:r w:rsidRPr="001B778F">
        <w:rPr>
          <w:szCs w:val="28"/>
        </w:rPr>
        <w:t>РЕШЕНИЕ</w:t>
      </w:r>
    </w:p>
    <w:p w:rsidR="00CE007D" w:rsidRPr="001B778F" w:rsidRDefault="00CE007D">
      <w:pPr>
        <w:spacing w:after="67" w:line="259" w:lineRule="auto"/>
        <w:ind w:left="360" w:right="0" w:firstLine="0"/>
        <w:jc w:val="left"/>
        <w:rPr>
          <w:noProof/>
          <w:szCs w:val="28"/>
        </w:rPr>
      </w:pPr>
    </w:p>
    <w:p w:rsidR="001B778F" w:rsidRPr="001B778F" w:rsidRDefault="002B6896" w:rsidP="00CD637A">
      <w:pPr>
        <w:spacing w:after="67" w:line="259" w:lineRule="auto"/>
        <w:ind w:right="0" w:firstLine="0"/>
        <w:jc w:val="left"/>
        <w:rPr>
          <w:szCs w:val="28"/>
        </w:rPr>
      </w:pPr>
      <w:r>
        <w:rPr>
          <w:noProof/>
          <w:szCs w:val="28"/>
        </w:rPr>
        <w:t>13</w:t>
      </w:r>
      <w:r w:rsidR="001B778F" w:rsidRPr="001B778F">
        <w:rPr>
          <w:noProof/>
          <w:szCs w:val="28"/>
        </w:rPr>
        <w:t>.04.2023                                                                                      № 4</w:t>
      </w:r>
      <w:r>
        <w:rPr>
          <w:noProof/>
          <w:szCs w:val="28"/>
        </w:rPr>
        <w:t>4</w:t>
      </w:r>
      <w:bookmarkStart w:id="0" w:name="_GoBack"/>
      <w:bookmarkEnd w:id="0"/>
    </w:p>
    <w:p w:rsidR="00CE007D" w:rsidRPr="001B778F" w:rsidRDefault="001B778F">
      <w:pPr>
        <w:spacing w:after="386" w:line="259" w:lineRule="auto"/>
        <w:ind w:left="1387" w:right="0" w:firstLine="0"/>
        <w:jc w:val="left"/>
        <w:rPr>
          <w:szCs w:val="28"/>
        </w:rPr>
      </w:pPr>
      <w:r w:rsidRPr="001B778F">
        <w:rPr>
          <w:szCs w:val="28"/>
        </w:rPr>
        <w:t xml:space="preserve">                              с. Булава</w:t>
      </w:r>
    </w:p>
    <w:p w:rsidR="001B778F" w:rsidRDefault="001B778F" w:rsidP="00CD637A">
      <w:pPr>
        <w:spacing w:after="3" w:line="281" w:lineRule="auto"/>
        <w:ind w:right="-3" w:firstLine="710"/>
        <w:rPr>
          <w:szCs w:val="28"/>
        </w:rPr>
      </w:pPr>
      <w:r>
        <w:rPr>
          <w:szCs w:val="28"/>
        </w:rPr>
        <w:t>О</w:t>
      </w:r>
      <w:r w:rsidRPr="00C22867">
        <w:rPr>
          <w:szCs w:val="28"/>
        </w:rPr>
        <w:t> </w:t>
      </w:r>
      <w:r>
        <w:rPr>
          <w:szCs w:val="28"/>
        </w:rPr>
        <w:t>в</w:t>
      </w:r>
      <w:r w:rsidRPr="00240680">
        <w:rPr>
          <w:szCs w:val="28"/>
        </w:rPr>
        <w:t>нес</w:t>
      </w:r>
      <w:r>
        <w:rPr>
          <w:szCs w:val="28"/>
        </w:rPr>
        <w:t>ении изменений</w:t>
      </w:r>
      <w:r w:rsidRPr="00240680">
        <w:rPr>
          <w:szCs w:val="28"/>
        </w:rPr>
        <w:t xml:space="preserve"> в решение Совета депутатов сельского поселения «Село Булава» </w:t>
      </w:r>
      <w:proofErr w:type="spellStart"/>
      <w:r w:rsidRPr="00240680">
        <w:rPr>
          <w:szCs w:val="28"/>
        </w:rPr>
        <w:t>Ульчского</w:t>
      </w:r>
      <w:proofErr w:type="spellEnd"/>
      <w:r w:rsidRPr="00240680">
        <w:rPr>
          <w:szCs w:val="28"/>
        </w:rPr>
        <w:t xml:space="preserve"> муниципального района Хабаровского края от 22.08.2017 № 223 «Об утверждении Правил благоустройства территории сельского поселения «Село Булава» </w:t>
      </w:r>
      <w:proofErr w:type="spellStart"/>
      <w:r w:rsidRPr="00240680">
        <w:rPr>
          <w:szCs w:val="28"/>
        </w:rPr>
        <w:t>Ульчского</w:t>
      </w:r>
      <w:proofErr w:type="spellEnd"/>
      <w:r w:rsidRPr="00240680">
        <w:rPr>
          <w:szCs w:val="28"/>
        </w:rPr>
        <w:t xml:space="preserve"> муниципального района Хабаровского края»</w:t>
      </w:r>
    </w:p>
    <w:p w:rsidR="001B778F" w:rsidRDefault="001B778F">
      <w:pPr>
        <w:spacing w:after="3" w:line="281" w:lineRule="auto"/>
        <w:ind w:left="412" w:right="96" w:firstLine="710"/>
        <w:rPr>
          <w:szCs w:val="28"/>
        </w:rPr>
      </w:pPr>
    </w:p>
    <w:p w:rsidR="001B778F" w:rsidRDefault="001B778F">
      <w:pPr>
        <w:spacing w:after="3" w:line="281" w:lineRule="auto"/>
        <w:ind w:left="412" w:right="96" w:firstLine="710"/>
      </w:pPr>
    </w:p>
    <w:p w:rsidR="00CE007D" w:rsidRDefault="00FF4BE2" w:rsidP="00CD637A">
      <w:pPr>
        <w:spacing w:after="3" w:line="281" w:lineRule="auto"/>
        <w:ind w:right="-3" w:firstLine="567"/>
      </w:pPr>
      <w:r>
        <w:t xml:space="preserve">В целях приведения нормативного правового акта в соответствие с требованиями действующего законодательства, Совет </w:t>
      </w:r>
      <w:proofErr w:type="gramStart"/>
      <w:r>
        <w:t>депутатов  сельского</w:t>
      </w:r>
      <w:proofErr w:type="gramEnd"/>
      <w:r>
        <w:t xml:space="preserve"> поселения </w:t>
      </w:r>
      <w:r w:rsidR="001B778F">
        <w:t xml:space="preserve">«Село Булава» </w:t>
      </w:r>
      <w:proofErr w:type="spellStart"/>
      <w:r w:rsidR="001B778F">
        <w:t>Ульчского</w:t>
      </w:r>
      <w:proofErr w:type="spellEnd"/>
      <w:r>
        <w:t xml:space="preserve"> муниципального района Хабаровского края, РЕШИЛ:</w:t>
      </w:r>
    </w:p>
    <w:p w:rsidR="00CE007D" w:rsidRDefault="001B778F" w:rsidP="00CD637A">
      <w:pPr>
        <w:numPr>
          <w:ilvl w:val="0"/>
          <w:numId w:val="1"/>
        </w:numPr>
        <w:spacing w:after="3" w:line="281" w:lineRule="auto"/>
        <w:ind w:left="0" w:right="-3" w:firstLine="961"/>
      </w:pPr>
      <w:r w:rsidRPr="00C22867">
        <w:rPr>
          <w:szCs w:val="28"/>
        </w:rPr>
        <w:t> </w:t>
      </w:r>
      <w:r w:rsidRPr="00240680">
        <w:rPr>
          <w:szCs w:val="28"/>
        </w:rPr>
        <w:t xml:space="preserve">Внести в решение Совета депутатов сельского поселения «Село Булава» </w:t>
      </w:r>
      <w:proofErr w:type="spellStart"/>
      <w:r w:rsidRPr="00240680">
        <w:rPr>
          <w:szCs w:val="28"/>
        </w:rPr>
        <w:t>Ульчского</w:t>
      </w:r>
      <w:proofErr w:type="spellEnd"/>
      <w:r w:rsidRPr="00240680">
        <w:rPr>
          <w:szCs w:val="28"/>
        </w:rPr>
        <w:t xml:space="preserve"> муниципального района Хабаровского края от 22.08.2017 № 223 «Об утверждении Правил благоустройства территории сельского поселения «Село Булава» </w:t>
      </w:r>
      <w:proofErr w:type="spellStart"/>
      <w:r w:rsidRPr="00240680">
        <w:rPr>
          <w:szCs w:val="28"/>
        </w:rPr>
        <w:t>Ульчского</w:t>
      </w:r>
      <w:proofErr w:type="spellEnd"/>
      <w:r w:rsidRPr="00240680">
        <w:rPr>
          <w:szCs w:val="28"/>
        </w:rPr>
        <w:t xml:space="preserve"> муниципального района Хабаровского края»</w:t>
      </w:r>
      <w:r>
        <w:rPr>
          <w:szCs w:val="28"/>
        </w:rPr>
        <w:t xml:space="preserve"> </w:t>
      </w:r>
      <w:r w:rsidR="00FF4BE2">
        <w:t>следующие изменения:</w:t>
      </w:r>
    </w:p>
    <w:p w:rsidR="00CE007D" w:rsidRDefault="00C17698" w:rsidP="00CD637A">
      <w:pPr>
        <w:pStyle w:val="a4"/>
        <w:numPr>
          <w:ilvl w:val="1"/>
          <w:numId w:val="2"/>
        </w:numPr>
        <w:spacing w:after="3" w:line="281" w:lineRule="auto"/>
        <w:ind w:left="0" w:right="-3" w:firstLine="715"/>
      </w:pPr>
      <w:r>
        <w:t xml:space="preserve"> пункт</w:t>
      </w:r>
      <w:r w:rsidR="00FF4BE2">
        <w:t xml:space="preserve"> 1.1. раздела 1 «Предмет регулирования и задачи настоящих Правил» изложить в новой редакции:</w:t>
      </w:r>
    </w:p>
    <w:p w:rsidR="00CE007D" w:rsidRDefault="00FF4BE2" w:rsidP="00CD637A">
      <w:pPr>
        <w:spacing w:after="3" w:line="281" w:lineRule="auto"/>
        <w:ind w:right="0" w:firstLine="1209"/>
      </w:pPr>
      <w:r>
        <w:t xml:space="preserve">«1.1. Настоящие Правила благоустройства территории  сельского поселения </w:t>
      </w:r>
      <w:r w:rsidR="00495534">
        <w:t xml:space="preserve"> «Село Булава» </w:t>
      </w:r>
      <w:proofErr w:type="spellStart"/>
      <w:r w:rsidR="00495534">
        <w:t>Ульчского</w:t>
      </w:r>
      <w:proofErr w:type="spellEnd"/>
      <w:r>
        <w:t xml:space="preserve"> муниципального района Хабаровского края (далее — Правила и поселение соответственно) устанавливают единые и обязательные к исполнению на территории поселения (далее — территория поселения) нормы и требования в сфере благоустройства, в том числе требования к созданию, содержанию, развитию объектов и элементов благоустройства, расположенных на территории поселения, в том числе требования по содержанию зданий (включая индивидуальные жилые дома), сооружений и земельных участков, на которых они расположены и прилегающей территории,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</w:t>
      </w:r>
      <w:r>
        <w:lastRenderedPageBreak/>
        <w:t xml:space="preserve">содержание малых архитектурных форм) и периодичность их выполнения, порядок участия собственников зданий (помещений в них) (или законных пользователей), строений и сооружений в благоустройстве прилегающих территорий, обязательные к исполнению для органов местного самоуправления поселения, юридических и физических лиц, являющихся собственниками, правообладателями расположенных на территории поселения земельных участков, зданий, строений и сооружений, в том числе для юридических лиц, обладающих указанными объектами на праве </w:t>
      </w:r>
      <w:r w:rsidR="008D3AFE">
        <w:t>хозяйственн</w:t>
      </w:r>
      <w:r>
        <w:t>ого ведения или оперативного управления (далее — собственники)(за исключением собственников инфраструктуры железнодорожного транспорта), а также требования к обеспечению чистоты и порядка на территории поселения.».</w:t>
      </w:r>
    </w:p>
    <w:p w:rsidR="00CE007D" w:rsidRDefault="00483EFB" w:rsidP="008D3AFE">
      <w:pPr>
        <w:pStyle w:val="a4"/>
        <w:tabs>
          <w:tab w:val="left" w:pos="8898"/>
        </w:tabs>
        <w:ind w:left="709" w:right="455" w:firstLine="0"/>
      </w:pPr>
      <w:r>
        <w:t>1.</w:t>
      </w:r>
      <w:proofErr w:type="gramStart"/>
      <w:r>
        <w:t>2.</w:t>
      </w:r>
      <w:r w:rsidR="00FF4BE2">
        <w:t>П</w:t>
      </w:r>
      <w:r w:rsidR="008D3AFE">
        <w:t>одпункт</w:t>
      </w:r>
      <w:proofErr w:type="gramEnd"/>
      <w:r w:rsidR="00FF4BE2">
        <w:t xml:space="preserve"> 4.7.1., п</w:t>
      </w:r>
      <w:r w:rsidR="008D3AFE">
        <w:t>ункта</w:t>
      </w:r>
      <w:r w:rsidR="00FF4BE2">
        <w:t xml:space="preserve"> 4.7., раздела 4 «Благоустройство территорий поселения» изложить в новой редакции:</w:t>
      </w:r>
    </w:p>
    <w:p w:rsidR="00CE007D" w:rsidRDefault="00FF4BE2" w:rsidP="0071733F">
      <w:pPr>
        <w:ind w:left="86" w:right="-3"/>
      </w:pPr>
      <w:r>
        <w:t>«4.7.1. По функциональному назначению площади подразделяются на: главные (у зданий органов власти, общественных организаций); приобъектные (у театров, памятников, кинотеатров, музеев, торговых центров, стадионов, парков, рынков и др.); общественно-транспортные (на въездах); мемориальные (у памятных объектов или мест захоронения); площади транспортных развязок.».</w:t>
      </w:r>
    </w:p>
    <w:p w:rsidR="00CE007D" w:rsidRDefault="00FF4BE2" w:rsidP="0071733F">
      <w:pPr>
        <w:pStyle w:val="a4"/>
        <w:numPr>
          <w:ilvl w:val="1"/>
          <w:numId w:val="4"/>
        </w:numPr>
        <w:ind w:left="0" w:right="-3" w:firstLine="709"/>
      </w:pPr>
      <w:r>
        <w:t>П</w:t>
      </w:r>
      <w:r w:rsidR="0071733F">
        <w:t>одпункт</w:t>
      </w:r>
      <w:r>
        <w:t xml:space="preserve"> 6.6.10., п</w:t>
      </w:r>
      <w:r w:rsidR="0071733F">
        <w:t>ункта</w:t>
      </w:r>
      <w:r>
        <w:t xml:space="preserve"> 6.6., раздела 6 «Обеспечение чистоты и порядка в поселении. Правила организации и производства уборочных работ» изложить в новой редакции:</w:t>
      </w:r>
    </w:p>
    <w:p w:rsidR="00CE007D" w:rsidRDefault="00FF4BE2" w:rsidP="002F3170">
      <w:pPr>
        <w:ind w:left="86" w:right="-3"/>
      </w:pPr>
      <w:r>
        <w:t xml:space="preserve">«6.6.10. С началом снегопада в первую очередь </w:t>
      </w:r>
      <w:proofErr w:type="spellStart"/>
      <w:r>
        <w:t>противогололедными</w:t>
      </w:r>
      <w:proofErr w:type="spellEnd"/>
      <w:r>
        <w:t xml:space="preserve"> средствами обрабатываются наиболее опасные для движения транспорта участки магистралей и улиц — крутые спуски, повороты и подъемы, мосты, эстакады, тоннели, тормозные площадки на перекрестках улиц и остановках общественного пассажирского транспорта и иные места массового пребывания граждан.</w:t>
      </w:r>
    </w:p>
    <w:p w:rsidR="00CE007D" w:rsidRDefault="00FF4BE2" w:rsidP="002F3170">
      <w:pPr>
        <w:ind w:left="86" w:right="-3"/>
      </w:pPr>
      <w:r>
        <w:t xml:space="preserve">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>
        <w:t>противогололедными</w:t>
      </w:r>
      <w:proofErr w:type="spellEnd"/>
      <w:r>
        <w:t xml:space="preserve"> средствами при обнаружении гололеда.».</w:t>
      </w:r>
    </w:p>
    <w:p w:rsidR="00CE007D" w:rsidRDefault="00FF4BE2" w:rsidP="002F3170">
      <w:pPr>
        <w:pStyle w:val="a4"/>
        <w:numPr>
          <w:ilvl w:val="1"/>
          <w:numId w:val="4"/>
        </w:numPr>
        <w:ind w:left="0" w:right="-3" w:firstLine="567"/>
      </w:pPr>
      <w:r>
        <w:t>П</w:t>
      </w:r>
      <w:r w:rsidR="002F3170">
        <w:t>одпункт</w:t>
      </w:r>
      <w:r>
        <w:t xml:space="preserve"> 6.6.16., п</w:t>
      </w:r>
      <w:r w:rsidR="002F3170">
        <w:t>ункта</w:t>
      </w:r>
      <w:r>
        <w:t xml:space="preserve"> 6.6., раздела 6 «Обеспечение чистоты и порядка в поселении. Правила организации и производства уборочных работ» изложить в новой редакции:</w:t>
      </w:r>
    </w:p>
    <w:p w:rsidR="00CE007D" w:rsidRDefault="00FF4BE2" w:rsidP="002F3170">
      <w:pPr>
        <w:ind w:left="86" w:right="-3"/>
      </w:pPr>
      <w:r>
        <w:t xml:space="preserve">«6.6.16.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театров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</w:t>
      </w:r>
      <w:r>
        <w:lastRenderedPageBreak/>
        <w:t>осуществляется в течение трех суток после окончания снегопада; с остальных территорий — не позднее пяти суток после окончания снегопада.</w:t>
      </w:r>
    </w:p>
    <w:p w:rsidR="00CE007D" w:rsidRDefault="00FF4BE2" w:rsidP="002F3170">
      <w:pPr>
        <w:ind w:left="86" w:right="-3"/>
      </w:pPr>
      <w:r>
        <w:t>Места временного складирования снега после снеготаяния должны быть очищены от мусора и благоустроены.».</w:t>
      </w:r>
    </w:p>
    <w:p w:rsidR="00CE007D" w:rsidRDefault="00FF4BE2" w:rsidP="003F1978">
      <w:pPr>
        <w:numPr>
          <w:ilvl w:val="1"/>
          <w:numId w:val="4"/>
        </w:numPr>
        <w:ind w:left="0" w:right="-3" w:firstLine="709"/>
      </w:pPr>
      <w:r>
        <w:t>П</w:t>
      </w:r>
      <w:r w:rsidR="003F1978">
        <w:t>одпункт</w:t>
      </w:r>
      <w:r>
        <w:t xml:space="preserve"> </w:t>
      </w:r>
      <w:proofErr w:type="gramStart"/>
      <w:r>
        <w:t>6.6.19. ,</w:t>
      </w:r>
      <w:proofErr w:type="gramEnd"/>
      <w:r>
        <w:t xml:space="preserve"> п</w:t>
      </w:r>
      <w:r w:rsidR="003F1978">
        <w:t>ункт</w:t>
      </w:r>
      <w:r>
        <w:t xml:space="preserve"> 6.6., раздела 6 «Обеспечение чистоты и порядка в поселении. Правила организации и производства уборочных работ» изложить в новой редакции:</w:t>
      </w:r>
    </w:p>
    <w:p w:rsidR="00CE007D" w:rsidRDefault="00FF4BE2" w:rsidP="003F1978">
      <w:pPr>
        <w:ind w:left="86" w:right="-3"/>
      </w:pPr>
      <w:r>
        <w:t>«6.6.19. Тротуары и лестничные сходы должны быть очищены на всю ширину до покрытия от свежевыпавшего или уплотненного снега (</w:t>
      </w:r>
      <w:proofErr w:type="spellStart"/>
      <w:r>
        <w:t>снежноледяных</w:t>
      </w:r>
      <w:proofErr w:type="spellEnd"/>
      <w:r>
        <w:t xml:space="preserve"> образований).</w:t>
      </w:r>
    </w:p>
    <w:p w:rsidR="00CE007D" w:rsidRDefault="00FF4BE2" w:rsidP="003F1978">
      <w:pPr>
        <w:ind w:right="-3"/>
      </w:pPr>
      <w:r>
        <w:t xml:space="preserve">В период снегопада тротуары и лестничные сходы, площадки и ступеньки при входе в здания (гостиницы, театры и другие места общественного пользования) должны обрабатываться </w:t>
      </w:r>
      <w:proofErr w:type="spellStart"/>
      <w:r>
        <w:t>противогололедными</w:t>
      </w:r>
      <w:proofErr w:type="spellEnd"/>
      <w:r>
        <w:t xml:space="preserve"> материалами и расчищаться для движения пешеходов.</w:t>
      </w:r>
    </w:p>
    <w:p w:rsidR="00CE007D" w:rsidRDefault="00FF4BE2" w:rsidP="003F1978">
      <w:pPr>
        <w:spacing w:after="58"/>
        <w:ind w:left="5" w:right="-3"/>
      </w:pPr>
      <w:r>
        <w:t xml:space="preserve">При оповещении о гололеде или возможности его возникновения, в первую очередь, лестничные сходы, а затем и тротуары обрабатываются </w:t>
      </w:r>
      <w:proofErr w:type="spellStart"/>
      <w:r w:rsidR="003F1978">
        <w:t>противогололедными</w:t>
      </w:r>
      <w:proofErr w:type="spellEnd"/>
      <w:r>
        <w:t xml:space="preserve"> материалами в полосе движения пешеходов в течение 2 часов.».</w:t>
      </w:r>
    </w:p>
    <w:p w:rsidR="00CE007D" w:rsidRDefault="00FF4BE2" w:rsidP="003F1978">
      <w:pPr>
        <w:numPr>
          <w:ilvl w:val="1"/>
          <w:numId w:val="4"/>
        </w:numPr>
        <w:spacing w:after="35"/>
        <w:ind w:left="0" w:right="-3" w:firstLine="567"/>
      </w:pPr>
      <w:r>
        <w:t>П</w:t>
      </w:r>
      <w:r w:rsidR="003F1978">
        <w:t>одпункт</w:t>
      </w:r>
      <w:r>
        <w:t xml:space="preserve"> 6.7.8., п</w:t>
      </w:r>
      <w:r w:rsidR="003F1978">
        <w:t>ункта</w:t>
      </w:r>
      <w:r>
        <w:t xml:space="preserve"> 6.7., раздела 6 «Обеспечение чистоты и порядка в поселении. Правила организации и производства уборочных работ» изложить в новой редакции:</w:t>
      </w:r>
    </w:p>
    <w:p w:rsidR="00CE007D" w:rsidRDefault="00FF4BE2" w:rsidP="00CD637A">
      <w:pPr>
        <w:spacing w:after="49"/>
        <w:ind w:left="86" w:right="-3"/>
      </w:pPr>
      <w:r>
        <w:t xml:space="preserve">«6.7.8. Высота травяного покрова на территории муниципальных образований, в полосе отвода автомобильных дорог, на разделительных полосах автомобильных дорог, территориях, прилегающих </w:t>
      </w:r>
      <w:r>
        <w:rPr>
          <w:noProof/>
        </w:rPr>
        <w:drawing>
          <wp:inline distT="0" distB="0" distL="0" distR="0">
            <wp:extent cx="82296" cy="85369"/>
            <wp:effectExtent l="0" t="0" r="0" b="0"/>
            <wp:docPr id="6139" name="Picture 6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" name="Picture 6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автозаправочным пунктам и иным объектам придорожного сервиса, не должна превышать 20 см.».</w:t>
      </w:r>
    </w:p>
    <w:p w:rsidR="00CD637A" w:rsidRPr="00CD637A" w:rsidRDefault="00CD637A" w:rsidP="00CD637A">
      <w:pPr>
        <w:widowControl w:val="0"/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Cs w:val="28"/>
          <w:lang w:eastAsia="ar-SA"/>
        </w:rPr>
      </w:pPr>
      <w:r>
        <w:rPr>
          <w:rFonts w:eastAsia="Lucida Sans Unicode"/>
          <w:color w:val="auto"/>
          <w:kern w:val="1"/>
          <w:szCs w:val="28"/>
          <w:lang w:eastAsia="ar-SA"/>
        </w:rPr>
        <w:t xml:space="preserve">         </w:t>
      </w:r>
      <w:r w:rsidRPr="00CD637A">
        <w:rPr>
          <w:rFonts w:eastAsia="Lucida Sans Unicode"/>
          <w:color w:val="auto"/>
          <w:kern w:val="1"/>
          <w:szCs w:val="28"/>
          <w:lang w:eastAsia="ar-SA"/>
        </w:rPr>
        <w:t xml:space="preserve">2.Опубликовать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CD637A">
        <w:rPr>
          <w:rFonts w:eastAsia="Lucida Sans Unicode"/>
          <w:color w:val="auto"/>
          <w:kern w:val="1"/>
          <w:szCs w:val="28"/>
          <w:lang w:eastAsia="ar-SA"/>
        </w:rPr>
        <w:t>Ульчского</w:t>
      </w:r>
      <w:proofErr w:type="spellEnd"/>
      <w:r w:rsidRPr="00CD637A">
        <w:rPr>
          <w:rFonts w:eastAsia="Lucida Sans Unicode"/>
          <w:color w:val="auto"/>
          <w:kern w:val="1"/>
          <w:szCs w:val="28"/>
          <w:lang w:eastAsia="ar-SA"/>
        </w:rPr>
        <w:t xml:space="preserve"> муниципального района Хабаровского края в информационно-телекоммуникационной сети "Интернет".</w:t>
      </w:r>
    </w:p>
    <w:p w:rsidR="00CD637A" w:rsidRPr="00CD637A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Cs w:val="28"/>
          <w:lang w:eastAsia="ar-SA"/>
        </w:rPr>
      </w:pPr>
      <w:r w:rsidRPr="00CD637A">
        <w:rPr>
          <w:rFonts w:eastAsia="Lucida Sans Unicode"/>
          <w:color w:val="auto"/>
          <w:kern w:val="1"/>
          <w:szCs w:val="28"/>
          <w:lang w:eastAsia="ar-SA"/>
        </w:rPr>
        <w:t xml:space="preserve">          3. Настоящее решение вступает в силу после его официального опубликования (обнародования)</w:t>
      </w:r>
    </w:p>
    <w:p w:rsidR="00CD637A" w:rsidRPr="00CD637A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Cs w:val="28"/>
          <w:lang w:eastAsia="ar-SA"/>
        </w:rPr>
      </w:pPr>
    </w:p>
    <w:p w:rsidR="00CD637A" w:rsidRPr="00CD637A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Cs w:val="28"/>
          <w:lang w:eastAsia="ar-SA"/>
        </w:rPr>
      </w:pPr>
    </w:p>
    <w:p w:rsidR="00CD637A" w:rsidRPr="00CD637A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Cs w:val="28"/>
          <w:lang w:eastAsia="ar-SA"/>
        </w:rPr>
      </w:pPr>
      <w:r w:rsidRPr="00CD637A">
        <w:rPr>
          <w:rFonts w:eastAsia="Lucida Sans Unicode"/>
          <w:color w:val="auto"/>
          <w:kern w:val="1"/>
          <w:szCs w:val="28"/>
          <w:lang w:eastAsia="ar-SA"/>
        </w:rPr>
        <w:t xml:space="preserve">Глава сельского поселения                                                         </w:t>
      </w:r>
      <w:proofErr w:type="spellStart"/>
      <w:r w:rsidRPr="00CD637A">
        <w:rPr>
          <w:rFonts w:eastAsia="Lucida Sans Unicode"/>
          <w:color w:val="auto"/>
          <w:kern w:val="1"/>
          <w:szCs w:val="28"/>
          <w:lang w:eastAsia="ar-SA"/>
        </w:rPr>
        <w:t>Н.П.Росугбу</w:t>
      </w:r>
      <w:proofErr w:type="spellEnd"/>
    </w:p>
    <w:p w:rsidR="00CD637A" w:rsidRPr="00CD637A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Cs w:val="28"/>
          <w:lang w:eastAsia="ar-SA"/>
        </w:rPr>
      </w:pPr>
    </w:p>
    <w:p w:rsidR="00CD637A" w:rsidRPr="00CD637A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Cs w:val="28"/>
          <w:lang w:eastAsia="ar-SA"/>
        </w:rPr>
      </w:pPr>
      <w:r w:rsidRPr="00CD637A">
        <w:rPr>
          <w:rFonts w:eastAsia="Lucida Sans Unicode"/>
          <w:color w:val="auto"/>
          <w:kern w:val="1"/>
          <w:szCs w:val="28"/>
          <w:lang w:eastAsia="ar-SA"/>
        </w:rPr>
        <w:t xml:space="preserve">Председатель </w:t>
      </w:r>
      <w:proofErr w:type="gramStart"/>
      <w:r w:rsidRPr="00CD637A">
        <w:rPr>
          <w:rFonts w:eastAsia="Lucida Sans Unicode"/>
          <w:color w:val="auto"/>
          <w:kern w:val="1"/>
          <w:szCs w:val="28"/>
          <w:lang w:eastAsia="ar-SA"/>
        </w:rPr>
        <w:t>Совета  депутатов</w:t>
      </w:r>
      <w:proofErr w:type="gramEnd"/>
      <w:r w:rsidRPr="00CD637A">
        <w:rPr>
          <w:rFonts w:eastAsia="Lucida Sans Unicode"/>
          <w:color w:val="auto"/>
          <w:kern w:val="1"/>
          <w:szCs w:val="28"/>
          <w:lang w:eastAsia="ar-SA"/>
        </w:rPr>
        <w:t xml:space="preserve">                                               </w:t>
      </w:r>
      <w:proofErr w:type="spellStart"/>
      <w:r w:rsidRPr="00CD637A">
        <w:rPr>
          <w:rFonts w:eastAsia="Lucida Sans Unicode"/>
          <w:color w:val="auto"/>
          <w:kern w:val="1"/>
          <w:szCs w:val="28"/>
          <w:lang w:eastAsia="ar-SA"/>
        </w:rPr>
        <w:t>П.И.Кай</w:t>
      </w:r>
      <w:proofErr w:type="spellEnd"/>
    </w:p>
    <w:p w:rsidR="00CE007D" w:rsidRDefault="00CE007D">
      <w:pPr>
        <w:ind w:left="10" w:right="0" w:firstLine="0"/>
      </w:pPr>
    </w:p>
    <w:sectPr w:rsidR="00CE007D" w:rsidSect="001B778F">
      <w:type w:val="continuous"/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7F0"/>
    <w:multiLevelType w:val="multilevel"/>
    <w:tmpl w:val="C9FE8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D573D2"/>
    <w:multiLevelType w:val="multilevel"/>
    <w:tmpl w:val="09242770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400401"/>
    <w:multiLevelType w:val="multilevel"/>
    <w:tmpl w:val="B54CA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B4A5179"/>
    <w:multiLevelType w:val="multilevel"/>
    <w:tmpl w:val="898AF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7D"/>
    <w:rsid w:val="001B778F"/>
    <w:rsid w:val="002B6896"/>
    <w:rsid w:val="002F3170"/>
    <w:rsid w:val="003F1978"/>
    <w:rsid w:val="00483EFB"/>
    <w:rsid w:val="00495534"/>
    <w:rsid w:val="0071733F"/>
    <w:rsid w:val="008D3AFE"/>
    <w:rsid w:val="00B019E7"/>
    <w:rsid w:val="00C17698"/>
    <w:rsid w:val="00CD637A"/>
    <w:rsid w:val="00CE007D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A0FF"/>
  <w15:docId w15:val="{87FD9474-ABF8-4A5F-A245-AC1CD996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0" w:lineRule="auto"/>
      <w:ind w:right="41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8F"/>
    <w:pPr>
      <w:spacing w:after="0" w:line="240" w:lineRule="auto"/>
      <w:ind w:right="41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C17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8</cp:revision>
  <cp:lastPrinted>2023-04-10T01:34:00Z</cp:lastPrinted>
  <dcterms:created xsi:type="dcterms:W3CDTF">2023-03-09T00:47:00Z</dcterms:created>
  <dcterms:modified xsi:type="dcterms:W3CDTF">2023-04-10T01:35:00Z</dcterms:modified>
</cp:coreProperties>
</file>