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page" w:tblpX="1813" w:tblpY="-14"/>
        <w:tblW w:w="9322" w:type="dxa"/>
        <w:tblLook w:val="04A0" w:firstRow="1" w:lastRow="0" w:firstColumn="1" w:lastColumn="0" w:noHBand="0" w:noVBand="1"/>
      </w:tblPr>
      <w:tblGrid>
        <w:gridCol w:w="8613"/>
        <w:gridCol w:w="309"/>
        <w:gridCol w:w="400"/>
      </w:tblGrid>
      <w:tr w:rsidR="00810CAD" w:rsidTr="00C30A40">
        <w:trPr>
          <w:trHeight w:val="206"/>
        </w:trPr>
        <w:tc>
          <w:tcPr>
            <w:tcW w:w="8613" w:type="dxa"/>
            <w:hideMark/>
          </w:tcPr>
          <w:p w:rsidR="00C30A40" w:rsidRDefault="00C30A40" w:rsidP="00C30A40">
            <w:pPr>
              <w:spacing w:after="0" w:line="30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 CYR" w:hAnsi="Times New Roman CYR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27C4C89" wp14:editId="4590E794">
                  <wp:extent cx="1323975" cy="714375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0A40" w:rsidRPr="00DE6B54" w:rsidRDefault="00C30A40" w:rsidP="00C30A40">
            <w:pPr>
              <w:spacing w:after="0" w:line="30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E6B54">
              <w:rPr>
                <w:rFonts w:ascii="Times New Roman" w:eastAsia="Calibri" w:hAnsi="Times New Roman"/>
                <w:sz w:val="26"/>
                <w:szCs w:val="26"/>
              </w:rPr>
              <w:t>АДМИНИСТРАЦИЯ СЕЛЬСКОГО ПОСЕЛЕНИЯ «СЕЛО БУЛАВА»</w:t>
            </w:r>
          </w:p>
          <w:p w:rsidR="00C30A40" w:rsidRPr="00DE6B54" w:rsidRDefault="00C30A40" w:rsidP="00C30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DE6B54">
              <w:rPr>
                <w:rFonts w:ascii="Times New Roman" w:eastAsia="Calibri" w:hAnsi="Times New Roman"/>
                <w:sz w:val="26"/>
                <w:szCs w:val="26"/>
              </w:rPr>
              <w:t>Ульчского</w:t>
            </w:r>
            <w:proofErr w:type="spellEnd"/>
            <w:r w:rsidRPr="00DE6B54">
              <w:rPr>
                <w:rFonts w:ascii="Times New Roman" w:eastAsia="Calibri" w:hAnsi="Times New Roman"/>
                <w:sz w:val="26"/>
                <w:szCs w:val="26"/>
              </w:rPr>
              <w:t xml:space="preserve"> муниципального района Хабаровского края</w:t>
            </w:r>
          </w:p>
          <w:p w:rsidR="00C30A40" w:rsidRPr="00DE6B54" w:rsidRDefault="00C30A40" w:rsidP="00C30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30A40" w:rsidRPr="00DE6B54" w:rsidRDefault="00C30A40" w:rsidP="00C30A4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E6B54">
              <w:rPr>
                <w:rFonts w:ascii="Times New Roman" w:eastAsia="Calibri" w:hAnsi="Times New Roman"/>
                <w:sz w:val="26"/>
                <w:szCs w:val="26"/>
              </w:rPr>
              <w:t>ПОСТАНОВЛЕНИЕ</w:t>
            </w:r>
          </w:p>
          <w:p w:rsidR="00C30A40" w:rsidRPr="00DE6B54" w:rsidRDefault="00C30A40" w:rsidP="00C30A4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30A40" w:rsidRPr="00DE6B54" w:rsidRDefault="00C30A40" w:rsidP="00C30A4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01</w:t>
            </w:r>
            <w:r w:rsidRPr="00DE6B54">
              <w:rPr>
                <w:rFonts w:ascii="Times New Roman" w:eastAsia="Calibri" w:hAnsi="Times New Roman"/>
                <w:sz w:val="26"/>
                <w:szCs w:val="26"/>
              </w:rPr>
              <w:t>.0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DE6B54">
              <w:rPr>
                <w:rFonts w:ascii="Times New Roman" w:eastAsia="Calibri" w:hAnsi="Times New Roman"/>
                <w:sz w:val="26"/>
                <w:szCs w:val="26"/>
              </w:rPr>
              <w:t>.2024   № 2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6</w:t>
            </w:r>
            <w:r w:rsidRPr="00DE6B54">
              <w:rPr>
                <w:rFonts w:ascii="Times New Roman" w:eastAsia="Calibri" w:hAnsi="Times New Roman"/>
                <w:sz w:val="26"/>
                <w:szCs w:val="26"/>
              </w:rPr>
              <w:t xml:space="preserve">-па                              </w:t>
            </w:r>
          </w:p>
          <w:p w:rsidR="00C30A40" w:rsidRPr="00DE6B54" w:rsidRDefault="00C30A40" w:rsidP="00C30A40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DE6B54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DE6B54">
              <w:rPr>
                <w:rFonts w:ascii="Times New Roman" w:eastAsia="Calibri" w:hAnsi="Times New Roman"/>
                <w:sz w:val="26"/>
                <w:szCs w:val="26"/>
              </w:rPr>
              <w:t>с.Булава</w:t>
            </w:r>
            <w:proofErr w:type="spellEnd"/>
            <w:r w:rsidRPr="00DE6B54">
              <w:rPr>
                <w:rFonts w:ascii="Times New Roman" w:eastAsia="Calibri" w:hAnsi="Times New Roman"/>
                <w:sz w:val="26"/>
                <w:szCs w:val="26"/>
              </w:rPr>
              <w:t xml:space="preserve">                                            </w:t>
            </w:r>
          </w:p>
          <w:p w:rsidR="00810CAD" w:rsidRPr="007154C7" w:rsidRDefault="00A1284A" w:rsidP="00C30A40">
            <w:pPr>
              <w:spacing w:after="0" w:line="240" w:lineRule="auto"/>
              <w:ind w:right="-62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309" w:type="dxa"/>
            <w:hideMark/>
          </w:tcPr>
          <w:p w:rsidR="00810CAD" w:rsidRPr="007154C7" w:rsidRDefault="00810CAD" w:rsidP="0002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400" w:type="dxa"/>
            <w:hideMark/>
          </w:tcPr>
          <w:p w:rsidR="00810CAD" w:rsidRPr="007154C7" w:rsidRDefault="00A1284A" w:rsidP="00022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</w:t>
            </w:r>
            <w:r w:rsidR="00810CAD" w:rsidRPr="00810C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</w:t>
            </w:r>
          </w:p>
        </w:tc>
      </w:tr>
    </w:tbl>
    <w:p w:rsidR="00810CAD" w:rsidRDefault="00810CAD" w:rsidP="00810CA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</w:t>
      </w:r>
    </w:p>
    <w:p w:rsidR="00810CAD" w:rsidRDefault="00810CAD" w:rsidP="00810CAD">
      <w:pPr>
        <w:tabs>
          <w:tab w:val="left" w:pos="199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</w:t>
      </w:r>
    </w:p>
    <w:p w:rsidR="00810CAD" w:rsidRPr="00810CAD" w:rsidRDefault="00810CAD" w:rsidP="00945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10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привлечения населения для профилактики и локализации пожаров (загораний) вне границ населенных </w:t>
      </w:r>
      <w:proofErr w:type="gramStart"/>
      <w:r w:rsidRPr="00810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</w:t>
      </w:r>
      <w:r w:rsidR="00945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«Село Булава» </w:t>
      </w:r>
      <w:proofErr w:type="spellStart"/>
      <w:r w:rsidR="00945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Ульчского</w:t>
      </w:r>
      <w:proofErr w:type="spellEnd"/>
      <w:r w:rsidR="00945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Хабаровского края.</w:t>
      </w:r>
    </w:p>
    <w:p w:rsidR="00810CAD" w:rsidRDefault="00810CAD" w:rsidP="00810C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810CAD" w:rsidRPr="00810CAD" w:rsidRDefault="004D6007" w:rsidP="00810C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F40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810CAD" w:rsidRPr="00810C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</w:t>
      </w:r>
      <w:r w:rsidR="003B4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и», </w:t>
      </w:r>
      <w:r w:rsidR="0081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</w:t>
      </w:r>
      <w:r w:rsidR="0094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Булава» </w:t>
      </w:r>
      <w:proofErr w:type="spellStart"/>
      <w:r w:rsidR="00945C5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810CAD" w:rsidRPr="0081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810CAD" w:rsidRPr="00810CAD" w:rsidRDefault="00810CAD" w:rsidP="00FE7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10CAD" w:rsidRPr="00810CAD" w:rsidRDefault="00660AC7" w:rsidP="00FE7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CAD" w:rsidRPr="00810CA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привлечения населения для профилактики и локализации пожаров (загораний) вне границ населенных пунктов в целях предупреждения и создания условий, препятствующих распространению лесных пожаров и других ландшафтных (природных) пожаров, а также иных пожаров вне границ населенн</w:t>
      </w:r>
      <w:r w:rsidR="0081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пунктов на землях сельского поселения </w:t>
      </w:r>
      <w:r w:rsidR="00945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Булава» </w:t>
      </w:r>
      <w:proofErr w:type="spellStart"/>
      <w:proofErr w:type="gramStart"/>
      <w:r w:rsidR="00945C5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81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CAD" w:rsidRPr="0081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="00810CAD" w:rsidRPr="0081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Хабаровского края при установлении особого противопожарного режима.</w:t>
      </w:r>
    </w:p>
    <w:p w:rsidR="00810CAD" w:rsidRDefault="00660AC7" w:rsidP="00FE7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CAD" w:rsidRPr="0081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4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сельского поселения </w:t>
      </w:r>
      <w:r w:rsidR="00DE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Булава» </w:t>
      </w:r>
      <w:proofErr w:type="spellStart"/>
      <w:r w:rsidR="00DE75C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F40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</w:t>
      </w:r>
      <w:r w:rsidR="00810CA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4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5C9">
        <w:rPr>
          <w:rFonts w:ascii="Times New Roman" w:eastAsia="Times New Roman" w:hAnsi="Times New Roman" w:cs="Times New Roman"/>
          <w:sz w:val="28"/>
          <w:szCs w:val="28"/>
          <w:lang w:eastAsia="ru-RU"/>
        </w:rPr>
        <w:t>57-па</w:t>
      </w:r>
      <w:r w:rsidR="0081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20.03.201</w:t>
      </w:r>
      <w:r w:rsidR="00DE75C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10CAD">
        <w:rPr>
          <w:rFonts w:ascii="Times New Roman" w:eastAsia="Times New Roman" w:hAnsi="Times New Roman" w:cs="Times New Roman"/>
          <w:sz w:val="28"/>
          <w:szCs w:val="28"/>
          <w:lang w:eastAsia="ru-RU"/>
        </w:rPr>
        <w:t>г «О</w:t>
      </w:r>
      <w:r w:rsidR="00DE75C9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Порядка</w:t>
      </w:r>
      <w:r w:rsidR="0081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</w:t>
      </w:r>
      <w:r w:rsidR="00DE75C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1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для локализации </w:t>
      </w:r>
      <w:r w:rsidR="00DE7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загораний палов</w:t>
      </w:r>
      <w:r w:rsidR="0081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границ </w:t>
      </w:r>
      <w:r w:rsidR="00DE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пунктов, входящих в состав сельского поселения «Село Булава» </w:t>
      </w:r>
      <w:proofErr w:type="spellStart"/>
      <w:r w:rsidR="00DE75C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DE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E7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Хабаровского края </w:t>
      </w:r>
      <w:r w:rsidR="0081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введении «Особого противопожарного режима</w:t>
      </w:r>
      <w:r w:rsidR="00810C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07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</w:t>
      </w:r>
      <w:r w:rsidR="00424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 силу</w:t>
      </w:r>
      <w:r w:rsidR="00810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CAD" w:rsidRPr="00810CAD" w:rsidRDefault="00660AC7" w:rsidP="00FE7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CAD" w:rsidRPr="00810CA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810CAD" w:rsidRDefault="00660AC7" w:rsidP="00FE7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CAD" w:rsidRPr="00810CAD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после его официального опубликования</w:t>
      </w:r>
      <w:r w:rsidR="00DE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="00810CAD" w:rsidRPr="00810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007" w:rsidRPr="004D6007" w:rsidRDefault="00810CAD" w:rsidP="004D60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E7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810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                                             </w:t>
      </w:r>
      <w:r w:rsidR="004D600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proofErr w:type="spellStart"/>
      <w:r w:rsidR="00DE75C9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Н.П.Росугбу</w:t>
      </w:r>
      <w:proofErr w:type="spellEnd"/>
    </w:p>
    <w:p w:rsidR="00810CAD" w:rsidRPr="00DE75C9" w:rsidRDefault="00810CAD" w:rsidP="00810CA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810CAD" w:rsidRPr="00DE75C9" w:rsidRDefault="00810CAD" w:rsidP="004D6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810CAD" w:rsidRPr="00DE75C9" w:rsidRDefault="00810CAD" w:rsidP="004D6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DE75C9" w:rsidRPr="00DE7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«Село Булава»</w:t>
      </w:r>
    </w:p>
    <w:p w:rsidR="00810CAD" w:rsidRPr="00DE75C9" w:rsidRDefault="00DE75C9" w:rsidP="004D6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75C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</w:t>
      </w:r>
      <w:proofErr w:type="spellEnd"/>
      <w:r w:rsidR="00810CAD" w:rsidRPr="00DE7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</w:p>
    <w:p w:rsidR="00810CAD" w:rsidRPr="00DE75C9" w:rsidRDefault="00810CAD" w:rsidP="004D6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Хабаровского края</w:t>
      </w:r>
    </w:p>
    <w:p w:rsidR="00DE75C9" w:rsidRPr="00DE75C9" w:rsidRDefault="00DE75C9" w:rsidP="004D6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01.04.2024 № 26-па</w:t>
      </w:r>
    </w:p>
    <w:p w:rsidR="00810CAD" w:rsidRPr="00372717" w:rsidRDefault="00810CAD" w:rsidP="00F51D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привлечения населения для профилактики и локализации пожаров (загораний) вне границ населенных пунктов в целях предупреждения и создания условий, препятствующих распространению лесных пожаров и других ландшафтных (природных) пожаров, а также иных пожаров вне границ населенн</w:t>
      </w:r>
      <w:r w:rsidR="003B4B35" w:rsidRPr="00F5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пунктов на землях сельского поселения </w:t>
      </w:r>
      <w:r w:rsid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Булава» </w:t>
      </w:r>
      <w:proofErr w:type="spellStart"/>
      <w:r w:rsid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Pr="00F51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при установлении </w:t>
      </w: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 противопожарного режима</w:t>
      </w:r>
    </w:p>
    <w:p w:rsidR="00810CAD" w:rsidRPr="00372717" w:rsidRDefault="00810CAD" w:rsidP="003B4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810CAD" w:rsidRPr="00372717" w:rsidRDefault="00660AC7" w:rsidP="003B4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CAD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определяет основы организации профилактики и привлечения граждан для локализации пожаров (загораний) вне границ населенных пунктов в целях предупреждения и создания условий, препятствующих распространению лесных пожаров и других ландшафтных (природных) пожаров, а также иных пожаров вне границ</w:t>
      </w:r>
      <w:r w:rsidR="0038384B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на </w:t>
      </w:r>
      <w:proofErr w:type="gramStart"/>
      <w:r w:rsidR="0038384B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землях  сельского</w:t>
      </w:r>
      <w:proofErr w:type="gramEnd"/>
      <w:r w:rsidR="0038384B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Булава» </w:t>
      </w:r>
      <w:proofErr w:type="spellStart"/>
      <w:r w:rsid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38384B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810CAD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края.</w:t>
      </w:r>
    </w:p>
    <w:p w:rsidR="00810CAD" w:rsidRPr="00372717" w:rsidRDefault="00810CAD" w:rsidP="003B4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Профилактика пожаров в населенных пунктах</w:t>
      </w:r>
    </w:p>
    <w:p w:rsidR="00810CAD" w:rsidRPr="00372717" w:rsidRDefault="00660AC7" w:rsidP="003B4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CAD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Профилактика пожаров (природных) </w:t>
      </w:r>
      <w:r w:rsidR="004D6007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 границ населенных пунктов землях сельского поселения </w:t>
      </w:r>
      <w:r w:rsid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Булава» </w:t>
      </w:r>
      <w:proofErr w:type="spellStart"/>
      <w:r w:rsid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4D6007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810CAD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 заключается в реализации превентивных мер, направленных на исключение условий образования горючей среды и (или) исключение условий образования в горючей среде (или внесения в нее) источников зажигания.</w:t>
      </w:r>
    </w:p>
    <w:p w:rsidR="00810CAD" w:rsidRPr="00372717" w:rsidRDefault="00660AC7" w:rsidP="003B4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CAD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Основные источники зажигания:</w:t>
      </w:r>
    </w:p>
    <w:p w:rsidR="00810CAD" w:rsidRPr="00372717" w:rsidRDefault="00810CAD" w:rsidP="003B4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-непотушенная сигарета (курение);</w:t>
      </w:r>
    </w:p>
    <w:p w:rsidR="00810CAD" w:rsidRPr="00372717" w:rsidRDefault="00810CAD" w:rsidP="003B4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-открытый огонь (костры (мангалы, жаровни), газовые горелки, паяльные лампы, примусы, факелы, свечи, керосиновые лампы, спички);</w:t>
      </w:r>
    </w:p>
    <w:p w:rsidR="00810CAD" w:rsidRPr="00372717" w:rsidRDefault="00810CAD" w:rsidP="003B4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-выжигания (контролируемые противопожарные) напочвенных горючих материалов;</w:t>
      </w:r>
    </w:p>
    <w:p w:rsidR="00810CAD" w:rsidRPr="00372717" w:rsidRDefault="00810CAD" w:rsidP="003B4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-пиротехнические изделия;</w:t>
      </w:r>
    </w:p>
    <w:p w:rsidR="00810CAD" w:rsidRPr="00372717" w:rsidRDefault="00810CAD" w:rsidP="003B4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-неуправляемые изделия из горючих материалов, принцип подъема которых на высоту основан на нагревании воздуха внутри конструкции с помощью открытого огня;</w:t>
      </w:r>
    </w:p>
    <w:p w:rsidR="00810CAD" w:rsidRPr="00372717" w:rsidRDefault="00810CAD" w:rsidP="003B4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-воздушные линии электропередачи (в том числе временные и проложенных кабелем) над кровлями и навесами из горючих материалов, а также над открытыми складами (штабелями, скирдами и др.) горючих веществ, материалов и изделий);</w:t>
      </w:r>
    </w:p>
    <w:p w:rsidR="00810CAD" w:rsidRPr="00372717" w:rsidRDefault="00810CAD" w:rsidP="003B4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-временная электропроводка, включая удлинители, не предназначенные по своим характеристикам для питания применяемых электроприборов;</w:t>
      </w:r>
    </w:p>
    <w:p w:rsidR="00810CAD" w:rsidRPr="00372717" w:rsidRDefault="00810CAD" w:rsidP="003B4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-электрическая проводка, проложенная по горючему основанию;</w:t>
      </w:r>
    </w:p>
    <w:p w:rsidR="00810CAD" w:rsidRPr="00372717" w:rsidRDefault="00810CAD" w:rsidP="003B4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-дымовые трубы, не оборудованные искрогасителями;</w:t>
      </w:r>
    </w:p>
    <w:p w:rsidR="00810CAD" w:rsidRPr="00372717" w:rsidRDefault="00810CAD" w:rsidP="003B4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-уголь, зола и шлак, выгребаемые из топок (не залитые водой и удаленные в специально отведенное место);</w:t>
      </w:r>
    </w:p>
    <w:p w:rsidR="00810CAD" w:rsidRPr="00372717" w:rsidRDefault="00810CAD" w:rsidP="003B4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-агрегаты и автомобили (моторная техника) без искрогасителей;</w:t>
      </w:r>
    </w:p>
    <w:p w:rsidR="00810CAD" w:rsidRPr="00372717" w:rsidRDefault="00810CAD" w:rsidP="003B4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-автомобили, перевозящие легковоспламеняющиеся и горючие жидкости, без заземления.</w:t>
      </w:r>
    </w:p>
    <w:p w:rsidR="00810CAD" w:rsidRPr="00372717" w:rsidRDefault="00660AC7" w:rsidP="003B4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CAD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Горючая среда (пути распространения):</w:t>
      </w:r>
    </w:p>
    <w:p w:rsidR="00810CAD" w:rsidRPr="00372717" w:rsidRDefault="00810CAD" w:rsidP="003B4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-баллоны с горючими газами;</w:t>
      </w:r>
    </w:p>
    <w:p w:rsidR="00810CAD" w:rsidRPr="00372717" w:rsidRDefault="00810CAD" w:rsidP="003B4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-легковоспламеняющиеся (бензин, керосин и др.) и горючие (масла, лаки, краски) жидкости;</w:t>
      </w:r>
    </w:p>
    <w:p w:rsidR="00810CAD" w:rsidRPr="00372717" w:rsidRDefault="00810CAD" w:rsidP="003B4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-коммуникации ливневой канализации (слив легковоспламеняющихся и горючих жидкостей в канализационные сети);</w:t>
      </w:r>
    </w:p>
    <w:p w:rsidR="00810CAD" w:rsidRPr="00372717" w:rsidRDefault="00810CAD" w:rsidP="003B4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-территория (противопожарные разрывы, противопожарные минерализованные полосы, зона, свободная от пожарной нагрузки, охранные зоны линий связи, зоны воздушных линий электропередачи, электрических станций и подстанций, полосы отвода и охранные зоны железных дорог, участки железнодорожных путей, придорожные полосы автомобильных дорог, путепроводы и продуктопроводы):</w:t>
      </w:r>
    </w:p>
    <w:p w:rsidR="00810CAD" w:rsidRPr="00372717" w:rsidRDefault="00810CAD" w:rsidP="003B4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очищенная: от мусора, порубочных остатков, щепы, опилок, сухой травянистой растительности, сухостойных деревьев и кустарников, валежника, хвороста, лесной подстилки, свалок отходов, пожнивных остатков;</w:t>
      </w:r>
    </w:p>
    <w:p w:rsidR="00810CAD" w:rsidRPr="00372717" w:rsidRDefault="00810CAD" w:rsidP="003B4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 размещением: запаса дров, подсобных строений, складируемых горючих материалов, скирд (стогов), навесов и штабелей грубых кормов, шпал железнодорожных деревянных отработанных и бракованных и т.д.</w:t>
      </w:r>
    </w:p>
    <w:p w:rsidR="00810CAD" w:rsidRPr="00372717" w:rsidRDefault="00660AC7" w:rsidP="003B4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810CAD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Профилактика пожаров (природных) вне границ населенных пунктов заключается в непосредственном исключении условий образования горючей среды и (или) исключении условий образования в горючей среде (или внесения в нее) источников зажигания.</w:t>
      </w:r>
    </w:p>
    <w:p w:rsidR="00810CAD" w:rsidRPr="00372717" w:rsidRDefault="00660AC7" w:rsidP="003B4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CAD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Профилактика пожаров (природных) вне границ населенных пунктов осуществляется посредством проведения разъяснительной работы среди граждан и хозяйствующих субъектов в период патрулирования территорий вне границ населенных пунктов в соответствии с Графиком патрулирования террито</w:t>
      </w:r>
      <w:r w:rsidR="004D6007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рий на землях сельского поселения </w:t>
      </w:r>
      <w:r w:rsid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Булава» </w:t>
      </w:r>
      <w:proofErr w:type="spellStart"/>
      <w:r w:rsid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4D6007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810CAD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края, проведения разъяснительной работы среди граждан и хозяйствующих субъектов в целях исключения условий образования горючей среды и источников зажигания (утверждаемым муниципальным правовым актом по пожарной безопасности и (или) прилагаемым к настоящему Порядку).</w:t>
      </w:r>
    </w:p>
    <w:p w:rsidR="00810CAD" w:rsidRPr="00372717" w:rsidRDefault="00660AC7" w:rsidP="003B4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CAD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При патрулировании принимаются меры по обнаружению загораний и пожаров, уведомлению о пожарах (загораниях) пожарной охраны, принимаются посильные меры по (спасению людей, имущества) локализации пожаров согласно статье 34 Федерального закона от 21.12.1994 № 69-ФЗ «О пожарной безопасности».</w:t>
      </w:r>
    </w:p>
    <w:p w:rsidR="00810CAD" w:rsidRPr="00372717" w:rsidRDefault="00660AC7" w:rsidP="003B4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CAD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Привлечение граждан для локализации пожаров (загораний)</w:t>
      </w:r>
    </w:p>
    <w:p w:rsidR="00810CAD" w:rsidRPr="00372717" w:rsidRDefault="00660AC7" w:rsidP="003B4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CAD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Привлечение граждан для локализации пожаров (загораний) вне границ населенных пунктов, препятствующих распространению лесных пожаров и других ландшафтных (природных) пожаров, а также иных пожаров вне границ</w:t>
      </w:r>
      <w:r w:rsidR="000C1FAF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на землях </w:t>
      </w:r>
      <w:r w:rsidR="00810CAD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FAF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77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Булава» </w:t>
      </w:r>
      <w:proofErr w:type="spellStart"/>
      <w:r w:rsidR="00777E8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0C1FAF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810CAD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 при установлении особого противопожарного режима (далее - локализация пожаров (загораний) осуществляется в соответствии с положениями части 2 статьи 17 Федерального закона от 06.10.2003 № 131-ФЗ «Об общих принципах организации местного самоуправления в Российской Федерации», статьи 30 и 34 Федерального закона от 21.12.1994 № 69-ФЗ «О пожарной безопасности», Федеральным законом от 21.12.1994 года № 68-ФЗ «О защите населения и территорий от чрезвычайных ситуаций природного и техногенного характера», Правилами противопожарного режима в Российской Федерации, утвержденными постановлением Правительства Российской Федерации от 16.09.2020 № 1479).</w:t>
      </w:r>
    </w:p>
    <w:p w:rsidR="00810CAD" w:rsidRPr="00372717" w:rsidRDefault="00660AC7" w:rsidP="003B4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CAD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Привлечение граждан для локализации пожаров (загораний) осуществляется согласно:</w:t>
      </w:r>
    </w:p>
    <w:p w:rsidR="00810CAD" w:rsidRPr="00372717" w:rsidRDefault="00810CAD" w:rsidP="003B4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решению комиссии по предупреждению и ликвидации чрезвычайных ситуаций и обеспечению пожарной безопасности муниципального образования (при обязательном участии в заседании комиссии начальника местного пожарно-спасательного гарнизона);</w:t>
      </w:r>
    </w:p>
    <w:p w:rsidR="00810CAD" w:rsidRPr="00372717" w:rsidRDefault="00810CAD" w:rsidP="003B4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графику патрулирования территорий вне границ на</w:t>
      </w:r>
      <w:r w:rsidR="000C1FAF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селенных пунктов </w:t>
      </w:r>
      <w:proofErr w:type="gramStart"/>
      <w:r w:rsidR="000C1FAF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землях  сельского</w:t>
      </w:r>
      <w:proofErr w:type="gramEnd"/>
      <w:r w:rsidR="000C1FAF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77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Булава» </w:t>
      </w:r>
      <w:proofErr w:type="spellStart"/>
      <w:r w:rsidR="00777E8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0C1FAF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края, проведения разъяснительной работы среди граждан и хозяйствующих субъектов в целях исключении условий образования горючей среды и источников зажигания.</w:t>
      </w:r>
    </w:p>
    <w:p w:rsidR="00810CAD" w:rsidRPr="00372717" w:rsidRDefault="00660AC7" w:rsidP="003B4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CAD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Граждане принимают посильные меры по спасению людей, имущества и локализации пожаров. К локализации пожаров (загораний) привлекаются активные жители сельских населенных пунктов, депутаты представительного органа муниципального образования, личный состав аварийно-спасательных формирований, работники пожарной охраны, добровольные пожарные, волонтеры, народные дружинники, граждане, участвующие в обеспечении пожарной безопасности.</w:t>
      </w:r>
    </w:p>
    <w:p w:rsidR="00810CAD" w:rsidRPr="00372717" w:rsidRDefault="00660AC7" w:rsidP="003B4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CAD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Лицами, участвующими в локализации пожаров, могут быть граждане, достигшие 18 лет и не ограниченные состоянием здоровья.</w:t>
      </w:r>
    </w:p>
    <w:p w:rsidR="00810CAD" w:rsidRPr="00372717" w:rsidRDefault="00660AC7" w:rsidP="003B4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CAD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Лица, участвующие в локализации пожаров, могут быть обеспечены специальной одеждой, ручным противопожарным инвентарем, ранцевыми опрыскивателями, средствами индивидуальной защиты органов дыхания и зрения человека от опасных факторов пожара, ручными электрическими фонарями, средствами телефонной и радиосвязи и иными материальными средствами для эффективного решения задач.</w:t>
      </w:r>
    </w:p>
    <w:p w:rsidR="00810CAD" w:rsidRPr="00372717" w:rsidRDefault="00660AC7" w:rsidP="003B4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CAD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Лица, участвующие в локализации пожаров, проходят целевой инструктаж по охране труда (в порядке, предусмотренном для выполнения работ по ликвидации последствий чрезвычайных ситуаций).</w:t>
      </w:r>
    </w:p>
    <w:p w:rsidR="00810CAD" w:rsidRPr="00372717" w:rsidRDefault="00660AC7" w:rsidP="003B4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CAD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Финансовое обеспечение мер первичной пожарной безопасности в границах муниципального образования - привлечение граждан для локализации пожаров является расходным обязательством муниципального образования.</w:t>
      </w:r>
    </w:p>
    <w:p w:rsidR="00810CAD" w:rsidRPr="00372717" w:rsidRDefault="00660AC7" w:rsidP="003B4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CAD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Граждане, принявшие активное участие в локализа</w:t>
      </w:r>
      <w:r w:rsidR="000C1FAF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пожаров, по решению </w:t>
      </w:r>
      <w:proofErr w:type="gramStart"/>
      <w:r w:rsidR="000C1FAF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810CAD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FAF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0C1FAF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77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«Село Булава» </w:t>
      </w:r>
      <w:proofErr w:type="spellStart"/>
      <w:r w:rsidR="00777E8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0C1FAF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810CAD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 могут поощряться следующими видами материальной поддержки:</w:t>
      </w:r>
    </w:p>
    <w:p w:rsidR="00810CAD" w:rsidRPr="00372717" w:rsidRDefault="00810CAD" w:rsidP="003B4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-трехразовое бесплатное посещение членами семьи муниципальных учреждений культуры, муниципальных учреждений спорта;</w:t>
      </w:r>
    </w:p>
    <w:p w:rsidR="00810CAD" w:rsidRPr="00372717" w:rsidRDefault="00810CAD" w:rsidP="003B4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-обеспечение места проживания гражданина (членов семьи) автономными дымовыми пожарными извещателями;</w:t>
      </w:r>
    </w:p>
    <w:p w:rsidR="00810CAD" w:rsidRPr="00372717" w:rsidRDefault="00810CAD" w:rsidP="003B4B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-награждение Почетной грам</w:t>
      </w:r>
      <w:r w:rsidR="000C1FAF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отой или Благодарностью </w:t>
      </w:r>
      <w:proofErr w:type="gramStart"/>
      <w:r w:rsidR="000C1FAF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FAF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0C1FAF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77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«Село Булава» </w:t>
      </w:r>
      <w:proofErr w:type="spellStart"/>
      <w:r w:rsidR="00777E8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bookmarkStart w:id="0" w:name="_GoBack"/>
      <w:bookmarkEnd w:id="0"/>
      <w:proofErr w:type="spellEnd"/>
      <w:r w:rsidR="000C1FAF"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37271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края.</w:t>
      </w:r>
    </w:p>
    <w:p w:rsidR="00810CAD" w:rsidRPr="00372717" w:rsidRDefault="00810CAD" w:rsidP="003B4B35">
      <w:pPr>
        <w:jc w:val="both"/>
        <w:rPr>
          <w:sz w:val="28"/>
          <w:szCs w:val="28"/>
        </w:rPr>
      </w:pPr>
    </w:p>
    <w:p w:rsidR="00810CAD" w:rsidRPr="00372717" w:rsidRDefault="00810CAD" w:rsidP="003B4B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0CAD" w:rsidRPr="00372717" w:rsidRDefault="00810CAD" w:rsidP="003B4B35">
      <w:pPr>
        <w:jc w:val="both"/>
        <w:rPr>
          <w:sz w:val="28"/>
          <w:szCs w:val="28"/>
        </w:rPr>
      </w:pPr>
    </w:p>
    <w:p w:rsidR="00810CAD" w:rsidRPr="00372717" w:rsidRDefault="00810CAD" w:rsidP="003B4B35">
      <w:pPr>
        <w:jc w:val="both"/>
        <w:rPr>
          <w:sz w:val="28"/>
          <w:szCs w:val="28"/>
        </w:rPr>
      </w:pPr>
    </w:p>
    <w:p w:rsidR="00810CAD" w:rsidRPr="00372717" w:rsidRDefault="00810CAD" w:rsidP="003B4B35">
      <w:pPr>
        <w:jc w:val="both"/>
        <w:rPr>
          <w:sz w:val="28"/>
          <w:szCs w:val="28"/>
        </w:rPr>
      </w:pPr>
    </w:p>
    <w:p w:rsidR="00AD0DE0" w:rsidRPr="00372717" w:rsidRDefault="00AD0DE0" w:rsidP="003B4B35">
      <w:pPr>
        <w:jc w:val="both"/>
        <w:rPr>
          <w:sz w:val="28"/>
          <w:szCs w:val="28"/>
        </w:rPr>
      </w:pPr>
    </w:p>
    <w:sectPr w:rsidR="00AD0DE0" w:rsidRPr="00372717" w:rsidSect="00945C5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3A"/>
    <w:rsid w:val="00007AB6"/>
    <w:rsid w:val="00045114"/>
    <w:rsid w:val="000C1FAF"/>
    <w:rsid w:val="001A213A"/>
    <w:rsid w:val="00372717"/>
    <w:rsid w:val="0038384B"/>
    <w:rsid w:val="003B4B35"/>
    <w:rsid w:val="00424237"/>
    <w:rsid w:val="004D6007"/>
    <w:rsid w:val="00660AC7"/>
    <w:rsid w:val="00777E89"/>
    <w:rsid w:val="00810CAD"/>
    <w:rsid w:val="008C683E"/>
    <w:rsid w:val="00945C52"/>
    <w:rsid w:val="00A1284A"/>
    <w:rsid w:val="00AD0DE0"/>
    <w:rsid w:val="00C30A40"/>
    <w:rsid w:val="00DE579D"/>
    <w:rsid w:val="00DE75C9"/>
    <w:rsid w:val="00F40ABB"/>
    <w:rsid w:val="00F51DB8"/>
    <w:rsid w:val="00FE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7421"/>
  <w15:docId w15:val="{5D7DB041-1279-4D6A-8617-0023BAFE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7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Bulava</cp:lastModifiedBy>
  <cp:revision>8</cp:revision>
  <cp:lastPrinted>2024-04-01T04:42:00Z</cp:lastPrinted>
  <dcterms:created xsi:type="dcterms:W3CDTF">2024-03-29T02:05:00Z</dcterms:created>
  <dcterms:modified xsi:type="dcterms:W3CDTF">2024-04-01T04:44:00Z</dcterms:modified>
</cp:coreProperties>
</file>