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4D" w:rsidRDefault="005C5E4D" w:rsidP="005C5E4D">
      <w:pPr>
        <w:spacing w:after="37"/>
        <w:ind w:left="-15" w:right="13" w:firstLine="0"/>
        <w:jc w:val="center"/>
      </w:pPr>
      <w:r w:rsidRPr="00881653">
        <w:rPr>
          <w:rFonts w:cs="Calibri"/>
          <w:noProof/>
          <w:szCs w:val="28"/>
        </w:rPr>
        <w:drawing>
          <wp:inline distT="0" distB="0" distL="0" distR="0">
            <wp:extent cx="1323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7F87" w:rsidRDefault="004B63FB">
      <w:pPr>
        <w:spacing w:after="37"/>
        <w:ind w:left="-15" w:right="13" w:firstLine="0"/>
      </w:pPr>
      <w:r>
        <w:t xml:space="preserve">АДМИНИСТРАЦИЯ СЕЛЬСКОГО ПОСЕЛЕНИЯ «СЕЛО </w:t>
      </w:r>
      <w:r w:rsidR="007B5789">
        <w:t>БУЛАВА</w:t>
      </w:r>
      <w:r>
        <w:t>»</w:t>
      </w:r>
    </w:p>
    <w:p w:rsidR="00A27F87" w:rsidRDefault="007B5789" w:rsidP="007B5789">
      <w:pPr>
        <w:spacing w:after="0" w:line="259" w:lineRule="auto"/>
        <w:ind w:left="251" w:right="239" w:hanging="10"/>
        <w:jc w:val="center"/>
      </w:pPr>
      <w:proofErr w:type="spellStart"/>
      <w:r>
        <w:t>Ульчского</w:t>
      </w:r>
      <w:proofErr w:type="spellEnd"/>
      <w:r>
        <w:t xml:space="preserve"> муниципального района </w:t>
      </w:r>
      <w:r w:rsidR="004B63FB">
        <w:t>Хабаровского края</w:t>
      </w:r>
    </w:p>
    <w:p w:rsidR="007B5789" w:rsidRDefault="007B5789">
      <w:pPr>
        <w:spacing w:after="142" w:line="259" w:lineRule="auto"/>
        <w:ind w:left="251" w:right="239" w:hanging="10"/>
        <w:jc w:val="center"/>
      </w:pPr>
    </w:p>
    <w:p w:rsidR="00A27F87" w:rsidRDefault="004B63FB">
      <w:pPr>
        <w:spacing w:after="142" w:line="259" w:lineRule="auto"/>
        <w:ind w:left="251" w:right="239" w:hanging="10"/>
        <w:jc w:val="center"/>
      </w:pPr>
      <w:r>
        <w:t>ПОСТАНОВЛЕНИЕ</w:t>
      </w:r>
    </w:p>
    <w:p w:rsidR="00A27F87" w:rsidRDefault="004B63FB">
      <w:pPr>
        <w:spacing w:after="37"/>
        <w:ind w:left="-15" w:right="13" w:firstLine="0"/>
      </w:pPr>
      <w:r>
        <w:t>2</w:t>
      </w:r>
      <w:r w:rsidR="007B5789">
        <w:t>0</w:t>
      </w:r>
      <w:r>
        <w:t>.0</w:t>
      </w:r>
      <w:r w:rsidR="007B5789">
        <w:t>6</w:t>
      </w:r>
      <w:r>
        <w:t xml:space="preserve">.2024 № </w:t>
      </w:r>
      <w:r w:rsidR="007B5789">
        <w:t>57-па</w:t>
      </w:r>
    </w:p>
    <w:p w:rsidR="00A27F87" w:rsidRDefault="004B63FB">
      <w:pPr>
        <w:spacing w:after="269"/>
        <w:ind w:left="-15" w:right="13" w:firstLine="0"/>
      </w:pPr>
      <w:r>
        <w:t xml:space="preserve">с. </w:t>
      </w:r>
      <w:r w:rsidR="007B5789">
        <w:t>Булава</w:t>
      </w:r>
    </w:p>
    <w:p w:rsidR="00A27F87" w:rsidRDefault="004B63FB">
      <w:pPr>
        <w:spacing w:after="664"/>
        <w:ind w:left="-15" w:right="13" w:firstLine="0"/>
      </w:pPr>
      <w:r>
        <w:t xml:space="preserve">О внесении изменений в постановление администрации сельского поселения «Село </w:t>
      </w:r>
      <w:r w:rsidR="007B5789">
        <w:t>Булава</w:t>
      </w:r>
      <w:r>
        <w:t xml:space="preserve">» </w:t>
      </w:r>
      <w:proofErr w:type="spellStart"/>
      <w:r w:rsidR="007B5789">
        <w:t>Ульчского</w:t>
      </w:r>
      <w:proofErr w:type="spellEnd"/>
      <w:r>
        <w:t xml:space="preserve"> муниципального района Хабаровского края от 1</w:t>
      </w:r>
      <w:r w:rsidR="007B5789">
        <w:t>3.05</w:t>
      </w:r>
      <w:r>
        <w:t xml:space="preserve">.2024 № </w:t>
      </w:r>
      <w:r w:rsidR="007B5789">
        <w:t>47-па</w:t>
      </w:r>
      <w:r>
        <w:t xml:space="preserve"> «Об утверждении Порядка рассмотрения обращений граждан и организаций, поступивших в администрацию с</w:t>
      </w:r>
      <w:r>
        <w:t xml:space="preserve">ельского поселения «Село </w:t>
      </w:r>
      <w:r w:rsidR="007B5789">
        <w:t>Булава</w:t>
      </w:r>
      <w:r>
        <w:t xml:space="preserve">» </w:t>
      </w:r>
      <w:proofErr w:type="spellStart"/>
      <w:r w:rsidR="007B5789">
        <w:t>Ульчского</w:t>
      </w:r>
      <w:proofErr w:type="spellEnd"/>
      <w:r>
        <w:t xml:space="preserve"> муниципального района Хабаровского края»</w:t>
      </w:r>
    </w:p>
    <w:p w:rsidR="00A27F87" w:rsidRDefault="004B63FB">
      <w:pPr>
        <w:ind w:left="-15" w:right="13"/>
      </w:pPr>
      <w:r>
        <w:t>На основании Федерального закона от 02 мая 2006 г. № 59-ФЗ «О порядке рассмотрения обращений граждан Российской Федерации», Закона Хабаровского края от 20 ноября 2019 г</w:t>
      </w:r>
      <w:r>
        <w:t>. № 24 «О дополнительных гарантиях права граждан на обращение в Хабаровском крае», законов Хабаровского края от 01.04.2024 № 478 «О внесении изменений в отдельные законы Хабаровского края», от 22.04.2024 № 485 «О внесении изменений в статьи 4 и 5 закона Ха</w:t>
      </w:r>
      <w:r>
        <w:t>баровского края «О дополнительных гарантиях права граждан на обращение в Хабаровском крае»</w:t>
      </w:r>
      <w:r w:rsidR="007B5789">
        <w:t xml:space="preserve">, </w:t>
      </w:r>
      <w:r>
        <w:t xml:space="preserve"> администрация сельского поселения</w:t>
      </w:r>
    </w:p>
    <w:p w:rsidR="00A27F87" w:rsidRDefault="004B63FB">
      <w:pPr>
        <w:spacing w:after="37"/>
        <w:ind w:left="-15" w:right="13" w:firstLine="0"/>
      </w:pPr>
      <w:r>
        <w:t xml:space="preserve">«Село </w:t>
      </w:r>
      <w:r w:rsidR="007B5789">
        <w:t>Булава</w:t>
      </w:r>
      <w:r>
        <w:t xml:space="preserve">» </w:t>
      </w:r>
      <w:proofErr w:type="spellStart"/>
      <w:r w:rsidR="007B5789">
        <w:t>Ульчского</w:t>
      </w:r>
      <w:proofErr w:type="spellEnd"/>
      <w:r>
        <w:t xml:space="preserve"> муниципального района Хабаровского края</w:t>
      </w:r>
    </w:p>
    <w:p w:rsidR="00A27F87" w:rsidRDefault="004B63FB">
      <w:pPr>
        <w:spacing w:after="37"/>
        <w:ind w:left="700" w:right="13" w:firstLine="0"/>
      </w:pPr>
      <w:r>
        <w:t>ПОСТАНОВЛЯЕТ:</w:t>
      </w:r>
    </w:p>
    <w:p w:rsidR="00A27F87" w:rsidRDefault="004B63FB">
      <w:pPr>
        <w:ind w:left="-15" w:right="13"/>
      </w:pPr>
      <w:r>
        <w:t xml:space="preserve">1.Внести изменения в постановление администрации </w:t>
      </w:r>
      <w:r>
        <w:t xml:space="preserve">сельского поселения «Село </w:t>
      </w:r>
      <w:r w:rsidR="007B5789">
        <w:t>Булава</w:t>
      </w:r>
      <w:r>
        <w:t xml:space="preserve">» </w:t>
      </w:r>
      <w:proofErr w:type="spellStart"/>
      <w:r w:rsidR="007B5789">
        <w:t>Ульчского</w:t>
      </w:r>
      <w:proofErr w:type="spellEnd"/>
      <w:r>
        <w:t xml:space="preserve"> муниципального района Хабаровского края от 1</w:t>
      </w:r>
      <w:r w:rsidR="007B5789">
        <w:t>3</w:t>
      </w:r>
      <w:r>
        <w:t>.0</w:t>
      </w:r>
      <w:r w:rsidR="007B5789">
        <w:t>5</w:t>
      </w:r>
      <w:r>
        <w:t xml:space="preserve">.2024 № </w:t>
      </w:r>
      <w:r w:rsidR="007B5789">
        <w:t>47-па</w:t>
      </w:r>
      <w:r>
        <w:t xml:space="preserve"> «Об утверждении Порядка рассмотрения обращений граждан и организаций, поступивших в администрацию сельского поселения «Село </w:t>
      </w:r>
      <w:r w:rsidR="007B5789">
        <w:t>Булава</w:t>
      </w:r>
      <w:r>
        <w:t xml:space="preserve">» </w:t>
      </w:r>
      <w:proofErr w:type="spellStart"/>
      <w:r w:rsidR="007B5789">
        <w:t>Ульчского</w:t>
      </w:r>
      <w:proofErr w:type="spellEnd"/>
      <w:r>
        <w:t xml:space="preserve"> муни</w:t>
      </w:r>
      <w:r>
        <w:t>ципального района Хабаровского края»:</w:t>
      </w:r>
    </w:p>
    <w:p w:rsidR="00A27F87" w:rsidRDefault="004B63FB">
      <w:pPr>
        <w:spacing w:after="0" w:line="259" w:lineRule="auto"/>
        <w:ind w:left="251" w:right="140" w:hanging="10"/>
        <w:jc w:val="center"/>
      </w:pPr>
      <w:r>
        <w:t>1.1. Пункт 1.7 раздела 1 Порядка изложить в следующей редакции:</w:t>
      </w:r>
    </w:p>
    <w:p w:rsidR="00A27F87" w:rsidRDefault="004B63FB">
      <w:pPr>
        <w:ind w:left="-15" w:right="13"/>
      </w:pPr>
      <w:r>
        <w:t>«1.7.</w:t>
      </w:r>
      <w:r w:rsidR="007B5789">
        <w:t xml:space="preserve"> </w:t>
      </w:r>
      <w:r>
        <w:t>Организация работы по рассмотрению обращений, направленных в письменной форме или в форме электронного документа, с использованием федеральной государственной информационной системы «Единый портал государственных и муниципальных услуг (функций)» (дале</w:t>
      </w:r>
      <w:r>
        <w:t>е – Единый портал), а также портала «Открытый регион» осуществляется специалистом.»;</w:t>
      </w:r>
    </w:p>
    <w:p w:rsidR="00A27F87" w:rsidRDefault="004B63FB">
      <w:pPr>
        <w:ind w:left="-15" w:right="13"/>
      </w:pPr>
      <w:r>
        <w:t>1.2.  Абзац первый пункта 1.15 раздела 1 Порядка изложить в следующей редакции:</w:t>
      </w:r>
    </w:p>
    <w:p w:rsidR="00A27F87" w:rsidRDefault="004B63FB">
      <w:pPr>
        <w:ind w:left="-15" w:right="13"/>
      </w:pPr>
      <w:r>
        <w:t>«1.15.</w:t>
      </w:r>
      <w:r w:rsidR="001726DB">
        <w:t xml:space="preserve"> </w:t>
      </w:r>
      <w:r>
        <w:t>Граждане, направившие обращение в письменной форме или в форме электронного документа</w:t>
      </w:r>
      <w:r>
        <w:t xml:space="preserve">, в том числе с использованием федеральной государственной </w:t>
      </w:r>
      <w:proofErr w:type="gramStart"/>
      <w:r>
        <w:t>информационной  системы</w:t>
      </w:r>
      <w:proofErr w:type="gramEnd"/>
      <w:r>
        <w:t xml:space="preserve"> Единого портала, а также портала </w:t>
      </w:r>
      <w:r>
        <w:lastRenderedPageBreak/>
        <w:t xml:space="preserve">«Открытый регион», </w:t>
      </w:r>
      <w:r>
        <w:t xml:space="preserve">в администрацию или должностным лицам администрации, имеют право:»; </w:t>
      </w:r>
    </w:p>
    <w:p w:rsidR="00A27F87" w:rsidRDefault="004B63FB">
      <w:pPr>
        <w:spacing w:after="0" w:line="259" w:lineRule="auto"/>
        <w:ind w:left="251" w:hanging="10"/>
        <w:jc w:val="center"/>
      </w:pPr>
      <w:r>
        <w:t>1.3. Пункт 1.17 раздела 1 Порядка изложить в следую</w:t>
      </w:r>
      <w:r>
        <w:t>щей редакции:</w:t>
      </w:r>
    </w:p>
    <w:p w:rsidR="00A27F87" w:rsidRDefault="004B63FB" w:rsidP="001726DB">
      <w:pPr>
        <w:spacing w:after="0" w:line="235" w:lineRule="auto"/>
        <w:ind w:right="8" w:firstLine="0"/>
      </w:pPr>
      <w:r>
        <w:t>«1.17. Обращения родителей (лиц, их заме</w:t>
      </w:r>
      <w:r w:rsidR="001726DB">
        <w:t xml:space="preserve">няющих) по вопросам организации </w:t>
      </w:r>
      <w:r>
        <w:t>отдыха и оздоровления детей, а также обращения лиц, указанных в подпунктах 8 – 11 пункта 8.31 раздела 8 настоящего Порядка, по вопросам оказания мер социальной поддержки,</w:t>
      </w:r>
      <w:r>
        <w:t xml:space="preserve"> поступившие в администрацию или ее должностным лицам в письменной форме или в форме электронного документа, подлежат рассмотрению в течение 15 дней со дня регистрации этих обращений.»;</w:t>
      </w:r>
    </w:p>
    <w:p w:rsidR="00A27F87" w:rsidRDefault="004B63FB">
      <w:pPr>
        <w:spacing w:after="0" w:line="259" w:lineRule="auto"/>
        <w:ind w:left="251" w:right="140" w:hanging="10"/>
        <w:jc w:val="center"/>
      </w:pPr>
      <w:r>
        <w:t>1.4. Пункт 2.6 раздела 2 Порядка изложить в следующей редакции:</w:t>
      </w:r>
    </w:p>
    <w:p w:rsidR="00A27F87" w:rsidRDefault="004B63FB">
      <w:pPr>
        <w:ind w:left="-15" w:right="13"/>
      </w:pPr>
      <w:r>
        <w:t>«</w:t>
      </w:r>
      <w:r>
        <w:t>2.6.</w:t>
      </w:r>
      <w:r w:rsidR="001726DB">
        <w:t xml:space="preserve"> </w:t>
      </w:r>
      <w:r>
        <w:t xml:space="preserve">Обращение, поступившее в форме электронного документа, подлежит рассмотрению в порядке, установленном Законом, а также настоящим </w:t>
      </w:r>
      <w:proofErr w:type="gramStart"/>
      <w:r>
        <w:t>Порядком .</w:t>
      </w:r>
      <w:proofErr w:type="gramEnd"/>
      <w:r>
        <w:t xml:space="preserve"> В обращении гражданин в обязательном порядке указывает свои фамилию, имя, отчество (последнее - при наличии), а такж</w:t>
      </w:r>
      <w:r>
        <w:t xml:space="preserve">е указывает адрес электронной почты либо использует адрес (уникальный идентификатор) личного кабинета на Едином портале, которым должны быть направлены ответ, уведомление о переадресации обращения. Гражданин вправе приложить к такому обращению необходимые </w:t>
      </w:r>
      <w:r>
        <w:t>документы и материалы в электронной форме.»</w:t>
      </w:r>
      <w:r>
        <w:rPr>
          <w:sz w:val="26"/>
        </w:rPr>
        <w:t>;</w:t>
      </w:r>
    </w:p>
    <w:p w:rsidR="00A27F87" w:rsidRDefault="004B63FB">
      <w:pPr>
        <w:ind w:left="-15" w:right="13"/>
      </w:pPr>
      <w:r>
        <w:t>1.5. Абзац третий пункта 3.2 раздела 3 Порядка изложить в следующей редакции:</w:t>
      </w:r>
    </w:p>
    <w:p w:rsidR="00A27F87" w:rsidRDefault="004B63FB">
      <w:pPr>
        <w:ind w:left="-15" w:right="13"/>
      </w:pPr>
      <w:r>
        <w:t>«-отмечается способ доставки обращения (письмо, электронная почта, принято лично, телефон, портал «Открытый регион», Единый портал);»</w:t>
      </w:r>
      <w:r>
        <w:t>;</w:t>
      </w:r>
    </w:p>
    <w:p w:rsidR="00A27F87" w:rsidRDefault="004B63FB">
      <w:pPr>
        <w:ind w:left="-15" w:right="13"/>
      </w:pPr>
      <w:r>
        <w:t>1.6. Абзац второй пункта 4.3 раздела 4 Порядка изложить в следующей редакции:</w:t>
      </w:r>
    </w:p>
    <w:p w:rsidR="00A27F87" w:rsidRDefault="004B63FB">
      <w:pPr>
        <w:ind w:left="-15" w:right="13"/>
      </w:pPr>
      <w:r>
        <w:t>«Уведомление о переадресации обращения, в котором указан только адрес электронной почты, направляется гражданину на адрес электронной почты или в личный кабинет на портале «Отк</w:t>
      </w:r>
      <w:r>
        <w:t>рытый регион» либо на Едином портале в случае, если обращение было подано через портал «Открытый регион» либо Единый портал и гражданин поставил отметку о согласии на получение уведомления только в личном кабинете на портале «Открытый регион</w:t>
      </w:r>
      <w:proofErr w:type="gramStart"/>
      <w:r>
        <w:t>»</w:t>
      </w:r>
      <w:proofErr w:type="gramEnd"/>
      <w:r>
        <w:t xml:space="preserve"> либо на Едино</w:t>
      </w:r>
      <w:r>
        <w:t>м портале.»;</w:t>
      </w:r>
    </w:p>
    <w:p w:rsidR="00A27F87" w:rsidRDefault="004B63FB">
      <w:pPr>
        <w:spacing w:after="0" w:line="259" w:lineRule="auto"/>
        <w:ind w:left="251" w:right="140" w:hanging="10"/>
        <w:jc w:val="center"/>
      </w:pPr>
      <w:r>
        <w:t>1.7. Пункт 5.3 раздела 5 Порядка изложить в следующей редакции:</w:t>
      </w:r>
    </w:p>
    <w:p w:rsidR="00A27F87" w:rsidRDefault="004B63FB">
      <w:pPr>
        <w:ind w:left="-15" w:right="13"/>
      </w:pPr>
      <w:r>
        <w:t>«5.3.</w:t>
      </w:r>
      <w:r w:rsidR="00DD18C5">
        <w:t xml:space="preserve"> </w:t>
      </w:r>
      <w:r>
        <w:t xml:space="preserve">Уведомление о продлении срока рассмотрения обращения направляется заявителю до истечения срока, указанного в пункте 5.1 настоящего </w:t>
      </w:r>
      <w:proofErr w:type="gramStart"/>
      <w:r>
        <w:t>раздела.»;.</w:t>
      </w:r>
      <w:proofErr w:type="gramEnd"/>
    </w:p>
    <w:p w:rsidR="00A27F87" w:rsidRDefault="00DA675C" w:rsidP="00DA675C">
      <w:pPr>
        <w:spacing w:after="0" w:line="259" w:lineRule="auto"/>
        <w:ind w:right="140" w:hanging="10"/>
        <w:jc w:val="left"/>
      </w:pPr>
      <w:r>
        <w:t xml:space="preserve">          </w:t>
      </w:r>
      <w:r w:rsidR="004B63FB">
        <w:t>1.</w:t>
      </w:r>
      <w:r w:rsidR="00DD18C5">
        <w:t>8</w:t>
      </w:r>
      <w:r w:rsidR="004B63FB">
        <w:t xml:space="preserve">. </w:t>
      </w:r>
      <w:r w:rsidR="004B63FB">
        <w:t xml:space="preserve"> Подпункт 9 пункта 8.31 раздела 8 Порядка изложить в следующей редакции:</w:t>
      </w:r>
    </w:p>
    <w:p w:rsidR="00A27F87" w:rsidRDefault="004B63FB">
      <w:pPr>
        <w:ind w:left="-15" w:right="13"/>
      </w:pPr>
      <w:r>
        <w:t>«9) лица, проходящие (проходившие) военную службу по контракту, или лица, находящиеся (находившиеся) на военной службе (службе) в войсках национальной гвардии Российск</w:t>
      </w:r>
      <w:r>
        <w:t>ой Федерации, в воинских формированиях и органах, указанных в пункте 6 статьи 1 Федерального закона от 31.05.1996 № 61-ФЗ «Об обороне», при условии их участия в специальной военной операции на территориях Украины, Донецкой Народной Республики, Луганской На</w:t>
      </w:r>
      <w:r>
        <w:t>родной Республики, Запорожской области и Херсонской области;»;</w:t>
      </w:r>
    </w:p>
    <w:p w:rsidR="00A27F87" w:rsidRDefault="004B63FB">
      <w:pPr>
        <w:ind w:left="-15" w:right="13"/>
      </w:pPr>
      <w:r>
        <w:lastRenderedPageBreak/>
        <w:t>1.</w:t>
      </w:r>
      <w:r w:rsidR="00DA675C">
        <w:t>9</w:t>
      </w:r>
      <w:r>
        <w:t>. Подпункт 10 пункта 8.31 раздела 8 Порядка изложить в следующей редакции:</w:t>
      </w:r>
    </w:p>
    <w:p w:rsidR="00A27F87" w:rsidRDefault="004B63FB">
      <w:pPr>
        <w:ind w:left="-15" w:right="13"/>
      </w:pPr>
      <w:r>
        <w:t>«10) лица,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Федерации;».</w:t>
      </w:r>
    </w:p>
    <w:p w:rsidR="00A27F87" w:rsidRDefault="004B63FB">
      <w:pPr>
        <w:ind w:left="-15" w:right="13"/>
      </w:pPr>
      <w:r>
        <w:t xml:space="preserve">2.Опубликовать данное постановление в </w:t>
      </w:r>
      <w:r w:rsidR="00DA675C">
        <w:t>Информационном листке органа местного самоуправления</w:t>
      </w:r>
      <w:r>
        <w:t xml:space="preserve"> сельского поселения «Село </w:t>
      </w:r>
      <w:r w:rsidR="00DA675C">
        <w:t>Булава</w:t>
      </w:r>
      <w:r>
        <w:t xml:space="preserve">» </w:t>
      </w:r>
      <w:proofErr w:type="spellStart"/>
      <w:r w:rsidR="00DA675C">
        <w:t>Ульчского</w:t>
      </w:r>
      <w:proofErr w:type="spellEnd"/>
      <w:r>
        <w:t xml:space="preserve"> муниципального района Хабаровского края </w:t>
      </w:r>
      <w:r w:rsidR="005C5E4D">
        <w:t xml:space="preserve">в «Вестнике местного самоуправления» </w:t>
      </w:r>
      <w:r>
        <w:t xml:space="preserve">и разместить на официальном сайте администрации сельского поселения «Село </w:t>
      </w:r>
      <w:r w:rsidR="005C5E4D">
        <w:t>Булава</w:t>
      </w:r>
      <w:r>
        <w:t xml:space="preserve">» </w:t>
      </w:r>
      <w:proofErr w:type="spellStart"/>
      <w:r w:rsidR="005C5E4D">
        <w:t>Ульчского</w:t>
      </w:r>
      <w:proofErr w:type="spellEnd"/>
      <w:r>
        <w:t xml:space="preserve"> муниципального района Хабаровского края в информационно</w:t>
      </w:r>
      <w:r w:rsidR="005C5E4D">
        <w:t>-</w:t>
      </w:r>
      <w:r>
        <w:t>телекоммуникационной сети «Интернет».</w:t>
      </w:r>
    </w:p>
    <w:p w:rsidR="00A27F87" w:rsidRDefault="004B63FB">
      <w:pPr>
        <w:spacing w:after="644"/>
        <w:ind w:left="-15" w:right="13"/>
      </w:pPr>
      <w:r>
        <w:t>3. Настоящее постановление вступает в силу после официального опубликования.</w:t>
      </w:r>
    </w:p>
    <w:p w:rsidR="00A27F87" w:rsidRDefault="004B63FB">
      <w:pPr>
        <w:spacing w:after="37"/>
        <w:ind w:left="-15" w:right="13" w:firstLine="0"/>
      </w:pPr>
      <w:r>
        <w:t xml:space="preserve">Глава сельского поселения                         </w:t>
      </w:r>
      <w:r w:rsidR="005C5E4D">
        <w:t xml:space="preserve">                            </w:t>
      </w:r>
      <w:proofErr w:type="spellStart"/>
      <w:r w:rsidR="005C5E4D">
        <w:t>Н.П.Росугбу</w:t>
      </w:r>
      <w:proofErr w:type="spellEnd"/>
    </w:p>
    <w:sectPr w:rsidR="00A27F87">
      <w:pgSz w:w="11906" w:h="16838"/>
      <w:pgMar w:top="1138" w:right="567" w:bottom="1309" w:left="19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87"/>
    <w:rsid w:val="001726DB"/>
    <w:rsid w:val="004B63FB"/>
    <w:rsid w:val="005C5E4D"/>
    <w:rsid w:val="007B5789"/>
    <w:rsid w:val="00A27F87"/>
    <w:rsid w:val="00DA675C"/>
    <w:rsid w:val="00DD18C5"/>
    <w:rsid w:val="00E0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3458"/>
  <w15:docId w15:val="{605C25CE-BA0F-4E6F-AB1B-E2738E08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2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E4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Bulava</cp:lastModifiedBy>
  <cp:revision>3</cp:revision>
  <cp:lastPrinted>2024-06-20T01:40:00Z</cp:lastPrinted>
  <dcterms:created xsi:type="dcterms:W3CDTF">2024-06-20T02:00:00Z</dcterms:created>
  <dcterms:modified xsi:type="dcterms:W3CDTF">2024-06-20T02:00:00Z</dcterms:modified>
</cp:coreProperties>
</file>