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0C19" w:rsidRDefault="00220C19" w:rsidP="00220C19">
      <w:pPr>
        <w:pStyle w:val="a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85875" cy="685800"/>
            <wp:effectExtent l="0" t="0" r="9525" b="0"/>
            <wp:docPr id="10992036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C19" w:rsidRDefault="00220C19" w:rsidP="00220C19">
      <w:pPr>
        <w:pStyle w:val="a9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СЕЛЬСКОГО ПОСЕЛЕНИЯ «СЕЛО БУЛАВА»</w:t>
      </w:r>
    </w:p>
    <w:p w:rsidR="00220C19" w:rsidRDefault="00220C19" w:rsidP="00220C19">
      <w:pPr>
        <w:pStyle w:val="a9"/>
        <w:jc w:val="center"/>
        <w:rPr>
          <w:sz w:val="26"/>
          <w:szCs w:val="26"/>
        </w:rPr>
      </w:pPr>
      <w:r>
        <w:rPr>
          <w:sz w:val="26"/>
          <w:szCs w:val="26"/>
        </w:rPr>
        <w:t>Ульчского муниципального района Хабаровского края</w:t>
      </w:r>
    </w:p>
    <w:p w:rsidR="00220C19" w:rsidRDefault="00220C19" w:rsidP="00220C19">
      <w:pPr>
        <w:pStyle w:val="a9"/>
        <w:jc w:val="center"/>
        <w:rPr>
          <w:sz w:val="26"/>
          <w:szCs w:val="26"/>
        </w:rPr>
      </w:pPr>
    </w:p>
    <w:p w:rsidR="00220C19" w:rsidRDefault="00220C19" w:rsidP="00220C19">
      <w:pPr>
        <w:pStyle w:val="a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220C19" w:rsidRDefault="00220C19" w:rsidP="00220C19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394"/>
      </w:tblGrid>
      <w:tr w:rsidR="00FC5DA0" w:rsidRPr="00C75FA4" w:rsidTr="006E1873">
        <w:tc>
          <w:tcPr>
            <w:tcW w:w="4503" w:type="dxa"/>
          </w:tcPr>
          <w:p w:rsidR="00220C19" w:rsidRDefault="00220C19" w:rsidP="006E1873">
            <w:pPr>
              <w:pStyle w:val="ConsPlusTitle"/>
              <w:widowControl/>
              <w:ind w:right="-7481"/>
              <w:rPr>
                <w:rFonts w:ascii="Times New Roman" w:hAnsi="Times New Roman"/>
                <w:b w:val="0"/>
                <w:sz w:val="28"/>
              </w:rPr>
            </w:pPr>
          </w:p>
          <w:p w:rsidR="00FC5DA0" w:rsidRPr="00C75FA4" w:rsidRDefault="00FC5DA0" w:rsidP="006E1873">
            <w:pPr>
              <w:pStyle w:val="ConsPlusTitle"/>
              <w:widowControl/>
              <w:ind w:right="-748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</w:t>
            </w:r>
            <w:r w:rsidR="006E1873">
              <w:rPr>
                <w:rFonts w:ascii="Times New Roman" w:hAnsi="Times New Roman"/>
                <w:b w:val="0"/>
                <w:sz w:val="28"/>
              </w:rPr>
              <w:t>8</w:t>
            </w:r>
            <w:r>
              <w:rPr>
                <w:rFonts w:ascii="Times New Roman" w:hAnsi="Times New Roman"/>
                <w:b w:val="0"/>
                <w:sz w:val="28"/>
              </w:rPr>
              <w:t>.0</w:t>
            </w:r>
            <w:r w:rsidR="006E1873">
              <w:rPr>
                <w:rFonts w:ascii="Times New Roman" w:hAnsi="Times New Roman"/>
                <w:b w:val="0"/>
                <w:sz w:val="28"/>
              </w:rPr>
              <w:t>7</w:t>
            </w:r>
            <w:r>
              <w:rPr>
                <w:rFonts w:ascii="Times New Roman" w:hAnsi="Times New Roman"/>
                <w:b w:val="0"/>
                <w:sz w:val="28"/>
              </w:rPr>
              <w:t>.2025</w:t>
            </w:r>
            <w:r w:rsidR="006E1873">
              <w:rPr>
                <w:rFonts w:ascii="Times New Roman" w:hAnsi="Times New Roman"/>
                <w:b w:val="0"/>
                <w:sz w:val="28"/>
              </w:rPr>
              <w:t xml:space="preserve">   № 65-па</w:t>
            </w:r>
          </w:p>
        </w:tc>
        <w:tc>
          <w:tcPr>
            <w:tcW w:w="425" w:type="dxa"/>
          </w:tcPr>
          <w:p w:rsidR="00FC5DA0" w:rsidRPr="00C75FA4" w:rsidRDefault="00FC5DA0" w:rsidP="00FC5DA0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4394" w:type="dxa"/>
          </w:tcPr>
          <w:p w:rsidR="00FC5DA0" w:rsidRPr="00C75FA4" w:rsidRDefault="00FC5DA0" w:rsidP="00FC5DA0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p w:rsidR="00392E72" w:rsidRPr="006E1873" w:rsidRDefault="006E1873" w:rsidP="00392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.Булава</w:t>
      </w:r>
      <w:proofErr w:type="spellEnd"/>
    </w:p>
    <w:p w:rsidR="00E32F6D" w:rsidRPr="006E1873" w:rsidRDefault="00E32F6D" w:rsidP="00FC5DA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F6D" w:rsidRDefault="00E32F6D" w:rsidP="00FC5DA0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F6D" w:rsidRDefault="00E32F6D" w:rsidP="00FC5DA0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2E72" w:rsidRPr="00392E72" w:rsidRDefault="00392E72" w:rsidP="00FC5DA0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сельского поселения </w:t>
      </w:r>
      <w:r w:rsidR="00892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«Село Булава» Ульчского</w:t>
      </w:r>
      <w:r w:rsidRPr="0039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Хабаровского края на реализацию проектов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Бюджетным кодексом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проведении отборов получателей указанных субсидий, в том числе грантов в форме субсидий», Уставом сельского поселения </w:t>
      </w:r>
      <w:r w:rsidR="00892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«Село Булава» Ульчского</w:t>
      </w:r>
      <w:r w:rsidRPr="0039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Хабаровского края, администрация сельского поселения </w:t>
      </w:r>
      <w:r w:rsidR="00892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«Село Булава» Ульчского</w:t>
      </w:r>
      <w:r w:rsidRPr="0039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392E72" w:rsidRPr="00392E72" w:rsidRDefault="00392E72" w:rsidP="000937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E127C0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Утвердить прилагаемый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также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сельского поселения </w:t>
      </w:r>
      <w:r w:rsidR="00892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«Село Булава» Ульчского</w:t>
      </w:r>
      <w:r w:rsidRPr="0039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Хабаровского края на реализацию проектов</w:t>
      </w:r>
      <w:r w:rsidR="00803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согласно приложению № 1 к настоящему постановлению</w:t>
      </w:r>
      <w:r w:rsidR="00E127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2F6D" w:rsidRDefault="00E32F6D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E32F6D" w:rsidSect="00E32F6D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392E72" w:rsidRPr="00392E72" w:rsidRDefault="00392E72" w:rsidP="00E32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2. Утвердить Положение о конкурсной комиссии по проведению отбора получателей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а также некоммерческим организациям, не являющимся казенными учреждениями на реализацию </w:t>
      </w:r>
      <w:r w:rsidR="00A45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проектов согласно приложению № </w:t>
      </w:r>
      <w:r w:rsidR="00803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39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настоящему </w:t>
      </w:r>
      <w:r w:rsidR="00093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9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остановлению.</w:t>
      </w:r>
    </w:p>
    <w:p w:rsidR="00093730" w:rsidRPr="00093730" w:rsidRDefault="004B170E" w:rsidP="00BB44C4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3</w:t>
      </w:r>
      <w:r w:rsidR="00E206FD" w:rsidRPr="00E206FD">
        <w:rPr>
          <w:rFonts w:ascii="Times New Roman" w:hAnsi="Times New Roman" w:cs="Times New Roman"/>
          <w:sz w:val="28"/>
        </w:rPr>
        <w:t xml:space="preserve">. </w:t>
      </w:r>
      <w:r w:rsidR="00093730" w:rsidRPr="0009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Информационном </w:t>
      </w:r>
      <w:r w:rsidR="0089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листке органа местного самоуправления</w:t>
      </w:r>
      <w:r w:rsidR="00B7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730" w:rsidRPr="0009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9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«Село Булава» Ульчского</w:t>
      </w:r>
      <w:r w:rsidR="00093730" w:rsidRPr="0009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  <w:r w:rsidR="0089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«Вестнике местного самоуправления»</w:t>
      </w:r>
      <w:r w:rsidR="00093730" w:rsidRPr="0009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</w:t>
      </w:r>
      <w:r w:rsidR="0089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7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730" w:rsidRPr="0009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89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«Село Булава» </w:t>
      </w:r>
      <w:r w:rsidR="006E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r w:rsidR="00093730" w:rsidRPr="0009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</w:t>
      </w:r>
      <w:r w:rsidR="00B7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района Хабаровского края</w:t>
      </w:r>
      <w:r w:rsidR="0089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B7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3730" w:rsidRPr="00093730" w:rsidRDefault="00BB44C4" w:rsidP="00093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93730" w:rsidRPr="0009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</w:t>
      </w:r>
      <w:r w:rsidR="00B7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 (обнародования).</w:t>
      </w:r>
    </w:p>
    <w:p w:rsid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003" w:rsidRDefault="00B77003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7003" w:rsidRPr="00392E72" w:rsidRDefault="00B77003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2E72" w:rsidRPr="00392E72" w:rsidRDefault="00B77003" w:rsidP="00392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92E72" w:rsidRPr="00392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</w:t>
      </w:r>
      <w:r w:rsidR="006E1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П.Росугбу</w:t>
      </w:r>
      <w:proofErr w:type="spellEnd"/>
      <w:r w:rsidR="00392E72"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E72" w:rsidRP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3C" w:rsidRDefault="00D51E3C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70E" w:rsidRDefault="004B170E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70E" w:rsidRDefault="004B170E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70E" w:rsidRDefault="004B170E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70E" w:rsidRDefault="004B170E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F6D" w:rsidRDefault="00E32F6D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E3C" w:rsidRPr="00392E72" w:rsidRDefault="00D51E3C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C4" w:rsidRDefault="00BB44C4" w:rsidP="00B77003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4C4" w:rsidRDefault="00BB44C4" w:rsidP="00B77003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4C4" w:rsidRDefault="00BB44C4" w:rsidP="00B77003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4C4" w:rsidRDefault="00BB44C4" w:rsidP="00B77003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4C4" w:rsidRDefault="00BB44C4" w:rsidP="00B77003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4C4" w:rsidRDefault="00BB44C4" w:rsidP="00B77003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4C4" w:rsidRDefault="00BB44C4" w:rsidP="00B77003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4C4" w:rsidRDefault="00BB44C4" w:rsidP="00B77003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F1" w:rsidRDefault="008031E8" w:rsidP="00B77003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8031E8" w:rsidRDefault="008031E8" w:rsidP="00B77003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E72" w:rsidRPr="00392E72" w:rsidRDefault="00392E72" w:rsidP="00B77003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392E72" w:rsidRPr="00392E72" w:rsidRDefault="00B77003" w:rsidP="00B77003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392E72"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B77003" w:rsidRDefault="00B77003" w:rsidP="00B77003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6E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«Село Булава»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r w:rsidR="004A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392E72" w:rsidRPr="00392E72" w:rsidRDefault="00E32F6D" w:rsidP="00B77003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</w:t>
      </w:r>
      <w:r w:rsidR="006E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6E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№ </w:t>
      </w:r>
      <w:r w:rsidR="006E1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65-па</w:t>
      </w:r>
    </w:p>
    <w:p w:rsidR="004A75E3" w:rsidRDefault="004A75E3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003" w:rsidRDefault="00B77003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003" w:rsidRPr="00392E72" w:rsidRDefault="00B77003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B77003" w:rsidRDefault="00392E72" w:rsidP="00B7700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7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392E72" w:rsidRPr="00B77003" w:rsidRDefault="00392E72" w:rsidP="00B7700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7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</w:t>
      </w:r>
      <w:proofErr w:type="gramStart"/>
      <w:r w:rsidRPr="00B77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бюджета </w:t>
      </w:r>
      <w:r w:rsidR="00B77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77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</w:t>
      </w:r>
      <w:proofErr w:type="gramEnd"/>
      <w:r w:rsidRPr="00B77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6E1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«Село Булава» Ульчского</w:t>
      </w:r>
      <w:r w:rsidRPr="00B77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Хабаровского края на реали</w:t>
      </w:r>
      <w:r w:rsidR="00B77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зацию проектов</w:t>
      </w:r>
    </w:p>
    <w:p w:rsid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003" w:rsidRPr="00392E72" w:rsidRDefault="00B77003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B77003" w:rsidRDefault="00392E72" w:rsidP="00B77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</w:t>
      </w:r>
      <w:r w:rsidR="00B77003" w:rsidRPr="00B77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сельского поселения </w:t>
      </w:r>
      <w:r w:rsidR="005077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«Село Булава» Ульчского</w:t>
      </w:r>
      <w:r w:rsidR="00B77003" w:rsidRPr="00B77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Хабаровского края на реали</w:t>
      </w:r>
      <w:r w:rsidR="00B77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зацию проектов (далее – Порядок)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в соответствии с Бюджетным кодексом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392E72" w:rsidRPr="00392E72" w:rsidRDefault="00392E72" w:rsidP="00B77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устанавливает механизм предоставления субсидий, в том числе грантов в форме субсидий из бюджета сельского поселения </w:t>
      </w:r>
      <w:r w:rsidR="0050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«Село Булава» Ульчского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 (далее – сельское поселение)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сельского поселения на реализацию проектов (далее – Гранты).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Сведения о субсидии размещаются </w:t>
      </w:r>
      <w:r w:rsidR="00B7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7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proofErr w:type="gramStart"/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B7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50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«Село Булава» Ульчского</w:t>
      </w:r>
      <w:r w:rsidR="004A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  <w:r w:rsidR="004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официальный сайт администрации)</w:t>
      </w:r>
      <w:r w:rsidR="00B7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Целью предоставления субсидий, в том числе грантов в форме субсидий, является финансовое обеспечение проектов,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 показателей и результатов федерального проекта, либо государственной (муниципальной) программы, в случае если субсидии, в том числе гранты в форме субсидий, предоставляются в целях реализации соответствующих проектов, программ, 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сельского поселения.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субсидий,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Субсидия предоставляется главным распорядителем средств местного бюджета - </w:t>
      </w:r>
      <w:r w:rsidR="004A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сельского поселения </w:t>
      </w:r>
      <w:r w:rsidR="0050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«Село Булава» Ульчского</w:t>
      </w:r>
      <w:r w:rsidR="004A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 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4A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сельского поселения, 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 (далее - отбор), в соответствии с соглашением, заключенным с юридическим лицом, индивидуальным предпринимателем, физическим лицом, а также 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некоммерческими организациями, не являющимися казенными учреждениями.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Субсидия предоставляется, юридическим лицам,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получатель субсидии (участник отбора) не получает средства из бюджета сельского поселения,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налогов, сборов и страховых взносов в бюджеты бюджетной системы Российской Федерации;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получателя субсидии (участника отбора) отсутствуют просроченная задолженность по возврату в бюджет сельского поселения,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</w:t>
      </w:r>
      <w:r w:rsidR="00CC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(местной администрацией);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получатель субсидии (участник отбора) осуществляет свою деятельность на территории сельского поселения</w:t>
      </w:r>
      <w:r w:rsidR="008E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Для получения субсидии участник отбора представляет в уполномоченный орган следующие документы:</w:t>
      </w:r>
    </w:p>
    <w:p w:rsidR="00C15801" w:rsidRDefault="00392E72" w:rsidP="00C15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заявку по форме,</w:t>
      </w:r>
      <w:r w:rsidR="00C1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803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C1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Порядку;</w:t>
      </w:r>
    </w:p>
    <w:p w:rsidR="00C15801" w:rsidRDefault="00C15801" w:rsidP="00C15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15801">
        <w:rPr>
          <w:rFonts w:ascii="Times New Roman" w:hAnsi="Times New Roman" w:cs="Times New Roman"/>
          <w:sz w:val="28"/>
          <w:szCs w:val="28"/>
        </w:rPr>
        <w:t>копию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свидетельства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о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регистрации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юридического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лица,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копия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свидетельства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о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регистрации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предпринимателя,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копию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свидетельства о постановке на учет</w:t>
      </w:r>
      <w:r w:rsidRPr="00C158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в</w:t>
      </w:r>
      <w:r w:rsidRPr="00C158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налоговом органе;</w:t>
      </w:r>
    </w:p>
    <w:p w:rsidR="00C15801" w:rsidRDefault="00C15801" w:rsidP="00C15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15801">
        <w:rPr>
          <w:rFonts w:ascii="Times New Roman" w:hAnsi="Times New Roman" w:cs="Times New Roman"/>
          <w:sz w:val="28"/>
          <w:szCs w:val="28"/>
        </w:rPr>
        <w:t>копию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выписки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из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Единого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реестра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юридических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лиц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-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для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юридических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лиц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или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из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Единого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реестра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индивидуальных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предпринимателей -</w:t>
      </w:r>
      <w:r w:rsidRPr="00C158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для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индивидуальных</w:t>
      </w:r>
      <w:r w:rsidRPr="00C158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C15801" w:rsidRPr="00C15801" w:rsidRDefault="00C15801" w:rsidP="00C15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15801">
        <w:rPr>
          <w:rFonts w:ascii="Times New Roman" w:hAnsi="Times New Roman" w:cs="Times New Roman"/>
          <w:sz w:val="28"/>
          <w:szCs w:val="28"/>
        </w:rPr>
        <w:t>документы,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обосновывающие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планируемые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затраты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(недополученные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доходы)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(локальные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сметные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расчеты,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калькуляции,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техническое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задание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и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иные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расчеты,</w:t>
      </w:r>
      <w:r w:rsidRPr="00C158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подтверждающие</w:t>
      </w:r>
      <w:r w:rsidRPr="00C158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сумму</w:t>
      </w:r>
      <w:r w:rsidRPr="00C158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планируемых</w:t>
      </w:r>
      <w:r w:rsidRPr="00C1580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15801">
        <w:rPr>
          <w:rFonts w:ascii="Times New Roman" w:hAnsi="Times New Roman" w:cs="Times New Roman"/>
          <w:sz w:val="28"/>
          <w:szCs w:val="28"/>
        </w:rPr>
        <w:t>затрат).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на обработку персональных данных (для физического лица).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представляются участником отбора на бумажном носителе.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Участник отбора вправе по собственному усмотрению представить в уполномоченный орган следующие документы: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постановке на учет в налоговом органе;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банковские реквизиты юридического лица/индивидуального предпринимателя;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 из Единого государственного реестра юридических лиц/индивидуальных предпринимателей.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Уполномоченный орган в трехдневный срок со дня принятия решения о проведении отбора размещает объявление о проведении отбора на официальном сайте администрации сельского поселения.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о проведении отбора содержит: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проведения отбора (дату и время начала (окончания) подачи (приема) предложений (заявок) участников отбора);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 предоставления субсидии;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сайт в информационно-телекоммуникационной сети «Интернет», на котором обеспечивается проведение отбора;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критерии к участникам отбора в соответствии с пунктом 9 настоящего Порядка;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рассмотрения и оценки предложений (заявок) участников отбора;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 подписания соглашения о предоставлении субсидии;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признания получателя субсидии уклонившимся от заключения соглашения;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даты начала подачи или окончания приема предложений (заявок) участников отбора, которая не может быть ранее: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Уполномоченный орган: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Заявки, прошитые и пронумерованные с описью, предоставляются: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4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нарочно 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сельского поселения;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двух рабочих дней после дня окончания приема предложений (заявок) уполномоченный орган рассматривает представленные 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(заявки) оцениваются по каждому критерию отбора с использованием 100-балльной шкалы оценки путем внесения баллов в лист голосования по форме, утвержденной уполномоченным органом.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сумма величин значимости всех применяемых критериев оценки, включая стоимостные критерии оценки, если такие критерии применяются, составляет 100 процентов;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сумма величин значимости всех применяемых показателей, образующих критерий оценки, составляет 100 процентов;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:rsid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 рассмотрении предложений (заявок) уполномоченный орган проверяет их соответствие требованиям, установленным пункта</w:t>
      </w:r>
      <w:r w:rsidR="00803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и 5 настоящего Порядка, и руководствуется следующими критериями отбора: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регистрация в установленном действующим законодательством порядке и осуществление на территории сельского поселения видов деятельности;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сферы реализации проекта получателя субсидии (гранта) цели её предоставления;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получателем субсидии (гранта) софинансирования проекта в размере не менее 10 процентов от общей стоимости проекта.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Участник отбора имеет право отозвать предложение (заявку) в любое время до истечения срока завершения отбора.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участника отбора требованиям, установленным в пункте 3 настоящего Порядка;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подача участником отбора предложения (заявки) после даты и(или) времени, определенных для подачи предложений (заявок).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Рассмотрение предложений (заявок) осуществляется в администрации сельского поселения.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дата, время и место проведения рассмотрения предложений (заявок);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об участниках отбора, предложения (заявки) которых были рассмотрены;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на официальном сайте </w:t>
      </w:r>
      <w:r w:rsidR="004A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 сельского поселения, подписывается в течение трех рабочих дней со дня объявления получателя субсидии.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соглашении предусматриваются: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 субсидии, ее целевое назначение;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 сроки ее перечисления;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результата предоставления субсидии;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завершения и конечного значения результатов;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расходов, связанных с организацией и проведением мероприятия;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 сроки возврата субсидии (остатков субсидии);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условия согласования новых требований соглашения или расторжения соглашения при </w:t>
      </w:r>
      <w:proofErr w:type="gramStart"/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A4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</w:t>
      </w:r>
      <w:proofErr w:type="gramEnd"/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соглашении;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администрация сельского поселения,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Результатом предоставления субсидии ее получателю являются финансовое обеспечение затрат, связанных с реализацией социально значимого проекта.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Получатель субсидии представляет в администрацию сельского поселения: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достижении результата предоставления субсидии </w:t>
      </w:r>
      <w:r w:rsidR="00803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согласно Приложению № 2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 до 15 января года, следующего за годом предоставления субсидии;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расходах, источником финансового обеспечения которых является субсидия, по форме согласно Приложению № </w:t>
      </w:r>
      <w:r w:rsidR="00803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 не позднее пятого рабочего дня, следующего за отчетным кварталом.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Направления расходов, на финансовое обеспечение которых предоставляется субсидия: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оплату труда физических лиц, участвующих в реализации проектов;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оплату товаров, работ, услуг, необходимых для реализации проектов;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арендную плату или затраты на содержание помещений;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уплату налогов, сборов, страховых взносов и иных обязательных платежей в бюджетную систему Российской Федерации;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прочие расходы, непосредственно связанные с осуществлением мероприятий проекта.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Размер предоставляемой субсидии определяется по формуле</w:t>
      </w:r>
      <w:r w:rsidR="00803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 № 4 к настоящему Порядку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Главный распорядитель перечисляет субсидию на расчетный счет получателя субсидии, открытый в российской кредитной организации, </w:t>
      </w:r>
      <w:r w:rsidRPr="00A4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единовременно, не позднее 10-го рабочего дня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следующего за днем принятия главным распорядителем решения о предоставлении субсидии, предусмотренного в пункте 8 настоящего Порядка.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Основаниями для отказа в предоставлении субсидии получателю субсидии являются: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представленных получателем субсидии документов требованиям, установленным в пунктах 3 и 5 настоящего Порядка, или непредставление (представление не в полном объеме) указанных документов;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Администрация сельского поселения осуществляет проверку соблюдения целей, условий и порядка предоставления субсидии, установленных настоящим Порядком.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Субсидия подлежит возврату получателем субсидии в бюджет сельского поселения в течение 30 рабочих дней со дня принятия решения о ее возврате в случаях: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нарушения получателем субсидии условий, установленных при предоставлении субсидии, выявленного по фактам проверок, проведенных администрацией сельского поселения;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недостоверных (неполных) сведений и документов для получения субсидии;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нецелевого использования средств субсидии;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</w:t>
      </w:r>
      <w:r w:rsidR="00A4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результата предоставления субсидии.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по результатам проверок, проведенных администрацией сельского поселения,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сельского поселения в 30-дневный срок, исчисляемый в рабочих днях, со дня получения требования администрации сельского поселения: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полном объеме: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недостоверных сведений и документов для получения субсидии;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недостигнутое значение результата предоставления субсидии;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получателем субсидии условий, целей и порядка предоставления субсидии;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объеме использованной не по целевому назначению субсидии: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нецелевого использования средств субсидии.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сельского поселения до 1 февраля года, следующего за отчетным.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бюджет сельского поселения в установленном законодательством порядке.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Контроль за соблюдением условий, целей и порядка предоставления субсидии осуществляется администрацией сельского поселения в соответствии с законодательством Российской Федерации.</w:t>
      </w:r>
    </w:p>
    <w:p w:rsid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DF1" w:rsidRDefault="00A45DF1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DF1" w:rsidRDefault="00A45DF1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93B" w:rsidRPr="00392E72" w:rsidRDefault="00A45DF1" w:rsidP="0011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</w:t>
      </w:r>
      <w:r w:rsidR="00067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П.Росугбу</w:t>
      </w:r>
      <w:proofErr w:type="spellEnd"/>
    </w:p>
    <w:p w:rsid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F27" w:rsidRDefault="001B1F2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DF1" w:rsidRDefault="00A45DF1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DF1" w:rsidRDefault="00A45DF1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F27" w:rsidRDefault="001B1F2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F27" w:rsidRDefault="001B1F2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801" w:rsidRDefault="00C15801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801" w:rsidRDefault="00C15801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801" w:rsidRDefault="00C15801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801" w:rsidRDefault="00C15801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801" w:rsidRDefault="00C15801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801" w:rsidRDefault="00C15801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801" w:rsidRDefault="00C15801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F27" w:rsidRDefault="001B1F2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737787">
      <w:pPr>
        <w:spacing w:after="0" w:line="240" w:lineRule="exact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737787">
      <w:pPr>
        <w:spacing w:after="0" w:line="240" w:lineRule="exact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Pr="00392E72" w:rsidRDefault="00737787" w:rsidP="00737787">
      <w:pPr>
        <w:spacing w:after="0" w:line="240" w:lineRule="exact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37787" w:rsidRPr="00392E72" w:rsidRDefault="00737787" w:rsidP="00737787">
      <w:pPr>
        <w:spacing w:after="0" w:line="240" w:lineRule="exact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Порядку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</w:t>
      </w:r>
      <w:proofErr w:type="gramStart"/>
      <w:r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  <w:r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06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«Село Булава» Ульчского</w:t>
      </w:r>
      <w:r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Хабаровского края на реализацию проектов</w:t>
      </w:r>
    </w:p>
    <w:p w:rsidR="001B1F27" w:rsidRDefault="001B1F2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737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Pr="00737787" w:rsidRDefault="00737787" w:rsidP="00737787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737787">
        <w:rPr>
          <w:rFonts w:ascii="Times New Roman" w:hAnsi="Times New Roman"/>
          <w:b/>
          <w:sz w:val="28"/>
          <w:szCs w:val="28"/>
          <w:u w:val="single"/>
        </w:rPr>
        <w:t>Форма</w:t>
      </w:r>
    </w:p>
    <w:p w:rsidR="00737787" w:rsidRDefault="00737787" w:rsidP="00737787">
      <w:pPr>
        <w:shd w:val="clear" w:color="auto" w:fill="FFFFFF"/>
        <w:spacing w:after="0"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Главе сельского поселения</w:t>
      </w:r>
      <w:r w:rsidR="00067B44">
        <w:rPr>
          <w:rFonts w:ascii="Times New Roman" w:hAnsi="Times New Roman"/>
          <w:sz w:val="28"/>
          <w:szCs w:val="28"/>
        </w:rPr>
        <w:t xml:space="preserve"> «Село Булава»</w:t>
      </w:r>
    </w:p>
    <w:p w:rsidR="00737787" w:rsidRDefault="00067B44" w:rsidP="00737787">
      <w:pPr>
        <w:shd w:val="clear" w:color="auto" w:fill="FFFFFF"/>
        <w:spacing w:after="0"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</w:t>
      </w:r>
      <w:r w:rsidR="00737787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737787" w:rsidRDefault="00737787" w:rsidP="00737787">
      <w:pPr>
        <w:shd w:val="clear" w:color="auto" w:fill="FFFFFF"/>
        <w:spacing w:after="0"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737787" w:rsidRPr="00CE71BF" w:rsidRDefault="00737787" w:rsidP="00737787">
      <w:pPr>
        <w:shd w:val="clear" w:color="auto" w:fill="FFFFFF"/>
        <w:spacing w:after="0"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737787" w:rsidRDefault="00737787" w:rsidP="00737787">
      <w:pPr>
        <w:shd w:val="clear" w:color="auto" w:fill="FFFFFF"/>
        <w:spacing w:after="0"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</w:rPr>
        <w:t>____</w:t>
      </w:r>
      <w:r w:rsidRPr="00CE71BF">
        <w:rPr>
          <w:rFonts w:ascii="Times New Roman" w:hAnsi="Times New Roman"/>
          <w:sz w:val="28"/>
          <w:szCs w:val="28"/>
        </w:rPr>
        <w:t>___________________________</w:t>
      </w:r>
    </w:p>
    <w:p w:rsidR="00737787" w:rsidRPr="00CE71BF" w:rsidRDefault="00737787" w:rsidP="00737787">
      <w:pPr>
        <w:shd w:val="clear" w:color="auto" w:fill="FFFFFF"/>
        <w:spacing w:after="0"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737787" w:rsidRPr="00CE71BF" w:rsidRDefault="00737787" w:rsidP="00737787">
      <w:pPr>
        <w:shd w:val="clear" w:color="auto" w:fill="FFFFFF"/>
        <w:spacing w:after="0" w:line="240" w:lineRule="auto"/>
        <w:ind w:left="4248"/>
        <w:contextualSpacing/>
        <w:rPr>
          <w:rFonts w:ascii="Times New Roman" w:hAnsi="Times New Roman"/>
          <w:sz w:val="16"/>
          <w:szCs w:val="16"/>
        </w:rPr>
      </w:pPr>
      <w:r w:rsidRPr="00CE71BF">
        <w:rPr>
          <w:rFonts w:ascii="Times New Roman" w:hAnsi="Times New Roman"/>
          <w:sz w:val="16"/>
          <w:szCs w:val="16"/>
        </w:rPr>
        <w:t>(Ф.И.О. руководителя,</w:t>
      </w:r>
      <w:r>
        <w:rPr>
          <w:rFonts w:ascii="Times New Roman" w:hAnsi="Times New Roman"/>
          <w:sz w:val="16"/>
          <w:szCs w:val="16"/>
        </w:rPr>
        <w:t xml:space="preserve"> </w:t>
      </w:r>
      <w:r w:rsidRPr="00CE71BF">
        <w:rPr>
          <w:rFonts w:ascii="Times New Roman" w:hAnsi="Times New Roman"/>
          <w:sz w:val="16"/>
          <w:szCs w:val="16"/>
        </w:rPr>
        <w:t xml:space="preserve">наименование </w:t>
      </w:r>
      <w:proofErr w:type="gramStart"/>
      <w:r w:rsidRPr="00CE71BF">
        <w:rPr>
          <w:rFonts w:ascii="Times New Roman" w:hAnsi="Times New Roman"/>
          <w:sz w:val="16"/>
          <w:szCs w:val="16"/>
        </w:rPr>
        <w:t>организации)</w:t>
      </w:r>
      <w:r w:rsidR="00067B44">
        <w:rPr>
          <w:rFonts w:ascii="Times New Roman" w:hAnsi="Times New Roman"/>
          <w:sz w:val="16"/>
          <w:szCs w:val="16"/>
        </w:rPr>
        <w:t>(</w:t>
      </w:r>
      <w:proofErr w:type="gramEnd"/>
      <w:r w:rsidR="00067B44">
        <w:rPr>
          <w:rFonts w:ascii="Times New Roman" w:hAnsi="Times New Roman"/>
          <w:sz w:val="16"/>
          <w:szCs w:val="16"/>
        </w:rPr>
        <w:t>последнее при наличии)</w:t>
      </w: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Pr="00737787" w:rsidRDefault="00737787" w:rsidP="00737787">
      <w:pPr>
        <w:pStyle w:val="consplusnonformat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</w:p>
    <w:p w:rsidR="00737787" w:rsidRPr="00737787" w:rsidRDefault="00737787" w:rsidP="00737787">
      <w:pPr>
        <w:pStyle w:val="consplusnonformat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37787">
        <w:rPr>
          <w:bCs/>
          <w:color w:val="000000"/>
          <w:sz w:val="26"/>
          <w:szCs w:val="26"/>
        </w:rPr>
        <w:t>ЗАЯВКА</w:t>
      </w:r>
    </w:p>
    <w:p w:rsidR="00737787" w:rsidRPr="00737787" w:rsidRDefault="00737787" w:rsidP="00737787">
      <w:pPr>
        <w:pStyle w:val="consplusnonformat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 получение субсидий</w:t>
      </w:r>
      <w:r w:rsidRPr="00737787">
        <w:rPr>
          <w:bCs/>
          <w:color w:val="000000"/>
          <w:sz w:val="26"/>
          <w:szCs w:val="26"/>
        </w:rPr>
        <w:t xml:space="preserve"> из </w:t>
      </w:r>
      <w:proofErr w:type="gramStart"/>
      <w:r w:rsidRPr="00737787">
        <w:rPr>
          <w:bCs/>
          <w:color w:val="000000"/>
          <w:sz w:val="26"/>
          <w:szCs w:val="26"/>
        </w:rPr>
        <w:t xml:space="preserve">бюджета </w:t>
      </w:r>
      <w:r w:rsidRPr="00737787">
        <w:rPr>
          <w:bCs/>
          <w:color w:val="000000"/>
          <w:sz w:val="28"/>
          <w:szCs w:val="28"/>
        </w:rPr>
        <w:t xml:space="preserve"> сельского</w:t>
      </w:r>
      <w:proofErr w:type="gramEnd"/>
      <w:r w:rsidRPr="00737787">
        <w:rPr>
          <w:bCs/>
          <w:color w:val="000000"/>
          <w:sz w:val="28"/>
          <w:szCs w:val="28"/>
        </w:rPr>
        <w:t xml:space="preserve"> поселения </w:t>
      </w:r>
      <w:r w:rsidR="00067B44">
        <w:rPr>
          <w:bCs/>
          <w:color w:val="000000"/>
          <w:sz w:val="28"/>
          <w:szCs w:val="28"/>
        </w:rPr>
        <w:t>«Село Булава» Ульчского</w:t>
      </w:r>
      <w:r w:rsidRPr="00737787">
        <w:rPr>
          <w:bCs/>
          <w:color w:val="000000"/>
          <w:sz w:val="28"/>
          <w:szCs w:val="28"/>
        </w:rPr>
        <w:t xml:space="preserve"> муниципального района Хабаровского края</w:t>
      </w:r>
    </w:p>
    <w:p w:rsidR="00737787" w:rsidRDefault="00737787" w:rsidP="00737787">
      <w:pPr>
        <w:pStyle w:val="consplusnonformat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37787" w:rsidRPr="00737787" w:rsidRDefault="00737787" w:rsidP="00737787">
      <w:pPr>
        <w:pStyle w:val="consplusnonformat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37787" w:rsidRPr="00737787" w:rsidRDefault="00737787" w:rsidP="00737787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37787">
        <w:rPr>
          <w:color w:val="000000"/>
          <w:sz w:val="26"/>
          <w:szCs w:val="26"/>
        </w:rPr>
        <w:t>Прошу принять на рассмотрение документы от ________________________________</w:t>
      </w:r>
      <w:r>
        <w:rPr>
          <w:color w:val="000000"/>
          <w:sz w:val="26"/>
          <w:szCs w:val="26"/>
        </w:rPr>
        <w:t>____________________________________</w:t>
      </w:r>
    </w:p>
    <w:p w:rsidR="00737787" w:rsidRPr="00737787" w:rsidRDefault="00737787" w:rsidP="00737787">
      <w:pPr>
        <w:pStyle w:val="consplusnonformat"/>
        <w:spacing w:before="0" w:beforeAutospacing="0" w:after="0" w:afterAutospacing="0"/>
        <w:jc w:val="center"/>
        <w:rPr>
          <w:i/>
          <w:color w:val="000000"/>
          <w:sz w:val="20"/>
        </w:rPr>
      </w:pPr>
      <w:r w:rsidRPr="00737787">
        <w:rPr>
          <w:i/>
          <w:color w:val="000000"/>
          <w:sz w:val="20"/>
        </w:rPr>
        <w:t>(наименование организации)</w:t>
      </w:r>
    </w:p>
    <w:p w:rsidR="00737787" w:rsidRPr="00737787" w:rsidRDefault="00737787" w:rsidP="00737787">
      <w:pPr>
        <w:pStyle w:val="consplusnonformat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37787">
        <w:rPr>
          <w:color w:val="000000"/>
          <w:sz w:val="26"/>
          <w:szCs w:val="26"/>
        </w:rPr>
        <w:t xml:space="preserve">для предоставления субсидии из бюджета сельского поселения </w:t>
      </w:r>
      <w:r w:rsidR="00067B44">
        <w:rPr>
          <w:color w:val="000000"/>
          <w:sz w:val="26"/>
          <w:szCs w:val="26"/>
        </w:rPr>
        <w:t xml:space="preserve">«Село Булава» </w:t>
      </w:r>
      <w:r w:rsidRPr="00737787">
        <w:rPr>
          <w:color w:val="000000"/>
          <w:sz w:val="26"/>
          <w:szCs w:val="26"/>
        </w:rPr>
        <w:t>на ______________________________________</w:t>
      </w:r>
      <w:r>
        <w:rPr>
          <w:color w:val="000000"/>
          <w:sz w:val="26"/>
          <w:szCs w:val="26"/>
        </w:rPr>
        <w:t>________________________________</w:t>
      </w:r>
      <w:r w:rsidRPr="00737787">
        <w:rPr>
          <w:color w:val="000000"/>
          <w:sz w:val="26"/>
          <w:szCs w:val="26"/>
        </w:rPr>
        <w:t>.</w:t>
      </w:r>
    </w:p>
    <w:p w:rsidR="00737787" w:rsidRPr="00737787" w:rsidRDefault="00737787" w:rsidP="00737787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37787">
        <w:rPr>
          <w:color w:val="000000"/>
          <w:sz w:val="26"/>
          <w:szCs w:val="26"/>
        </w:rPr>
        <w:t>Сумма запрашиваемой субсидии ____________________________________ рублей.</w:t>
      </w:r>
    </w:p>
    <w:p w:rsidR="00737787" w:rsidRPr="00737787" w:rsidRDefault="00737787" w:rsidP="00737787">
      <w:pPr>
        <w:pStyle w:val="consplusnonformat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737787">
        <w:rPr>
          <w:color w:val="000000"/>
          <w:sz w:val="26"/>
          <w:szCs w:val="26"/>
        </w:rPr>
        <w:t>Цель получения субсидии ________________________________________________</w:t>
      </w:r>
      <w:r>
        <w:rPr>
          <w:color w:val="000000"/>
          <w:sz w:val="26"/>
          <w:szCs w:val="26"/>
        </w:rPr>
        <w:t>_____________________</w:t>
      </w:r>
    </w:p>
    <w:p w:rsidR="00737787" w:rsidRPr="00737787" w:rsidRDefault="00737787" w:rsidP="00737787">
      <w:pPr>
        <w:spacing w:after="0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7787">
        <w:rPr>
          <w:rFonts w:ascii="Times New Roman" w:hAnsi="Times New Roman" w:cs="Times New Roman"/>
          <w:color w:val="000000"/>
          <w:sz w:val="26"/>
          <w:szCs w:val="26"/>
        </w:rPr>
        <w:t xml:space="preserve">С условиями </w:t>
      </w:r>
      <w:r w:rsidRPr="0073778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из </w:t>
      </w:r>
      <w:proofErr w:type="gramStart"/>
      <w:r w:rsidRPr="00737787">
        <w:rPr>
          <w:rFonts w:ascii="Times New Roman" w:hAnsi="Times New Roman" w:cs="Times New Roman"/>
          <w:bCs/>
          <w:color w:val="000000"/>
          <w:sz w:val="26"/>
          <w:szCs w:val="26"/>
        </w:rPr>
        <w:t>бюджета  сельского</w:t>
      </w:r>
      <w:proofErr w:type="gramEnd"/>
      <w:r w:rsidRPr="0073778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поселения </w:t>
      </w:r>
      <w:r w:rsidR="00067B4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«Село Булава» </w:t>
      </w:r>
      <w:r w:rsidRPr="00737787">
        <w:rPr>
          <w:rFonts w:ascii="Times New Roman" w:hAnsi="Times New Roman" w:cs="Times New Roman"/>
          <w:color w:val="000000"/>
          <w:sz w:val="26"/>
          <w:szCs w:val="26"/>
        </w:rPr>
        <w:t>ознакомлен.</w:t>
      </w:r>
    </w:p>
    <w:p w:rsidR="00737787" w:rsidRPr="00737787" w:rsidRDefault="00737787" w:rsidP="00737787">
      <w:pPr>
        <w:pStyle w:val="consplusnormal"/>
        <w:spacing w:before="0" w:beforeAutospacing="0" w:after="0" w:afterAutospacing="0"/>
        <w:ind w:right="-2" w:firstLine="567"/>
        <w:jc w:val="both"/>
        <w:rPr>
          <w:color w:val="000000"/>
          <w:sz w:val="26"/>
          <w:szCs w:val="26"/>
        </w:rPr>
      </w:pPr>
    </w:p>
    <w:tbl>
      <w:tblPr>
        <w:tblW w:w="0" w:type="auto"/>
        <w:tblInd w:w="-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"/>
        <w:gridCol w:w="851"/>
        <w:gridCol w:w="6095"/>
        <w:gridCol w:w="1843"/>
        <w:gridCol w:w="56"/>
      </w:tblGrid>
      <w:tr w:rsidR="00737787" w:rsidRPr="00737787" w:rsidTr="00737787">
        <w:trPr>
          <w:gridBefore w:val="1"/>
          <w:wBefore w:w="108" w:type="dxa"/>
        </w:trPr>
        <w:tc>
          <w:tcPr>
            <w:tcW w:w="884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7787" w:rsidRPr="00737787" w:rsidRDefault="00737787" w:rsidP="00AB0ADB">
            <w:pPr>
              <w:pStyle w:val="consplusnormal"/>
              <w:spacing w:before="0" w:beforeAutospacing="0" w:after="0" w:afterAutospacing="0"/>
              <w:ind w:firstLine="567"/>
              <w:rPr>
                <w:color w:val="000000"/>
                <w:sz w:val="26"/>
                <w:szCs w:val="26"/>
              </w:rPr>
            </w:pPr>
            <w:r w:rsidRPr="00737787">
              <w:rPr>
                <w:color w:val="000000"/>
                <w:sz w:val="26"/>
                <w:szCs w:val="26"/>
              </w:rPr>
              <w:t>Перечень представленных документов</w:t>
            </w:r>
          </w:p>
        </w:tc>
      </w:tr>
      <w:tr w:rsidR="00737787" w:rsidRPr="0002773B" w:rsidTr="00737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</w:trPr>
        <w:tc>
          <w:tcPr>
            <w:tcW w:w="959" w:type="dxa"/>
            <w:gridSpan w:val="2"/>
          </w:tcPr>
          <w:p w:rsidR="00737787" w:rsidRPr="0002773B" w:rsidRDefault="00737787" w:rsidP="002C0DBF">
            <w:pPr>
              <w:spacing w:after="0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02773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095" w:type="dxa"/>
          </w:tcPr>
          <w:p w:rsidR="00737787" w:rsidRPr="0002773B" w:rsidRDefault="00737787" w:rsidP="002C0DBF">
            <w:pPr>
              <w:spacing w:after="0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02773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1843" w:type="dxa"/>
          </w:tcPr>
          <w:p w:rsidR="00737787" w:rsidRPr="0002773B" w:rsidRDefault="00737787" w:rsidP="002C0DBF">
            <w:pPr>
              <w:spacing w:after="0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02773B">
              <w:rPr>
                <w:rFonts w:ascii="Times New Roman" w:hAnsi="Times New Roman"/>
                <w:sz w:val="24"/>
              </w:rPr>
              <w:t xml:space="preserve">Количество </w:t>
            </w:r>
            <w:r w:rsidRPr="0002773B">
              <w:rPr>
                <w:rFonts w:ascii="Times New Roman" w:hAnsi="Times New Roman"/>
                <w:sz w:val="24"/>
              </w:rPr>
              <w:lastRenderedPageBreak/>
              <w:t>листов</w:t>
            </w:r>
          </w:p>
        </w:tc>
      </w:tr>
      <w:tr w:rsidR="00737787" w:rsidRPr="0002773B" w:rsidTr="00737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</w:trPr>
        <w:tc>
          <w:tcPr>
            <w:tcW w:w="959" w:type="dxa"/>
            <w:gridSpan w:val="2"/>
          </w:tcPr>
          <w:p w:rsidR="00737787" w:rsidRPr="0002773B" w:rsidRDefault="00737787" w:rsidP="002C0DBF">
            <w:pPr>
              <w:spacing w:after="0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5" w:type="dxa"/>
          </w:tcPr>
          <w:p w:rsidR="00737787" w:rsidRPr="0002773B" w:rsidRDefault="00737787" w:rsidP="002C0DBF">
            <w:pPr>
              <w:spacing w:after="0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37787" w:rsidRPr="0002773B" w:rsidRDefault="00737787" w:rsidP="002C0DBF">
            <w:pPr>
              <w:spacing w:after="0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7787" w:rsidRPr="0002773B" w:rsidTr="00737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</w:trPr>
        <w:tc>
          <w:tcPr>
            <w:tcW w:w="959" w:type="dxa"/>
            <w:gridSpan w:val="2"/>
          </w:tcPr>
          <w:p w:rsidR="00737787" w:rsidRPr="0002773B" w:rsidRDefault="00737787" w:rsidP="002C0DBF">
            <w:pPr>
              <w:spacing w:after="0" w:line="3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737787" w:rsidRPr="0002773B" w:rsidRDefault="00737787" w:rsidP="002C0DBF">
            <w:pPr>
              <w:spacing w:after="0" w:line="3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787" w:rsidRPr="0002773B" w:rsidRDefault="00737787" w:rsidP="002C0DBF">
            <w:pPr>
              <w:spacing w:after="0" w:line="3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7787" w:rsidRPr="00737787" w:rsidRDefault="00737787" w:rsidP="00737787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737787" w:rsidRPr="00737787" w:rsidRDefault="00737787" w:rsidP="00737787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37787">
        <w:rPr>
          <w:color w:val="000000"/>
          <w:sz w:val="26"/>
          <w:szCs w:val="26"/>
        </w:rPr>
        <w:t>Дата подачи заявки: «__» ____________________ 20__ г.</w:t>
      </w:r>
    </w:p>
    <w:p w:rsidR="00737787" w:rsidRDefault="00737787" w:rsidP="00737787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737787" w:rsidRPr="00CE71BF" w:rsidRDefault="00737787" w:rsidP="00737787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Руководитель</w:t>
      </w:r>
    </w:p>
    <w:p w:rsidR="00737787" w:rsidRPr="00737787" w:rsidRDefault="00737787" w:rsidP="00737787">
      <w:pPr>
        <w:shd w:val="clear" w:color="auto" w:fill="FFFFFF"/>
        <w:spacing w:after="0" w:line="300" w:lineRule="atLeast"/>
        <w:rPr>
          <w:rFonts w:ascii="Times New Roman" w:hAnsi="Times New Roman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(</w:t>
      </w:r>
      <w:r w:rsidRPr="00737787">
        <w:rPr>
          <w:rFonts w:ascii="Times New Roman" w:hAnsi="Times New Roman"/>
          <w:szCs w:val="28"/>
        </w:rPr>
        <w:t>индивидуальный</w:t>
      </w:r>
    </w:p>
    <w:p w:rsidR="00737787" w:rsidRPr="00CE71BF" w:rsidRDefault="00737787" w:rsidP="00737787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 w:rsidRPr="00737787">
        <w:rPr>
          <w:rFonts w:ascii="Times New Roman" w:hAnsi="Times New Roman"/>
          <w:szCs w:val="28"/>
        </w:rPr>
        <w:t> </w:t>
      </w:r>
      <w:proofErr w:type="gramStart"/>
      <w:r w:rsidRPr="00737787">
        <w:rPr>
          <w:rFonts w:ascii="Times New Roman" w:hAnsi="Times New Roman"/>
          <w:szCs w:val="28"/>
        </w:rPr>
        <w:t>предприниматель)   </w:t>
      </w:r>
      <w:proofErr w:type="gramEnd"/>
      <w:r w:rsidRPr="00737787">
        <w:rPr>
          <w:rFonts w:ascii="Times New Roman" w:hAnsi="Times New Roman"/>
          <w:szCs w:val="28"/>
        </w:rPr>
        <w:t xml:space="preserve"> </w:t>
      </w:r>
      <w:r w:rsidRPr="00CE71BF">
        <w:rPr>
          <w:rFonts w:ascii="Times New Roman" w:hAnsi="Times New Roman"/>
          <w:sz w:val="28"/>
          <w:szCs w:val="28"/>
        </w:rPr>
        <w:t>____________    ___________</w:t>
      </w:r>
      <w:proofErr w:type="gramStart"/>
      <w:r w:rsidRPr="00CE71BF">
        <w:rPr>
          <w:rFonts w:ascii="Times New Roman" w:hAnsi="Times New Roman"/>
          <w:sz w:val="28"/>
          <w:szCs w:val="28"/>
        </w:rPr>
        <w:t>_  _</w:t>
      </w:r>
      <w:proofErr w:type="gramEnd"/>
      <w:r w:rsidRPr="00CE71BF">
        <w:rPr>
          <w:rFonts w:ascii="Times New Roman" w:hAnsi="Times New Roman"/>
          <w:sz w:val="28"/>
          <w:szCs w:val="28"/>
        </w:rPr>
        <w:t>__________________</w:t>
      </w:r>
    </w:p>
    <w:p w:rsidR="00737787" w:rsidRDefault="00737787" w:rsidP="00737787">
      <w:pPr>
        <w:shd w:val="clear" w:color="auto" w:fill="FFFFFF"/>
        <w:spacing w:after="0" w:line="300" w:lineRule="atLeast"/>
        <w:ind w:left="2832"/>
        <w:rPr>
          <w:rFonts w:ascii="Times New Roman" w:hAnsi="Times New Roman"/>
          <w:sz w:val="18"/>
          <w:szCs w:val="18"/>
        </w:rPr>
      </w:pPr>
      <w:r w:rsidRPr="00F45AEB">
        <w:rPr>
          <w:rFonts w:ascii="Times New Roman" w:hAnsi="Times New Roman"/>
          <w:sz w:val="18"/>
          <w:szCs w:val="18"/>
        </w:rPr>
        <w:t xml:space="preserve"> (дата)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(подпись)</w:t>
      </w:r>
      <w:r>
        <w:rPr>
          <w:rFonts w:ascii="Times New Roman" w:hAnsi="Times New Roman"/>
          <w:sz w:val="18"/>
          <w:szCs w:val="18"/>
        </w:rPr>
        <w:tab/>
      </w:r>
      <w:r w:rsidRPr="00F45AEB">
        <w:rPr>
          <w:rFonts w:ascii="Times New Roman" w:hAnsi="Times New Roman"/>
          <w:sz w:val="18"/>
          <w:szCs w:val="18"/>
        </w:rPr>
        <w:t xml:space="preserve"> (</w:t>
      </w:r>
      <w:proofErr w:type="gramStart"/>
      <w:r w:rsidRPr="00F45AEB">
        <w:rPr>
          <w:rFonts w:ascii="Times New Roman" w:hAnsi="Times New Roman"/>
          <w:sz w:val="18"/>
          <w:szCs w:val="18"/>
        </w:rPr>
        <w:t>Ф.И.О.)</w:t>
      </w:r>
      <w:r w:rsidR="00067B44">
        <w:rPr>
          <w:rFonts w:ascii="Times New Roman" w:hAnsi="Times New Roman"/>
          <w:sz w:val="18"/>
          <w:szCs w:val="18"/>
        </w:rPr>
        <w:t>(</w:t>
      </w:r>
      <w:proofErr w:type="gramEnd"/>
      <w:r w:rsidR="00067B44">
        <w:rPr>
          <w:rFonts w:ascii="Times New Roman" w:hAnsi="Times New Roman"/>
          <w:sz w:val="18"/>
          <w:szCs w:val="18"/>
        </w:rPr>
        <w:t xml:space="preserve">последнее при                                     </w:t>
      </w:r>
    </w:p>
    <w:p w:rsidR="00737787" w:rsidRPr="00F45AEB" w:rsidRDefault="00067B44" w:rsidP="00737787">
      <w:pPr>
        <w:shd w:val="clear" w:color="auto" w:fill="FFFFFF"/>
        <w:spacing w:after="0" w:line="300" w:lineRule="atLeast"/>
        <w:ind w:left="283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наличии)</w:t>
      </w:r>
    </w:p>
    <w:p w:rsidR="00737787" w:rsidRDefault="00737787" w:rsidP="00737787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sz w:val="28"/>
          <w:szCs w:val="28"/>
        </w:rPr>
      </w:pPr>
      <w:r w:rsidRPr="00CE71BF">
        <w:rPr>
          <w:rFonts w:ascii="Times New Roman" w:hAnsi="Times New Roman"/>
          <w:sz w:val="28"/>
          <w:szCs w:val="28"/>
        </w:rPr>
        <w:t>______________</w:t>
      </w: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787" w:rsidRDefault="00737787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392E72" w:rsidRDefault="00B1536B" w:rsidP="00737787">
      <w:pPr>
        <w:spacing w:after="0" w:line="240" w:lineRule="exact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80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92E72" w:rsidRPr="00392E72" w:rsidRDefault="00392E72" w:rsidP="00737787">
      <w:pPr>
        <w:spacing w:after="0" w:line="240" w:lineRule="exact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Порядку</w:t>
      </w:r>
      <w:r w:rsid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DAD"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</w:t>
      </w:r>
      <w:proofErr w:type="gramStart"/>
      <w:r w:rsidR="00E75DAD"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="00A45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DAD"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  <w:r w:rsidR="00E75DAD"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067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«Село Булава» Ульчского</w:t>
      </w:r>
      <w:r w:rsidR="00E75DAD"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Хабаровского края на реализацию проектов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E72" w:rsidRPr="00B1536B" w:rsidRDefault="00392E72" w:rsidP="00B15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eastAsia="ru-RU"/>
        </w:rPr>
      </w:pPr>
      <w:r w:rsidRPr="00B1536B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eastAsia="ru-RU"/>
        </w:rPr>
        <w:t>Форма</w:t>
      </w:r>
    </w:p>
    <w:p w:rsidR="00392E72" w:rsidRDefault="00392E72" w:rsidP="00392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92E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B1536B" w:rsidRDefault="00B1536B" w:rsidP="00392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1536B" w:rsidRPr="00392E72" w:rsidRDefault="00B1536B" w:rsidP="00392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B1536B" w:rsidRDefault="00392E72" w:rsidP="00392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</w:t>
      </w:r>
    </w:p>
    <w:p w:rsidR="004A75E3" w:rsidRPr="00B1536B" w:rsidRDefault="004A75E3" w:rsidP="00392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достижении результата предоставления субсидии из </w:t>
      </w:r>
      <w:proofErr w:type="gramStart"/>
      <w:r w:rsidRPr="00B15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бюджета </w:t>
      </w:r>
      <w:r w:rsidR="00B1536B" w:rsidRPr="00B15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15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</w:t>
      </w:r>
      <w:proofErr w:type="gramEnd"/>
      <w:r w:rsidRPr="00B15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C92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«Село Булава» Ульчского</w:t>
      </w:r>
      <w:r w:rsidRPr="00B15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Хабаровского края на финансовое обеспечение затрат, связанных с реализацией проектов</w:t>
      </w:r>
    </w:p>
    <w:p w:rsidR="00392E72" w:rsidRPr="00392E72" w:rsidRDefault="00392E72" w:rsidP="00392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«__</w:t>
      </w:r>
      <w:proofErr w:type="gramStart"/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 20___ года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 получателя субсидии: _______________________</w:t>
      </w:r>
      <w:r w:rsidR="00B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_______.</w:t>
      </w:r>
    </w:p>
    <w:p w:rsidR="004A75E3" w:rsidRDefault="004A75E3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представления: не позднее 15 января года, следующего за годом предоставления субсидии.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873"/>
        <w:gridCol w:w="2268"/>
        <w:gridCol w:w="2694"/>
        <w:gridCol w:w="2233"/>
      </w:tblGrid>
      <w:tr w:rsidR="00392E72" w:rsidRPr="00392E72" w:rsidTr="004A75E3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 значение результата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 значение результата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392E72" w:rsidRPr="00392E72" w:rsidTr="004A75E3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2E72" w:rsidRPr="00392E72" w:rsidRDefault="00392E72" w:rsidP="00392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E72" w:rsidRPr="00392E72" w:rsidRDefault="00392E72" w:rsidP="004A75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 получателя субсидии ___________</w:t>
      </w:r>
      <w:r w:rsidR="004A7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 ___________</w:t>
      </w:r>
    </w:p>
    <w:p w:rsidR="00392E72" w:rsidRPr="00B1536B" w:rsidRDefault="00392E72" w:rsidP="00B15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(должность) </w:t>
      </w:r>
      <w:r w:rsidR="004A75E3"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="004A75E3"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="004A75E3"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="004A75E3"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(подпись) </w:t>
      </w:r>
      <w:r w:rsidR="004A75E3"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(расшифровка</w:t>
      </w:r>
      <w:r w:rsidR="004A75E3"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</w:t>
      </w: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подписи)</w:t>
      </w:r>
    </w:p>
    <w:p w:rsidR="004A75E3" w:rsidRDefault="004A75E3" w:rsidP="004A75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392E72" w:rsidRDefault="00392E72" w:rsidP="004A75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 _____________</w:t>
      </w:r>
      <w:r w:rsidR="00D9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 </w:t>
      </w:r>
      <w:r w:rsidR="00D9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97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392E72" w:rsidRPr="00B1536B" w:rsidRDefault="00392E72" w:rsidP="004A75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(должность) </w:t>
      </w:r>
      <w:r w:rsidR="004A75E3"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="00D97866"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</w:t>
      </w:r>
      <w:proofErr w:type="gramStart"/>
      <w:r w:rsidR="00D97866"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подпись)   </w:t>
      </w:r>
      <w:proofErr w:type="gramEnd"/>
      <w:r w:rsidR="00D97866"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</w:t>
      </w:r>
      <w:r w:rsidR="00D97866"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</w:t>
      </w:r>
      <w:proofErr w:type="gramStart"/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Ф.И.О.</w:t>
      </w:r>
      <w:r w:rsidR="004A75E3"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</w:t>
      </w:r>
      <w:proofErr w:type="gramEnd"/>
      <w:r w:rsidR="004A75E3"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последнее- при наличии</w:t>
      </w:r>
      <w:proofErr w:type="gramStart"/>
      <w:r w:rsidR="004A75E3"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) </w:t>
      </w: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)</w:t>
      </w:r>
      <w:proofErr w:type="gramEnd"/>
      <w:r w:rsidR="004A75E3"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 </w:t>
      </w:r>
      <w:r w:rsid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(телефон)</w:t>
      </w:r>
    </w:p>
    <w:p w:rsidR="00392E72" w:rsidRPr="00392E72" w:rsidRDefault="00392E72" w:rsidP="004A75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75E3" w:rsidRDefault="004A75E3" w:rsidP="004A75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5E3" w:rsidRDefault="004A75E3" w:rsidP="004A75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5E3" w:rsidRDefault="004A75E3" w:rsidP="004A75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5E3" w:rsidRDefault="004A75E3" w:rsidP="004A75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5E3" w:rsidRDefault="004A75E3" w:rsidP="004A75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392E72" w:rsidRDefault="00392E72" w:rsidP="004A75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proofErr w:type="gramStart"/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 20___ г.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5DAD" w:rsidRDefault="00E75DAD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DAD" w:rsidRDefault="00E75DAD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801" w:rsidRDefault="00C15801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5E3" w:rsidRPr="00392E72" w:rsidRDefault="00B1536B" w:rsidP="00737787">
      <w:pPr>
        <w:spacing w:after="0" w:line="240" w:lineRule="exact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Приложение№ </w:t>
      </w:r>
      <w:r w:rsidR="0080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4A75E3" w:rsidRPr="00392E72" w:rsidRDefault="00737787" w:rsidP="00737787">
      <w:pPr>
        <w:spacing w:after="0" w:line="240" w:lineRule="exact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5E3"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  <w:r w:rsidR="004A7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5E3"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</w:t>
      </w:r>
      <w:proofErr w:type="gramStart"/>
      <w:r w:rsidR="004A75E3"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 w:rsidR="00B1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5E3"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  <w:r w:rsidR="004A75E3"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C9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«Село Булава» Ульчского</w:t>
      </w:r>
      <w:r w:rsidR="004A75E3"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Хабаровского края на реализацию проектов</w:t>
      </w:r>
    </w:p>
    <w:p w:rsidR="004A75E3" w:rsidRDefault="004A75E3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5E3" w:rsidRDefault="004A75E3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E72" w:rsidRPr="00B1536B" w:rsidRDefault="00392E72" w:rsidP="00B15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</w:pPr>
      <w:r w:rsidRPr="00B1536B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Форма</w:t>
      </w:r>
    </w:p>
    <w:p w:rsidR="00392E72" w:rsidRPr="00392E72" w:rsidRDefault="00392E72" w:rsidP="00392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392E72" w:rsidRPr="00B1536B" w:rsidRDefault="00392E72" w:rsidP="00392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</w:t>
      </w:r>
    </w:p>
    <w:p w:rsidR="00D97866" w:rsidRPr="00B1536B" w:rsidRDefault="00D97866" w:rsidP="00392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расходах, источником финансового обеспечения которых является субсидия из </w:t>
      </w:r>
      <w:proofErr w:type="gramStart"/>
      <w:r w:rsidRPr="00B15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бюджета </w:t>
      </w:r>
      <w:r w:rsidR="00B15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15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</w:t>
      </w:r>
      <w:proofErr w:type="gramEnd"/>
      <w:r w:rsidRPr="00B15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C92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«Село Булава» Ульчского</w:t>
      </w:r>
      <w:r w:rsidRPr="00B15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Хабаровского края на финансовое обеспечение затрат, связанных с реализацией проектов</w:t>
      </w:r>
    </w:p>
    <w:p w:rsidR="00392E72" w:rsidRPr="00392E72" w:rsidRDefault="00392E72" w:rsidP="00392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«__</w:t>
      </w:r>
      <w:proofErr w:type="gramStart"/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 20___ года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 получателя субсидии _____________________________________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Периодичность: _______________________________________________________</w:t>
      </w:r>
    </w:p>
    <w:p w:rsidR="00392E72" w:rsidRPr="00392E72" w:rsidRDefault="00B1536B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Единица измерения: рубль (с точностью до второго </w:t>
      </w:r>
      <w:r w:rsidR="00392E72"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2E72"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знака)</w:t>
      </w:r>
    </w:p>
    <w:p w:rsidR="00392E72" w:rsidRP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375"/>
      </w:tblGrid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показателя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 за отчетный период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D97866" w:rsidRDefault="00392E72" w:rsidP="00D9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8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D97866" w:rsidRDefault="00392E72" w:rsidP="00D9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8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 субсидии на начало года, всего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том числе:</w:t>
            </w:r>
          </w:p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 в котором подтверждена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подлежащий возврату в бюджет муниципального образования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 средств, всего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том числе:</w:t>
            </w:r>
          </w:p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бюджета сельского поселения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дебиторской задолженности прошлых лет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 по расходам, всего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том числе:</w:t>
            </w:r>
          </w:p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 персоналу, всего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них: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 работ и услуг, всего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них: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выбытие со счетов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них: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 средств в целях их размещения на депозиты, в иные финансовые инструменты (если федеральными законами предусмотрена возможность такого размещения целевых средств), всего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 них: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 налогов, сборов и иных платежей в бюджеты бюджетной системы Российской Федерации, всего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них: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 выплаты, всего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них: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 по окончательным расчетам, всего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них: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 в бюджет муниципального образования, всего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том числе:</w:t>
            </w:r>
          </w:p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израсходованных не по целевому назначению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результате применения штрафных санкций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 субсидии на конец отчетного периода, всего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том числе:</w:t>
            </w:r>
          </w:p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 в направлении на те же цели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2E72" w:rsidRPr="00392E72" w:rsidTr="00D97866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 возврату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72" w:rsidRPr="00392E72" w:rsidRDefault="00392E72" w:rsidP="00392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2E72" w:rsidRPr="00392E72" w:rsidRDefault="00392E72" w:rsidP="00392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7866" w:rsidRPr="00392E72" w:rsidRDefault="00D97866" w:rsidP="00D978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 получателя субсидии 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 ___________</w:t>
      </w:r>
    </w:p>
    <w:p w:rsidR="00D97866" w:rsidRPr="00B1536B" w:rsidRDefault="00D97866" w:rsidP="00D978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(должность) </w:t>
      </w: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  <w:t>(подпись) </w:t>
      </w: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  <w:t>(расшифровка подписи)</w:t>
      </w:r>
    </w:p>
    <w:p w:rsidR="00D97866" w:rsidRDefault="00D97866" w:rsidP="00D978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Pr="00392E72" w:rsidRDefault="00D97866" w:rsidP="00D978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 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D97866" w:rsidRPr="00B1536B" w:rsidRDefault="00D97866" w:rsidP="00D978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(должность) </w:t>
      </w: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  <w:t>(</w:t>
      </w:r>
      <w:proofErr w:type="gramStart"/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подпись)   </w:t>
      </w:r>
      <w:proofErr w:type="gramEnd"/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</w:t>
      </w: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  <w:t>(</w:t>
      </w:r>
      <w:proofErr w:type="gramStart"/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Ф.И.О.(</w:t>
      </w:r>
      <w:proofErr w:type="gramEnd"/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последнее- при наличии</w:t>
      </w:r>
      <w:proofErr w:type="gramStart"/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) )</w:t>
      </w:r>
      <w:proofErr w:type="gramEnd"/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ab/>
      </w:r>
      <w:r w:rsidRPr="00B1536B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 (телефон)</w:t>
      </w:r>
    </w:p>
    <w:p w:rsidR="00D97866" w:rsidRPr="00392E72" w:rsidRDefault="00D97866" w:rsidP="00D978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7866" w:rsidRDefault="00D97866" w:rsidP="00D978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D978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D978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D978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D978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Pr="00392E72" w:rsidRDefault="00D97866" w:rsidP="00D978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proofErr w:type="gramStart"/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 20___ г.</w:t>
      </w: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866" w:rsidRDefault="00D97866" w:rsidP="00D97866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97866" w:rsidSect="00FC5DA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91B25" w:rsidRPr="00392E72" w:rsidRDefault="008031E8" w:rsidP="00191B25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4</w:t>
      </w:r>
    </w:p>
    <w:p w:rsidR="00191B25" w:rsidRPr="00392E72" w:rsidRDefault="00191B25" w:rsidP="00191B25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Порядку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сельского поселения «Село </w:t>
      </w:r>
      <w:r w:rsidR="00C9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Булава</w:t>
      </w:r>
      <w:r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9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Ульчского</w:t>
      </w:r>
      <w:r w:rsidRPr="00E7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Хабаровского края на реализацию 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утвержденному постановлением администрации сельского поселения «Село </w:t>
      </w:r>
      <w:r w:rsidR="00C9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1</w:t>
      </w:r>
      <w:r w:rsidR="00C9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C9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№ </w:t>
      </w:r>
      <w:r w:rsidR="00C92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65-па</w:t>
      </w:r>
    </w:p>
    <w:p w:rsidR="00392E72" w:rsidRP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E7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31E8" w:rsidRDefault="008031E8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1E8" w:rsidRPr="008031E8" w:rsidRDefault="008031E8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E72" w:rsidRPr="008031E8" w:rsidRDefault="00392E72" w:rsidP="00392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392E72" w:rsidRPr="008031E8" w:rsidRDefault="00392E72" w:rsidP="00392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расчета размера (объема) </w:t>
      </w:r>
      <w:r w:rsidR="008031E8" w:rsidRPr="00803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субсидии (гранта)</w:t>
      </w:r>
    </w:p>
    <w:p w:rsidR="00392E72" w:rsidRPr="008031E8" w:rsidRDefault="00392E72" w:rsidP="00392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2ACC" w:rsidRDefault="00191B25" w:rsidP="00F22A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22ACC"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субсидии (гранта) i-</w:t>
      </w:r>
      <w:proofErr w:type="spellStart"/>
      <w:r w:rsidR="00F22ACC"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="00F22ACC"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получателю определяется по формуле: </w:t>
      </w:r>
    </w:p>
    <w:p w:rsidR="00F22ACC" w:rsidRDefault="00F22ACC" w:rsidP="00F22A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Сi</w:t>
      </w:r>
      <w:proofErr w:type="spellEnd"/>
      <w:r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Start"/>
      <w:r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Cзi</w:t>
      </w:r>
      <w:proofErr w:type="spellEnd"/>
      <w:r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</w:t>
      </w:r>
      <w:proofErr w:type="spellStart"/>
      <w:r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</w:t>
      </w:r>
      <w:proofErr w:type="spellEnd"/>
      <w:r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где: </w:t>
      </w:r>
    </w:p>
    <w:p w:rsidR="00F22ACC" w:rsidRDefault="00F22ACC" w:rsidP="00F22A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Сi</w:t>
      </w:r>
      <w:proofErr w:type="spellEnd"/>
      <w:r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размер гранта i-</w:t>
      </w:r>
      <w:proofErr w:type="spellStart"/>
      <w:r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получателю субсидии (гранта); </w:t>
      </w:r>
    </w:p>
    <w:p w:rsidR="00F22ACC" w:rsidRDefault="00F22ACC" w:rsidP="00F22A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Cзi</w:t>
      </w:r>
      <w:proofErr w:type="spellEnd"/>
      <w:r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размер гранта, запрашиваемого i-м получателем субсидии (гранта); </w:t>
      </w:r>
    </w:p>
    <w:p w:rsidR="00F22ACC" w:rsidRPr="00F22ACC" w:rsidRDefault="00F22ACC" w:rsidP="00F22A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</w:t>
      </w:r>
      <w:proofErr w:type="spellEnd"/>
      <w:r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коэффициент i-</w:t>
      </w:r>
      <w:proofErr w:type="spellStart"/>
      <w:r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</w:t>
      </w:r>
      <w:proofErr w:type="spellEnd"/>
      <w:r w:rsidRPr="00F22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получателя субсидии (гранта). </w:t>
      </w:r>
    </w:p>
    <w:p w:rsidR="00191B25" w:rsidRPr="00191B25" w:rsidRDefault="00F22ACC" w:rsidP="00F22A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91B25" w:rsidRPr="0019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i-</w:t>
      </w:r>
      <w:proofErr w:type="spellStart"/>
      <w:r w:rsidR="00191B25" w:rsidRPr="0019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</w:t>
      </w:r>
      <w:proofErr w:type="spellEnd"/>
      <w:r w:rsidR="00191B25" w:rsidRPr="0019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получателя гранта (</w:t>
      </w:r>
      <w:proofErr w:type="spellStart"/>
      <w:r w:rsidR="00191B25" w:rsidRPr="0019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</w:t>
      </w:r>
      <w:proofErr w:type="spellEnd"/>
      <w:r w:rsidR="00191B25" w:rsidRPr="0019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равен:</w:t>
      </w:r>
    </w:p>
    <w:p w:rsidR="00191B25" w:rsidRPr="00191B25" w:rsidRDefault="00191B25" w:rsidP="00F22A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если количество баллов, набранных проектом получателя гранта, составляет от 13 до 21;</w:t>
      </w:r>
    </w:p>
    <w:p w:rsidR="00191B25" w:rsidRPr="00191B25" w:rsidRDefault="00191B25" w:rsidP="00F22A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0,9 - если количество баллов, набранных проектом получателя гранта, составляет от 10 до 12;</w:t>
      </w:r>
    </w:p>
    <w:p w:rsidR="00191B25" w:rsidRPr="00191B25" w:rsidRDefault="00191B25" w:rsidP="00F22A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0 - если количество баллов, набранных проектом получателя гранта, составляет менее 10.</w:t>
      </w:r>
    </w:p>
    <w:p w:rsidR="00191B25" w:rsidRPr="00191B25" w:rsidRDefault="00191B25" w:rsidP="00F22A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191B25" w:rsidRPr="00191B25" w:rsidRDefault="00191B25" w:rsidP="00F22A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191B25" w:rsidRDefault="00191B25" w:rsidP="0017078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B25" w:rsidRDefault="008031E8" w:rsidP="00803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8031E8" w:rsidRDefault="008031E8" w:rsidP="0017078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191B25" w:rsidRDefault="00191B25" w:rsidP="0017078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E72" w:rsidRPr="00170782" w:rsidRDefault="00392E72" w:rsidP="008031E8">
      <w:pPr>
        <w:spacing w:after="0" w:line="240" w:lineRule="exact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8031E8" w:rsidRDefault="00392E72" w:rsidP="008031E8">
      <w:pPr>
        <w:spacing w:after="0" w:line="240" w:lineRule="exact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 </w:t>
      </w:r>
      <w:proofErr w:type="gramStart"/>
      <w:r w:rsidR="00170782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803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782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170782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C92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«Село Булава» Ульчского</w:t>
      </w:r>
      <w:r w:rsidR="00170782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 </w:t>
      </w:r>
    </w:p>
    <w:p w:rsidR="003B64C2" w:rsidRPr="00170782" w:rsidRDefault="00E32F6D" w:rsidP="008031E8">
      <w:pPr>
        <w:spacing w:after="0" w:line="240" w:lineRule="exact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</w:t>
      </w:r>
      <w:r w:rsidR="00C92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70782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C92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70782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C92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65-па</w:t>
      </w:r>
    </w:p>
    <w:p w:rsidR="003B64C2" w:rsidRDefault="003B64C2" w:rsidP="00392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31E8" w:rsidRDefault="008031E8" w:rsidP="00392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B64C2" w:rsidRPr="008031E8" w:rsidRDefault="003B64C2" w:rsidP="003B6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3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392E72" w:rsidRPr="008031E8" w:rsidRDefault="003B64C2" w:rsidP="003B6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конкурсной комиссии по проведению отбора получателей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="00803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3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C92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«Село Булава» Ульчского</w:t>
      </w:r>
      <w:r w:rsidRPr="00803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Хабаровского края на реализацию проектов</w:t>
      </w:r>
    </w:p>
    <w:p w:rsidR="003B64C2" w:rsidRDefault="008031E8" w:rsidP="008031E8">
      <w:pPr>
        <w:tabs>
          <w:tab w:val="left" w:pos="26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</w:p>
    <w:p w:rsidR="00392E72" w:rsidRPr="008031E8" w:rsidRDefault="0017078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803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392E72" w:rsidRPr="00803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 положения</w:t>
      </w:r>
    </w:p>
    <w:p w:rsidR="00392E72" w:rsidRPr="008031E8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5BAE" w:rsidRDefault="00170782" w:rsidP="00BD5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947"/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D5BAE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="00BD5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конкурсной Комиссии</w:t>
      </w:r>
      <w:r w:rsidR="00BD5BAE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отбора получателей грантов </w:t>
      </w:r>
      <w:r w:rsidR="00BD5BAE" w:rsidRPr="00803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лицам,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сельского поселения </w:t>
      </w:r>
      <w:r w:rsidR="00C92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«Село Булава» Ульчского</w:t>
      </w:r>
      <w:r w:rsidR="00BD5BAE" w:rsidRPr="00803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Хабаровского края на реализацию проектов</w:t>
      </w:r>
      <w:r w:rsidR="00BD5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BD5BAE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Комиссия) определяет порядок осуществления деятельности Комиссии.</w:t>
      </w:r>
      <w:r w:rsidR="00BD5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0782" w:rsidRPr="00170782" w:rsidRDefault="00BD5BAE" w:rsidP="00BD5B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</w:t>
      </w:r>
      <w:r w:rsidR="00170782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совещательным коллегиальным органом, созданным в целях, определения перечня получателей грантов в форме субсидии (далее – Гранты). 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Состав Комиссии формируется из </w:t>
      </w:r>
      <w:r w:rsidR="00BD5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BD5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C92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«Село Булава» Ульчского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 (далее – администрация) и депутатов </w:t>
      </w:r>
      <w:r w:rsidR="00BD5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proofErr w:type="gramStart"/>
      <w:r w:rsidR="00BD5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 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C92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«Село Булава» Ульчского</w:t>
      </w:r>
      <w:r w:rsidR="00BD5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 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утверждается постановлением </w:t>
      </w:r>
      <w:proofErr w:type="gramStart"/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BD5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D5BAE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BD5BAE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C92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«Село Булава» Ульчского</w:t>
      </w:r>
      <w:r w:rsidR="00BD5BAE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Комиссия в своей деятельности руководствуется действующим законодательством Российской Федерации, </w:t>
      </w:r>
      <w:r w:rsidR="00BD5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края, 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нормативными правовыми актами </w:t>
      </w:r>
      <w:r w:rsidR="00C92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r w:rsidR="00EF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и муниципальными </w:t>
      </w:r>
      <w:r w:rsidR="00BD5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правовыми актами </w:t>
      </w:r>
      <w:r w:rsidR="00BD5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настоящим Положением.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Комиссия состоит из председателя, секретаря и членов Комиссии.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Число членов Комиссии должно быть нечетным и составлять не менее 3 человек.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Руководит деятельностью Комиссии председатель Комиссии, а в его отсутствие – секретарь Комиссии.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Председатель Комиссии осуществляет следующие функции: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работу Комиссии;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повестку заседания Комиссии;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заседание Комиссии;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подписывает протокол заседания Комиссии.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Секретарь Комиссии осуществляет следующие функции: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извещает членов Комиссии о дате проведения заседания Комиссии;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документы и материалы для Комиссии;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ведет и оформляет протокол заседания Комиссии.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Заседание Комиссии проводится не позднее 10 календарных дней со дня поступления в Комиссию заявок на предоставление Гранта.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</w:t>
      </w:r>
      <w:r w:rsidR="00B6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заседания Комиссии участники конкурсного отбора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допускаются.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Рейтинг оценки заявки равняется сумме баллов всех критериев.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Решения Комиссии оформляются протоколом заседания, который подписывается председателем и всеми членами Комиссии, принимавшими участие в заседании</w:t>
      </w:r>
      <w:r w:rsidR="00B61F2A" w:rsidRPr="00B6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F2A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 рабочих дней со дня заседания Комиссии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Протокол должен содержать сведения о решении каждого члена Комиссии. В случае несогласия члена Комиссии с ее решением им оформляется «особое мнение» в виде подписанного документа, содержащего обоснование причин его </w:t>
      </w:r>
      <w:r w:rsidR="00B6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несогласия с решением Комиссии и 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приобщается к протокол</w:t>
      </w:r>
      <w:r w:rsidR="00B6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заседания Комиссии, указанный в настоящем пункте, должен быть размещен в открытом доступе в информационно-телекоммуникационной сети </w:t>
      </w:r>
      <w:r w:rsidR="00B6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B6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официальном сайте сельского поселения </w:t>
      </w:r>
      <w:r w:rsidR="00EF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«Село Булава» Ульчского</w:t>
      </w:r>
      <w:r w:rsidR="00B6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края,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3 рабочих дней со дня его подписания.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 письменному запросу Получателя администрация обязана в течение 5 рабочих дней с даты по</w:t>
      </w:r>
      <w:r w:rsidR="00B6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лучения запроса, предоставить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выписку из </w:t>
      </w: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 Комиссии по предмету запроса, подписанную председателем Комиссии.</w:t>
      </w:r>
    </w:p>
    <w:p w:rsidR="00170782" w:rsidRPr="00170782" w:rsidRDefault="00B61F2A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170782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392E72" w:rsidRPr="00170782" w:rsidRDefault="00B61F2A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170782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Организационное и техническое обеспечение работы Комиссии осуществляется администрацией.</w:t>
      </w:r>
      <w:r w:rsidR="00392E72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0"/>
    </w:p>
    <w:p w:rsidR="00170782" w:rsidRPr="004E5FB9" w:rsidRDefault="0017078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92E72" w:rsidRPr="00E32F6D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F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 Критерии оценки заявки</w:t>
      </w:r>
    </w:p>
    <w:p w:rsidR="00392E72" w:rsidRPr="00170782" w:rsidRDefault="00392E72" w:rsidP="0039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0782" w:rsidRPr="00170782" w:rsidRDefault="004B170E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170782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Критериями являются: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значимость проекта, его соответствие направлениям;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проработки мероприятий, связанных с реализацией проекта;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перспективность проекта - возможность его дальнейшей реализации;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масштабность - численность молодых людей, вовлеченных в деятельность по реализации проекта;</w:t>
      </w:r>
    </w:p>
    <w:p w:rsidR="0017078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опыта работы заявителя с проектами в рамках соответствующего вида деятельности;</w:t>
      </w:r>
    </w:p>
    <w:p w:rsidR="00392E72" w:rsidRPr="00170782" w:rsidRDefault="00170782" w:rsidP="00170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эффективное распределение средств и обоснованный бюджет проекта.</w:t>
      </w:r>
    </w:p>
    <w:p w:rsidR="00170782" w:rsidRPr="004E5FB9" w:rsidRDefault="0017078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E72" w:rsidRDefault="00392E72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70E" w:rsidRDefault="004B170E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70E" w:rsidRPr="00170782" w:rsidRDefault="004B170E" w:rsidP="00392E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E72" w:rsidRPr="00170782" w:rsidRDefault="00392E72" w:rsidP="00170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сельского поселения </w:t>
      </w:r>
      <w:r w:rsidR="003B64C2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64C2" w:rsidRP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3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4B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EF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П.Росугбу</w:t>
      </w:r>
      <w:proofErr w:type="spellEnd"/>
    </w:p>
    <w:sectPr w:rsidR="00392E72" w:rsidRPr="00170782" w:rsidSect="00E32F6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63E99"/>
    <w:multiLevelType w:val="hybridMultilevel"/>
    <w:tmpl w:val="481CC298"/>
    <w:lvl w:ilvl="0" w:tplc="FD60DEE6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165426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A3DCAA50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6FF4797E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4F467F1E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4746D6EE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1CFC5620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6D1E8AAA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1254817E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num w:numId="1" w16cid:durableId="107046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4F"/>
    <w:rsid w:val="00064E4F"/>
    <w:rsid w:val="00067B44"/>
    <w:rsid w:val="00093730"/>
    <w:rsid w:val="0011593B"/>
    <w:rsid w:val="00170782"/>
    <w:rsid w:val="00175973"/>
    <w:rsid w:val="00191B25"/>
    <w:rsid w:val="001B1F27"/>
    <w:rsid w:val="00220C19"/>
    <w:rsid w:val="00392E72"/>
    <w:rsid w:val="003B64C2"/>
    <w:rsid w:val="00474D0F"/>
    <w:rsid w:val="004A75E3"/>
    <w:rsid w:val="004B170E"/>
    <w:rsid w:val="004E5FB9"/>
    <w:rsid w:val="00507738"/>
    <w:rsid w:val="005B118A"/>
    <w:rsid w:val="00611D4A"/>
    <w:rsid w:val="006225A9"/>
    <w:rsid w:val="00640B0B"/>
    <w:rsid w:val="006E1873"/>
    <w:rsid w:val="007229FA"/>
    <w:rsid w:val="00737787"/>
    <w:rsid w:val="008031E8"/>
    <w:rsid w:val="00892B46"/>
    <w:rsid w:val="008A555C"/>
    <w:rsid w:val="008D767E"/>
    <w:rsid w:val="008E38BE"/>
    <w:rsid w:val="009A4BD3"/>
    <w:rsid w:val="00A45DF1"/>
    <w:rsid w:val="00B1536B"/>
    <w:rsid w:val="00B1542F"/>
    <w:rsid w:val="00B61F2A"/>
    <w:rsid w:val="00B77003"/>
    <w:rsid w:val="00BB44C4"/>
    <w:rsid w:val="00BD5BAE"/>
    <w:rsid w:val="00C043F7"/>
    <w:rsid w:val="00C15801"/>
    <w:rsid w:val="00C556CF"/>
    <w:rsid w:val="00C92A8B"/>
    <w:rsid w:val="00CC6C29"/>
    <w:rsid w:val="00D51E3C"/>
    <w:rsid w:val="00D97866"/>
    <w:rsid w:val="00E127C0"/>
    <w:rsid w:val="00E20418"/>
    <w:rsid w:val="00E206FD"/>
    <w:rsid w:val="00E32F6D"/>
    <w:rsid w:val="00E75DAD"/>
    <w:rsid w:val="00E95EF2"/>
    <w:rsid w:val="00EF6CFD"/>
    <w:rsid w:val="00F22ACC"/>
    <w:rsid w:val="00FA13E9"/>
    <w:rsid w:val="00FB1BA4"/>
    <w:rsid w:val="00FC5DA0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54DD"/>
  <w15:docId w15:val="{5C61B6C4-F799-439D-8DD1-74AC675C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2E72"/>
  </w:style>
  <w:style w:type="paragraph" w:styleId="a3">
    <w:name w:val="Normal (Web)"/>
    <w:basedOn w:val="a"/>
    <w:uiPriority w:val="99"/>
    <w:unhideWhenUsed/>
    <w:rsid w:val="0039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E7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2E72"/>
    <w:rPr>
      <w:color w:val="800080"/>
      <w:u w:val="single"/>
    </w:rPr>
  </w:style>
  <w:style w:type="character" w:customStyle="1" w:styleId="10">
    <w:name w:val="Гиперссылка1"/>
    <w:basedOn w:val="a0"/>
    <w:rsid w:val="00392E72"/>
  </w:style>
  <w:style w:type="paragraph" w:styleId="a6">
    <w:name w:val="List Paragraph"/>
    <w:basedOn w:val="a"/>
    <w:uiPriority w:val="1"/>
    <w:qFormat/>
    <w:rsid w:val="001707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AC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5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basedOn w:val="a"/>
    <w:rsid w:val="00C1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1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22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0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6816</Words>
  <Characters>38854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2025-07-18T05:12:00Z</cp:lastPrinted>
  <dcterms:created xsi:type="dcterms:W3CDTF">2025-03-18T02:43:00Z</dcterms:created>
  <dcterms:modified xsi:type="dcterms:W3CDTF">2025-07-18T05:16:00Z</dcterms:modified>
</cp:coreProperties>
</file>