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100" w:right="58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АДМИНИСТРАЦИЯ СЕЛЬСКОГО ПОСЕЛЕНИЯ «СЕЛО БУЛАВА»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100" w:right="58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Ульчского муниципального района Хабаровского края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3629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3629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ПОСТАНОВЛЕНИЕ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14.03.2012    № 04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с. Булава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1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firstLine="691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 внесении изменений в постановление главы администрации сельского поселения «Село Булава» от 04.08.2011г. № 39 «О гарантированных перечнях услуг, предоставляемых при погребении умерших, и их тарифах на территории сельского поселения «Село Булава» Ульчского муниципального района»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firstLine="691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firstLine="691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Во исполнение Федерального закона от 12.01.1996 года №8-ФЗ «О погребении и похоронном деле», руководствуясь постановлением Губернатора Хабаровского края от 14 июня 2005г. № 85 (в редакции постановления Губернатора Хабаровского края от 26.08.2009 № 123)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firstLine="692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ПОСТАНОВЛЯЮ: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10" w:right="10" w:firstLine="826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pacing w:val="-25"/>
          <w:sz w:val="28"/>
          <w:szCs w:val="28"/>
        </w:rPr>
        <w:t>1.</w:t>
      </w:r>
      <w:r>
        <w:rPr>
          <w:rFonts w:ascii="Segoe UI" w:hAnsi="Segoe UI" w:cs="Segoe UI"/>
          <w:color w:val="000000"/>
          <w:sz w:val="28"/>
          <w:szCs w:val="28"/>
        </w:rPr>
        <w:t>. Внести изменения в постановление главы сельского поселения «Село Булава» от 04.08.2011 года № 39 «О гарантированных перечнях услуг, предоставляемых при погребении умерших, и их тарифах на территории сельского поселения «Село Булава» Ульчского муниципального района»:  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10" w:right="10" w:firstLine="826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п.1.2. изложить в следующей редакции: « Гарантированный перечень услуг предоставляемых при погребении умерших (погибших), в том числе реабилитированных, при отсутствии супруга, близких родственников, иных родственников либо законного представителя умершего (погибшего), в том числе реабилитированного лица,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при погребении умерших, личность которых не установлена органами внутренних дел в определенные законодательством Российской Федерации сроки на территории сельского поселения «Село Булава» Ульчского муниципального района .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10" w:right="10" w:firstLine="826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pacing w:val="-7"/>
          <w:sz w:val="28"/>
          <w:szCs w:val="28"/>
        </w:rPr>
        <w:t xml:space="preserve">2. Внести </w:t>
      </w:r>
      <w:proofErr w:type="gramStart"/>
      <w:r>
        <w:rPr>
          <w:rFonts w:ascii="Segoe UI" w:hAnsi="Segoe UI" w:cs="Segoe UI"/>
          <w:color w:val="000000"/>
          <w:spacing w:val="-7"/>
          <w:sz w:val="28"/>
          <w:szCs w:val="28"/>
        </w:rPr>
        <w:t>изменения  в</w:t>
      </w:r>
      <w:proofErr w:type="gramEnd"/>
      <w:r>
        <w:rPr>
          <w:rFonts w:ascii="Segoe UI" w:hAnsi="Segoe UI" w:cs="Segoe UI"/>
          <w:color w:val="000000"/>
          <w:spacing w:val="-7"/>
          <w:sz w:val="28"/>
          <w:szCs w:val="28"/>
        </w:rPr>
        <w:t xml:space="preserve"> постановление главы сельского поселения «Село Булава» от 04.08.2011 года № 39 «О гарантированных перечнях услуг, </w:t>
      </w:r>
      <w:r>
        <w:rPr>
          <w:rFonts w:ascii="Segoe UI" w:hAnsi="Segoe UI" w:cs="Segoe UI"/>
          <w:color w:val="000000"/>
          <w:spacing w:val="-7"/>
          <w:sz w:val="28"/>
          <w:szCs w:val="28"/>
        </w:rPr>
        <w:lastRenderedPageBreak/>
        <w:t>предоставляемых при погребении  умерших, и их тарифах на территории сельского поселения «Село Булава» Ульчского муниципального района»: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10" w:right="10" w:firstLine="826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pacing w:val="-7"/>
          <w:sz w:val="28"/>
          <w:szCs w:val="28"/>
        </w:rPr>
        <w:t>п.3 изложить в следующей редакции: «Утвердить на 2012 год стоимость услуг, предоставляемых при погребении умерших (погибших), в том числе реабилитированных, при отсутствии супруга, близких родственников, иных родственников либо законного представителя умершего (погибшего), в том числе реабилитированного лица,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при погребении умерших, личность которых не установлена органами внутренних дел в определенные законодательством Российской Федерации сроки  на территории сельского поселения «Село Булава» Ульчского муниципального района.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10" w:right="10" w:firstLine="826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- на погребение взрослого - 7357,00 руб.;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10" w:right="10" w:firstLine="826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- на погребение ребенка - 5241,00 руб.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10" w:right="10" w:firstLine="826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3. Признать утратившими силу пункты 2.1, 3 постановления главы сельского поселения «Село Булава» от 04.08.2011 года № 39 «О гарантированных перечнях услуг, представляемых при погребении умерших, и их тарифах на территории сельского поселения «Село Булава» Ульчского муниципального района»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19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4. Контроль за исполнением настоящего постановления оставляю за собой.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19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5. Настоящее постановление вступает в силу со дня его официального опубликования и распространяется на правоотношения, возникшие с 01 января 2012 года.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19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19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19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B277E" w:rsidRDefault="004B277E" w:rsidP="004B277E">
      <w:pPr>
        <w:pStyle w:val="a3"/>
        <w:shd w:val="clear" w:color="auto" w:fill="FFFFFF"/>
        <w:spacing w:before="0" w:beforeAutospacing="0" w:after="0" w:afterAutospacing="0"/>
        <w:ind w:left="19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Глава сельского поселения                                         Н.П.Росугбу</w:t>
      </w:r>
    </w:p>
    <w:p w:rsidR="00B64381" w:rsidRDefault="00B64381"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7E"/>
    <w:rsid w:val="004B277E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BD0CD-93F0-4142-8D87-8B76D79A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2017-12-21T14:00:00Z</dcterms:created>
  <dcterms:modified xsi:type="dcterms:W3CDTF">2017-12-21T14:00:00Z</dcterms:modified>
</cp:coreProperties>
</file>