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0F" w:rsidRDefault="005A430F" w:rsidP="005A430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12.12.2012                 147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/>
        <w:ind w:left="1171" w:hanging="1171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/>
        <w:ind w:left="1171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/>
        <w:ind w:left="1171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/>
        <w:ind w:left="117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/>
        <w:ind w:left="1171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/>
        <w:ind w:left="1171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/>
        <w:ind w:left="1171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/>
        <w:ind w:left="1171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О мерах поддержки добровольной пожарной охраны на территории сельского поселения «Село Булава» Ульчского муниципального района Хабаровского края</w:t>
      </w:r>
    </w:p>
    <w:p w:rsidR="005A430F" w:rsidRDefault="005A430F" w:rsidP="005A430F">
      <w:pPr>
        <w:pStyle w:val="a3"/>
        <w:shd w:val="clear" w:color="auto" w:fill="FFFFFF"/>
        <w:spacing w:before="643" w:beforeAutospacing="0" w:after="0" w:afterAutospacing="0" w:line="317" w:lineRule="atLeast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2"/>
          <w:sz w:val="28"/>
          <w:szCs w:val="28"/>
        </w:rPr>
        <w:t>В соответствии с Федеральным законом от 06.05.2011 №100-ФЗ «О </w:t>
      </w:r>
      <w:r>
        <w:rPr>
          <w:rFonts w:ascii="Segoe UI" w:hAnsi="Segoe UI" w:cs="Segoe UI"/>
          <w:color w:val="000000"/>
          <w:sz w:val="28"/>
          <w:szCs w:val="28"/>
        </w:rPr>
        <w:t>поддержки добровольной пожарной охраны», постановлением главы сельского поселения «Село Булава» от 20.10.2010 № 36 «О создании и организации деятельности добровольной пожарной охраны, порядок ее взаимодействия с другими видами пожарной охраны на территории сельского поселения «Село Булава» Ульчского муниципального района», администрация сельского поселения «Село Булава» ПОСТАНОВЛЯЕТ: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317" w:lineRule="atLeast"/>
        <w:ind w:left="5"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29"/>
          <w:sz w:val="28"/>
          <w:szCs w:val="28"/>
        </w:rPr>
        <w:t>1.</w:t>
      </w:r>
      <w:r>
        <w:rPr>
          <w:rFonts w:ascii="Segoe UI" w:hAnsi="Segoe UI" w:cs="Segoe UI"/>
          <w:color w:val="000000"/>
          <w:sz w:val="28"/>
          <w:szCs w:val="28"/>
        </w:rPr>
        <w:t>  Утвердить Порядок предоставления социальных гарантий добровольным пожарным, </w:t>
      </w:r>
      <w:r>
        <w:rPr>
          <w:rFonts w:ascii="Segoe UI" w:hAnsi="Segoe UI" w:cs="Segoe UI"/>
          <w:color w:val="000000"/>
          <w:spacing w:val="-1"/>
          <w:sz w:val="28"/>
          <w:szCs w:val="28"/>
        </w:rPr>
        <w:t>в муниципальном образовании </w:t>
      </w:r>
      <w:r>
        <w:rPr>
          <w:rFonts w:ascii="Segoe UI" w:hAnsi="Segoe UI" w:cs="Segoe UI"/>
          <w:color w:val="000000"/>
          <w:sz w:val="28"/>
          <w:szCs w:val="28"/>
        </w:rPr>
        <w:t> сельского поселения «Село Булава».</w:t>
      </w:r>
      <w:r>
        <w:rPr>
          <w:rStyle w:val="a4"/>
          <w:rFonts w:ascii="Segoe UI" w:hAnsi="Segoe UI" w:cs="Segoe UI"/>
          <w:color w:val="000000"/>
          <w:sz w:val="28"/>
          <w:szCs w:val="28"/>
        </w:rPr>
        <w:t>\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317" w:lineRule="atLeast"/>
        <w:ind w:firstLine="70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4"/>
          <w:sz w:val="28"/>
          <w:szCs w:val="28"/>
        </w:rPr>
        <w:t>•2.</w:t>
      </w:r>
      <w:r>
        <w:rPr>
          <w:color w:val="000000"/>
          <w:spacing w:val="-14"/>
          <w:sz w:val="14"/>
          <w:szCs w:val="14"/>
        </w:rPr>
        <w:t>       </w:t>
      </w:r>
      <w:r>
        <w:rPr>
          <w:rFonts w:ascii="Segoe UI" w:hAnsi="Segoe UI" w:cs="Segoe UI"/>
          <w:color w:val="000000"/>
          <w:sz w:val="28"/>
          <w:szCs w:val="28"/>
        </w:rPr>
        <w:t>Настоящее постановление подлежит официальному обнародованию и размещению на официальном сайте в сети «Интернет».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317" w:lineRule="atLeast"/>
        <w:ind w:firstLine="70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1"/>
          <w:sz w:val="28"/>
          <w:szCs w:val="28"/>
        </w:rPr>
        <w:t>•3.</w:t>
      </w:r>
      <w:r>
        <w:rPr>
          <w:color w:val="000000"/>
          <w:spacing w:val="-11"/>
          <w:sz w:val="14"/>
          <w:szCs w:val="14"/>
        </w:rPr>
        <w:t>       </w:t>
      </w:r>
      <w:r>
        <w:rPr>
          <w:rFonts w:ascii="Segoe UI" w:hAnsi="Segoe UI" w:cs="Segoe UI"/>
          <w:color w:val="000000"/>
          <w:spacing w:val="-2"/>
          <w:sz w:val="28"/>
          <w:szCs w:val="28"/>
        </w:rPr>
        <w:t>Настоящее постановление вступает в силу после  его официального </w:t>
      </w:r>
      <w:r>
        <w:rPr>
          <w:rFonts w:ascii="Segoe UI" w:hAnsi="Segoe UI" w:cs="Segoe UI"/>
          <w:color w:val="000000"/>
          <w:sz w:val="28"/>
          <w:szCs w:val="28"/>
        </w:rPr>
        <w:t>опубликования (обнародования).</w:t>
      </w:r>
    </w:p>
    <w:p w:rsidR="005A430F" w:rsidRDefault="005A430F" w:rsidP="005A430F">
      <w:pPr>
        <w:pStyle w:val="a3"/>
        <w:shd w:val="clear" w:color="auto" w:fill="FFFFFF"/>
        <w:spacing w:before="638" w:beforeAutospacing="0" w:after="0" w:afterAutospacing="0"/>
        <w:ind w:left="5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2"/>
          <w:sz w:val="28"/>
          <w:szCs w:val="28"/>
        </w:rPr>
        <w:t>Глава сельского поселения</w:t>
      </w:r>
      <w:r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              </w:t>
      </w:r>
      <w:r>
        <w:rPr>
          <w:rFonts w:ascii="Segoe UI" w:hAnsi="Segoe UI" w:cs="Segoe UI"/>
          <w:color w:val="000000"/>
          <w:sz w:val="28"/>
          <w:szCs w:val="28"/>
        </w:rPr>
        <w:t>Н.П.Росугбу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8" w:lineRule="atLeast"/>
        <w:ind w:left="5947" w:firstLine="85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УТВЕРЖДЕН</w:t>
      </w:r>
      <w:r>
        <w:rPr>
          <w:rFonts w:ascii="Segoe UI" w:hAnsi="Segoe UI" w:cs="Segoe UI"/>
          <w:color w:val="000000"/>
        </w:rPr>
        <w:br/>
        <w:t>постановлением администрации</w:t>
      </w:r>
      <w:r>
        <w:rPr>
          <w:rFonts w:ascii="Segoe UI" w:hAnsi="Segoe UI" w:cs="Segoe UI"/>
          <w:color w:val="000000"/>
          <w:spacing w:val="-2"/>
        </w:rPr>
        <w:t>сельского поселения «Село Булава»</w:t>
      </w:r>
      <w:r>
        <w:rPr>
          <w:rFonts w:ascii="Segoe UI" w:hAnsi="Segoe UI" w:cs="Segoe UI"/>
          <w:color w:val="000000"/>
          <w:spacing w:val="-2"/>
        </w:rPr>
        <w:br/>
      </w:r>
      <w:r>
        <w:rPr>
          <w:rFonts w:ascii="Segoe UI" w:hAnsi="Segoe UI" w:cs="Segoe UI"/>
          <w:color w:val="000000"/>
        </w:rPr>
        <w:t>от 12.12.2012 </w:t>
      </w:r>
      <w:r>
        <w:rPr>
          <w:rFonts w:ascii="Arial" w:hAnsi="Arial" w:cs="Arial"/>
          <w:color w:val="000000"/>
        </w:rPr>
        <w:t>       </w:t>
      </w:r>
      <w:r>
        <w:rPr>
          <w:rFonts w:ascii="Segoe UI" w:hAnsi="Segoe UI" w:cs="Segoe UI"/>
          <w:color w:val="000000"/>
        </w:rPr>
        <w:t>№ 147</w:t>
      </w:r>
    </w:p>
    <w:p w:rsidR="005A430F" w:rsidRDefault="005A430F" w:rsidP="005A430F">
      <w:pPr>
        <w:pStyle w:val="a3"/>
        <w:shd w:val="clear" w:color="auto" w:fill="FFFFFF"/>
        <w:spacing w:before="274" w:beforeAutospacing="0" w:after="0" w:afterAutospacing="0" w:line="269" w:lineRule="atLeast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Порядок предоставления социальных гарантий добровольным пожарным  в сельском поселении «Село Булава».</w:t>
      </w:r>
    </w:p>
    <w:p w:rsidR="005A430F" w:rsidRDefault="005A430F" w:rsidP="005A430F">
      <w:pPr>
        <w:pStyle w:val="a3"/>
        <w:shd w:val="clear" w:color="auto" w:fill="FFFFFF"/>
        <w:spacing w:before="274" w:beforeAutospacing="0" w:after="0" w:afterAutospacing="0" w:line="274" w:lineRule="atLeast"/>
        <w:ind w:left="677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"/>
        </w:rPr>
        <w:t>1. Общие положения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ind w:left="5"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"/>
        </w:rPr>
        <w:lastRenderedPageBreak/>
        <w:t>1.1. Целью настоящего Порядка является формирование механизма предоставления </w:t>
      </w:r>
      <w:r>
        <w:rPr>
          <w:rFonts w:ascii="Segoe UI" w:hAnsi="Segoe UI" w:cs="Segoe UI"/>
          <w:color w:val="000000"/>
        </w:rPr>
        <w:t>социальных гарантий добровольным пожарным , находящихся на территории сельского поселения.»Село Булава».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ind w:firstLine="787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"/>
        </w:rPr>
        <w:t>1.2. Настоящий Порядок разработан в соответствии с Федеральным законом от 06 </w:t>
      </w:r>
      <w:r>
        <w:rPr>
          <w:rFonts w:ascii="Segoe UI" w:hAnsi="Segoe UI" w:cs="Segoe UI"/>
          <w:color w:val="000000"/>
        </w:rPr>
        <w:t>мая 2001 года  №100-ФЗ «О добровольной пожарной охране», Федеральным законом от 19 мая 1995  №82-ФЗ  «Об общественных объединениях» и направлен на установление единого порядка оказания поддержки деятельности общественных объединений добровольной пожарной охраны (далее-ООДПО) органами местного самоуправления  сельского поселения «Село Булава».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ind w:left="10" w:firstLine="71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2"/>
        </w:rPr>
        <w:t>1.3.</w:t>
      </w:r>
      <w:r>
        <w:rPr>
          <w:rFonts w:ascii="Segoe UI" w:hAnsi="Segoe UI" w:cs="Segoe UI"/>
          <w:color w:val="000000"/>
        </w:rPr>
        <w:t>  Поддержка в рамках настоящего Порядка оказывается  в формах. определенным Федеральным законом от 06 мая 2011  №100-ФЗ «О добровольной </w:t>
      </w:r>
      <w:r>
        <w:rPr>
          <w:rFonts w:ascii="Segoe UI" w:hAnsi="Segoe UI" w:cs="Segoe UI"/>
          <w:color w:val="000000"/>
          <w:spacing w:val="-1"/>
        </w:rPr>
        <w:t>пожарной охране»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ind w:left="710" w:right="1075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2"/>
        </w:rPr>
        <w:t>1.4.</w:t>
      </w:r>
      <w:r>
        <w:rPr>
          <w:rFonts w:ascii="Segoe UI" w:hAnsi="Segoe UI" w:cs="Segoe UI"/>
          <w:color w:val="000000"/>
        </w:rPr>
        <w:t>   Основные понятия, используемые в настоящем Порядке.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pacing w:val="-1"/>
        </w:rPr>
        <w:t>Понятия, используемые в настоящем Законе, употребляются  в  значении,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ind w:left="10" w:right="53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"/>
        </w:rPr>
        <w:t>установленном Федеральным законом от 06 мая 2011  №100-ФЗ «О добровольной </w:t>
      </w:r>
      <w:r>
        <w:rPr>
          <w:rFonts w:ascii="Segoe UI" w:hAnsi="Segoe UI" w:cs="Segoe UI"/>
          <w:color w:val="000000"/>
        </w:rPr>
        <w:t>пожарной охране».</w:t>
      </w:r>
    </w:p>
    <w:p w:rsidR="005A430F" w:rsidRDefault="005A430F" w:rsidP="005A430F">
      <w:pPr>
        <w:pStyle w:val="a3"/>
        <w:shd w:val="clear" w:color="auto" w:fill="FFFFFF"/>
        <w:spacing w:before="274" w:beforeAutospacing="0" w:after="0" w:afterAutospacing="0"/>
        <w:ind w:left="71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2.Условия и порядок оказания поддержки</w:t>
      </w:r>
    </w:p>
    <w:p w:rsidR="005A430F" w:rsidRDefault="005A430F" w:rsidP="005A430F">
      <w:pPr>
        <w:pStyle w:val="a3"/>
        <w:shd w:val="clear" w:color="auto" w:fill="FFFFFF"/>
        <w:spacing w:before="274" w:beforeAutospacing="0" w:after="0" w:afterAutospacing="0" w:line="274" w:lineRule="atLeast"/>
        <w:ind w:left="10" w:right="1075" w:firstLine="701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7"/>
        </w:rPr>
        <w:t>•2.1.</w:t>
      </w:r>
      <w:r>
        <w:rPr>
          <w:color w:val="000000"/>
          <w:spacing w:val="-7"/>
          <w:sz w:val="14"/>
          <w:szCs w:val="14"/>
        </w:rPr>
        <w:t>  </w:t>
      </w:r>
      <w:r>
        <w:rPr>
          <w:rFonts w:ascii="Segoe UI" w:hAnsi="Segoe UI" w:cs="Segoe UI"/>
          <w:color w:val="000000"/>
          <w:spacing w:val="-1"/>
        </w:rPr>
        <w:t>Всем  рабочим, работающих  в различных организациях, учреждениях на территории сельского поселения «Село Булава» , являющиеся </w:t>
      </w:r>
      <w:r>
        <w:rPr>
          <w:rFonts w:ascii="Segoe UI" w:hAnsi="Segoe UI" w:cs="Segoe UI"/>
          <w:color w:val="000000"/>
        </w:rPr>
        <w:t>одновременно общественными пожарными, за счет средств предприятий и учреждений  предоставляются следующие гарантии и компенсации: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"/>
        </w:rPr>
        <w:t>            2.1.1.Сохранение заработной платы на период привлечения их по согласованию с </w:t>
      </w:r>
      <w:r>
        <w:rPr>
          <w:rFonts w:ascii="Segoe UI" w:hAnsi="Segoe UI" w:cs="Segoe UI"/>
          <w:color w:val="000000"/>
        </w:rPr>
        <w:t>руководителем предприятия, учреждения  к участию в тушении пожаров, проведение аварийно-спасательных работ, спасении людей и имущества при пожарах и оказании первой помощи пострадавшим.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            2.1.2.Предоставления дополнительного отпуска без сохранения заработной платы продолжительностью  до 10 календарных дней.</w:t>
      </w:r>
    </w:p>
    <w:p w:rsidR="005A430F" w:rsidRDefault="005A430F" w:rsidP="005A430F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ind w:right="72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             2.2.Предоставление бесплатного посещения всех мероприятий, проходимых в СДК с. Булава.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ind w:left="1200" w:hanging="36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2"/>
        </w:rPr>
        <w:t>•2.3.</w:t>
      </w:r>
      <w:r>
        <w:rPr>
          <w:color w:val="000000"/>
          <w:spacing w:val="-12"/>
          <w:sz w:val="14"/>
          <w:szCs w:val="14"/>
        </w:rPr>
        <w:t>    </w:t>
      </w:r>
      <w:r>
        <w:rPr>
          <w:rFonts w:ascii="Segoe UI" w:hAnsi="Segoe UI" w:cs="Segoe UI"/>
          <w:color w:val="000000"/>
        </w:rPr>
        <w:t>Первоочередное предоставление для детей мест в дошкольных учреждениях.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              2.4.Первоочередная установка телефона.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"/>
        </w:rPr>
        <w:t>              2.5.Работники предприятия, являющиеся одновременно добровольными пожарными, </w:t>
      </w:r>
      <w:r>
        <w:rPr>
          <w:rFonts w:ascii="Segoe UI" w:hAnsi="Segoe UI" w:cs="Segoe UI"/>
          <w:color w:val="000000"/>
        </w:rPr>
        <w:t>проходят обязательный ежегодный медицинский осмотр на предмет годности к исполнению обязанностей добровольного пожарного.</w:t>
      </w:r>
    </w:p>
    <w:p w:rsidR="005A430F" w:rsidRDefault="005A430F" w:rsidP="005A430F">
      <w:pPr>
        <w:pStyle w:val="a3"/>
        <w:shd w:val="clear" w:color="auto" w:fill="FFFFFF"/>
        <w:spacing w:before="269" w:beforeAutospacing="0" w:after="0" w:afterAutospacing="0"/>
        <w:ind w:left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3.   Заключительные положения</w:t>
      </w:r>
    </w:p>
    <w:p w:rsidR="005A430F" w:rsidRDefault="005A430F" w:rsidP="005A430F">
      <w:pPr>
        <w:pStyle w:val="a3"/>
        <w:shd w:val="clear" w:color="auto" w:fill="FFFFFF"/>
        <w:spacing w:before="274" w:beforeAutospacing="0" w:after="0" w:afterAutospacing="0"/>
        <w:ind w:left="37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</w:rPr>
        <w:t>Меры муниципальной поддержки, предусмотренные настоящим постановлением</w:t>
      </w:r>
    </w:p>
    <w:p w:rsidR="005A430F" w:rsidRDefault="005A430F" w:rsidP="005A430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pacing w:val="-10"/>
        </w:rPr>
        <w:lastRenderedPageBreak/>
        <w:t>распространяются на граждан, зарегистрированных в реестре добровольных </w:t>
      </w:r>
      <w:r>
        <w:rPr>
          <w:rFonts w:ascii="Segoe UI" w:hAnsi="Segoe UI" w:cs="Segoe UI"/>
          <w:color w:val="000000"/>
        </w:rPr>
        <w:t>пожарных не менее одного года.</w:t>
      </w:r>
    </w:p>
    <w:p w:rsidR="00B64381" w:rsidRDefault="00B64381">
      <w:bookmarkStart w:id="0" w:name="_GoBack"/>
      <w:bookmarkEnd w:id="0"/>
    </w:p>
    <w:sectPr w:rsidR="00B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0F"/>
    <w:rsid w:val="005A430F"/>
    <w:rsid w:val="00B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F0A1-BB6C-45E1-B282-ED3E593D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4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2017-12-21T14:16:00Z</dcterms:created>
  <dcterms:modified xsi:type="dcterms:W3CDTF">2017-12-21T14:16:00Z</dcterms:modified>
</cp:coreProperties>
</file>