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93" w:rsidRDefault="004B5893" w:rsidP="004B589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13.03.2013                 15-ра                           </w:t>
      </w:r>
    </w:p>
    <w:p w:rsidR="004B5893" w:rsidRDefault="004B5893" w:rsidP="004B589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5893" w:rsidRDefault="004B5893" w:rsidP="004B589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5893" w:rsidRDefault="004B5893" w:rsidP="004B589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5893" w:rsidRDefault="004B5893" w:rsidP="004B589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5893" w:rsidRDefault="004B5893" w:rsidP="004B589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5893" w:rsidRDefault="004B5893" w:rsidP="004B589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Об утверждении перечня помещений, в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которых  ведется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обработка персональных данных сотрудников администрации  сельского поселения «Село Булава»  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района, перечень оборудования для хранения документов, материалов, в которых занесена конфиденциальная  информация</w:t>
      </w:r>
    </w:p>
    <w:p w:rsidR="004B5893" w:rsidRDefault="004B5893" w:rsidP="004B589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B5893" w:rsidRDefault="004B5893" w:rsidP="004B589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br/>
        <w:t xml:space="preserve">        В соответствии с требованиями руководящих документов ФСТЭК России по обеспечению безопасности персональных данных при их обработке в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ИСПДн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и приказом ФСТЭК России, ФСБ России и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Мининформсвязи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РФ от 13 февраля 2008 года № 55/86/20 «Об утверждении порядка проведения классификации информационных систем персональных данных»:</w:t>
      </w:r>
    </w:p>
    <w:p w:rsidR="004B5893" w:rsidRDefault="004B5893" w:rsidP="004B5893">
      <w:pPr>
        <w:pStyle w:val="a3"/>
        <w:spacing w:before="0" w:beforeAutospacing="0" w:after="0" w:afterAutospacing="0"/>
        <w:ind w:firstLine="9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•1.</w:t>
      </w:r>
      <w:r>
        <w:rPr>
          <w:color w:val="000000"/>
          <w:sz w:val="14"/>
          <w:szCs w:val="14"/>
        </w:rPr>
        <w:t>          </w:t>
      </w:r>
      <w:r>
        <w:rPr>
          <w:rFonts w:ascii="Segoe UI" w:hAnsi="Segoe UI" w:cs="Segoe UI"/>
          <w:color w:val="000000"/>
          <w:sz w:val="28"/>
          <w:szCs w:val="28"/>
        </w:rPr>
        <w:t xml:space="preserve">Утвердить перечень помещений, в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которых  ведется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обработка персональных данных сотрудников администрации  сельского поселения  «Село Булава»:</w:t>
      </w:r>
    </w:p>
    <w:p w:rsidR="004B5893" w:rsidRDefault="004B5893" w:rsidP="004B5893">
      <w:pPr>
        <w:pStyle w:val="a3"/>
        <w:spacing w:before="0" w:beforeAutospacing="0" w:after="0" w:afterAutospacing="0"/>
        <w:ind w:firstLine="9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1.1.помещение - кабинет № 2, в административном здании администрации сельского поселения «Село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Булава»</w:t>
      </w:r>
      <w:r>
        <w:rPr>
          <w:rFonts w:ascii="Segoe UI" w:hAnsi="Segoe UI" w:cs="Segoe UI"/>
          <w:color w:val="000000"/>
          <w:sz w:val="28"/>
          <w:szCs w:val="28"/>
        </w:rPr>
        <w:br/>
        <w:t>   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>          1.2.помещение - кабинет № 3 в административном здании администрации сельского поселения. «Село Булава»</w:t>
      </w:r>
    </w:p>
    <w:p w:rsidR="004B5893" w:rsidRDefault="004B5893" w:rsidP="004B5893">
      <w:pPr>
        <w:pStyle w:val="a3"/>
        <w:spacing w:before="0" w:beforeAutospacing="0" w:after="0" w:afterAutospacing="0"/>
        <w:ind w:firstLine="9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1.3.помещение - кабинет № 4 в административном здании администрации сельского поселения «Село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Булава» </w:t>
      </w:r>
      <w:r>
        <w:rPr>
          <w:rFonts w:ascii="Segoe UI" w:hAnsi="Segoe UI" w:cs="Segoe UI"/>
          <w:color w:val="000000"/>
          <w:sz w:val="28"/>
          <w:szCs w:val="28"/>
        </w:rPr>
        <w:br/>
        <w:t>  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>        2. Утвердить перечень оборудования для хранения документов, материалов, в которых занесена конфиденциальная информация:</w:t>
      </w:r>
      <w:r>
        <w:rPr>
          <w:rFonts w:ascii="Segoe UI" w:hAnsi="Segoe UI" w:cs="Segoe UI"/>
          <w:color w:val="000000"/>
          <w:sz w:val="28"/>
          <w:szCs w:val="28"/>
        </w:rPr>
        <w:br/>
        <w:t>           2.1.металлический сейф, находящийся в кабинете № 4, за ответственным лицом - главным специалистом администрации сельского поселения «Село Булава» (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Гарасюк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Ю.Н.).</w:t>
      </w:r>
    </w:p>
    <w:p w:rsidR="004B5893" w:rsidRDefault="004B5893" w:rsidP="004B5893">
      <w:pPr>
        <w:pStyle w:val="a3"/>
        <w:spacing w:before="0" w:beforeAutospacing="0" w:after="0" w:afterAutospacing="0"/>
        <w:ind w:firstLine="9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2.2.металлический сейф, находящийся в кабинете № 4, за ответственным лицом - главным специалистом администрации сельского поселения «Село Булава» (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Бояшина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И.В..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>)</w:t>
      </w:r>
    </w:p>
    <w:p w:rsidR="004B5893" w:rsidRDefault="004B5893" w:rsidP="004B5893">
      <w:pPr>
        <w:pStyle w:val="a3"/>
        <w:spacing w:before="0" w:beforeAutospacing="0" w:after="0" w:afterAutospacing="0"/>
        <w:ind w:firstLine="9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3.  Контроль за выполнением настоящего распоряжения оставляю за собой.</w:t>
      </w:r>
      <w:r>
        <w:rPr>
          <w:rFonts w:ascii="Segoe UI" w:hAnsi="Segoe UI" w:cs="Segoe UI"/>
          <w:color w:val="000000"/>
          <w:sz w:val="28"/>
          <w:szCs w:val="28"/>
        </w:rPr>
        <w:br/>
        <w:t xml:space="preserve">         4.  Настоящее распоряжение вступает в силу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после  его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официального опубликования (обнародования)</w:t>
      </w:r>
    </w:p>
    <w:p w:rsidR="004B5893" w:rsidRDefault="004B5893" w:rsidP="004B5893">
      <w:pPr>
        <w:pStyle w:val="a3"/>
        <w:spacing w:before="0" w:beforeAutospacing="0" w:after="0" w:afterAutospacing="0"/>
        <w:ind w:firstLine="90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br/>
      </w:r>
      <w:r>
        <w:rPr>
          <w:rFonts w:ascii="Segoe UI" w:hAnsi="Segoe UI" w:cs="Segoe UI"/>
          <w:color w:val="000000"/>
          <w:sz w:val="28"/>
          <w:szCs w:val="28"/>
        </w:rPr>
        <w:br/>
        <w:t xml:space="preserve">Глава сельского поселения                                                 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Н.П.Росугбу</w:t>
      </w:r>
      <w:proofErr w:type="spellEnd"/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93"/>
    <w:rsid w:val="004B5893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A71A-52FA-4327-A365-7FC3C28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2017-12-28T07:40:00Z</dcterms:created>
  <dcterms:modified xsi:type="dcterms:W3CDTF">2017-12-28T07:40:00Z</dcterms:modified>
</cp:coreProperties>
</file>