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B9B" w:rsidRPr="00815B9B" w:rsidRDefault="00815B9B" w:rsidP="00815B9B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АДМИНИСТРАЦИЯ СЕЛЬСКОГО ПОСЕЛЕНИЯ «СЕЛО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БУЛАВА»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Ульчского муниципального района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Хабаровского края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РАСПОРЯЖЕНИЕ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360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28.06.2013г._№ 27                                     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360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с. Булава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tLeast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left="4956" w:firstLine="708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Об утверждении платы за наем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lastRenderedPageBreak/>
        <w:t>         В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соответствии с Федеральным законом от 06.10.2003г. № 131-ФЗ «Об общих принципах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организации местного самоуправления в Российской Федерации», Жилищным кодексом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Российской Федерации, в целях установления платы за пользование жилым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помещением (наем) муниципального жилищного фонда: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1.Установить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 01.07.2013 года базовую  плату за наём в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размере 2,50 рублей за 1 кв.м.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2.Контроль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за выполнением настоящего распоряжения возложить на главного специалиста  администрации сельского поселения Бояшину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И.В.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3.Опубликовать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настоящее распоряжение в информационном листке органа местного самоуправления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«Село Булава» в «Вестнике местного самоуправления».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4.Распоряжение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вступает в силу после его официального   опубликования (обнародования).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Глава сельского поселения                                                  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Н.П.Росугбу.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tLeast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tLeast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tLeast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tLeast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                                                                                        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Утверждено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распоряжением администрации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сельского поселения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от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28.06.2013  № 27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Расчет тарифа за наем жилых помещений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муниципального жилищного фонда</w:t>
      </w: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br/>
        <w:t>сельского поселения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Times New Roman CYR" w:eastAsia="Times New Roman" w:hAnsi="Times New Roman CYR" w:cs="Times New Roman CYR"/>
          <w:color w:val="000000"/>
          <w:sz w:val="28"/>
          <w:szCs w:val="28"/>
          <w:lang w:eastAsia="ru-RU"/>
        </w:rPr>
        <w:t>«Село Булава»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shd w:val="clear" w:color="auto" w:fill="FFFFFF"/>
          <w:lang w:eastAsia="ru-RU"/>
        </w:rPr>
        <w:t>  </w:t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2029"/>
        <w:gridCol w:w="1209"/>
        <w:gridCol w:w="1867"/>
        <w:gridCol w:w="1415"/>
        <w:gridCol w:w="1030"/>
        <w:gridCol w:w="1080"/>
      </w:tblGrid>
      <w:tr w:rsidR="00815B9B" w:rsidRPr="00815B9B" w:rsidTr="00815B9B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№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п/п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Общая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площадь кв.м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Восстановительная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балансовая стоимость, тыс.руб.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Норма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амортизации в год %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Всего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на год, руб.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t>Ставка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за 1 м2</w:t>
            </w: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0"/>
                <w:szCs w:val="20"/>
                <w:lang w:eastAsia="ru-RU"/>
              </w:rPr>
              <w:br/>
              <w:t>  в месяц, руб.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  <w:tr w:rsidR="00815B9B" w:rsidRPr="00815B9B" w:rsidTr="00815B9B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8"/>
                <w:szCs w:val="28"/>
                <w:lang w:eastAsia="ru-RU"/>
              </w:rPr>
              <w:t>1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1"/>
                <w:szCs w:val="21"/>
                <w:lang w:eastAsia="ru-RU"/>
              </w:rPr>
              <w:t>Неблагоустроенный жилищный фонд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1"/>
                <w:szCs w:val="21"/>
                <w:lang w:eastAsia="ru-RU"/>
              </w:rPr>
              <w:t>5865,39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1"/>
                <w:szCs w:val="21"/>
                <w:lang w:eastAsia="ru-RU"/>
              </w:rPr>
              <w:t>17624,04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1"/>
                <w:szCs w:val="21"/>
                <w:lang w:eastAsia="ru-RU"/>
              </w:rPr>
              <w:t>1 %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1"/>
                <w:szCs w:val="21"/>
                <w:lang w:eastAsia="ru-RU"/>
              </w:rPr>
              <w:t>30,05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  <w:p w:rsidR="00815B9B" w:rsidRPr="00815B9B" w:rsidRDefault="00815B9B" w:rsidP="00815B9B">
            <w:pPr>
              <w:spacing w:after="0" w:line="240" w:lineRule="auto"/>
              <w:ind w:right="-2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  <w:r w:rsidRPr="00815B9B">
              <w:rPr>
                <w:rFonts w:ascii="Times New Roman CYR" w:eastAsia="Times New Roman" w:hAnsi="Times New Roman CYR" w:cs="Times New Roman CYR"/>
                <w:color w:val="000000"/>
                <w:sz w:val="21"/>
                <w:szCs w:val="21"/>
                <w:lang w:eastAsia="ru-RU"/>
              </w:rPr>
              <w:t>2,50</w:t>
            </w:r>
          </w:p>
          <w:p w:rsidR="00815B9B" w:rsidRPr="00815B9B" w:rsidRDefault="00815B9B" w:rsidP="00815B9B">
            <w:pPr>
              <w:spacing w:after="0" w:line="240" w:lineRule="auto"/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</w:pPr>
            <w:r w:rsidRPr="00815B9B">
              <w:rPr>
                <w:rFonts w:ascii="Segoe UI" w:eastAsia="Times New Roman" w:hAnsi="Segoe UI" w:cs="Segoe UI"/>
                <w:sz w:val="24"/>
                <w:szCs w:val="24"/>
                <w:lang w:eastAsia="ru-RU"/>
              </w:rPr>
              <w:br/>
              <w:t> </w:t>
            </w:r>
          </w:p>
        </w:tc>
      </w:tr>
    </w:tbl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lastRenderedPageBreak/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815B9B" w:rsidRPr="00815B9B" w:rsidRDefault="00815B9B" w:rsidP="00815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br/>
      </w:r>
    </w:p>
    <w:p w:rsidR="00815B9B" w:rsidRPr="00815B9B" w:rsidRDefault="00815B9B" w:rsidP="00815B9B">
      <w:pPr>
        <w:spacing w:after="0" w:line="240" w:lineRule="auto"/>
        <w:ind w:right="-2"/>
        <w:jc w:val="both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815B9B"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  <w:t> </w:t>
      </w:r>
    </w:p>
    <w:p w:rsidR="00922861" w:rsidRDefault="00922861">
      <w:bookmarkStart w:id="0" w:name="_GoBack"/>
      <w:bookmarkEnd w:id="0"/>
    </w:p>
    <w:sectPr w:rsidR="0092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9B"/>
    <w:rsid w:val="00815B9B"/>
    <w:rsid w:val="0092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C4D4A-3AE4-4ADE-A3A1-12AEBC8AC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5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ws-9-Anna</dc:creator>
  <cp:keywords/>
  <dc:description/>
  <cp:lastModifiedBy>ws-9-Anna</cp:lastModifiedBy>
  <cp:revision>1</cp:revision>
  <dcterms:created xsi:type="dcterms:W3CDTF">2017-12-28T07:45:00Z</dcterms:created>
  <dcterms:modified xsi:type="dcterms:W3CDTF">2017-12-28T07:45:00Z</dcterms:modified>
</cp:coreProperties>
</file>