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58" w:rsidRPr="00AE7F58" w:rsidRDefault="00AE7F58" w:rsidP="00AE7F58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AE7F58" w:rsidRPr="00AE7F58" w:rsidRDefault="00AE7F58" w:rsidP="00AE7F58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AE7F58" w:rsidRPr="00AE7F58" w:rsidRDefault="00AE7F58" w:rsidP="00AE7F58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РАСПОРЯЖЕНИЕ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11.08.2014      № 28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О договоре субаренды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       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        </w:t>
      </w: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615,618 Гражданского Кодекса Российской Федерации,  на основании  договора аренды о закреплении муниципального имущества на праве хозяйственного ведения за муниципальным унитарным предприятием сельского поселения «Село Булава» Ульчского муниципального района от 11.11.2013 г. и заявления МУП СП «Село Булава» «Булавинское ТЭП»  от 04.08.2014 г. №2-753</w:t>
      </w: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: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ind w:firstLine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1.Разрешить МУП СП «Село Булава» «Булавинское ТЭП» заключить договор субаренды с ИП Фоминой В.А. на нежилое помещение по адресу: с.Булава, ул.Центральная, 18 площадью 11 кв.м на срок не более срока договора аренды. </w:t>
      </w: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договора субаренды учитывать положения Гражданского кодекса РФ</w:t>
      </w:r>
    </w:p>
    <w:p w:rsidR="00AE7F58" w:rsidRPr="00AE7F58" w:rsidRDefault="00AE7F58" w:rsidP="00AE7F58">
      <w:pPr>
        <w:spacing w:after="0" w:line="240" w:lineRule="auto"/>
        <w:ind w:left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2. Для расчетов с субарендатором рекомендовать  расчет арендной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платы  (Приложение).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        3.Контроль за исполнением настоящего распоряжения оставляю за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собой.</w:t>
      </w:r>
    </w:p>
    <w:p w:rsidR="00AE7F58" w:rsidRPr="00AE7F58" w:rsidRDefault="00AE7F58" w:rsidP="00AE7F58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4. Настоящее распоряжение вступает в силу после его официального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опубликования (обнародования).</w:t>
      </w:r>
    </w:p>
    <w:p w:rsidR="00AE7F58" w:rsidRPr="00AE7F58" w:rsidRDefault="00AE7F58" w:rsidP="00AE7F58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18"/>
          <w:szCs w:val="1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Н.П.Росугбу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E7F58" w:rsidRPr="00AE7F58" w:rsidRDefault="00AE7F58" w:rsidP="00AE7F58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распоряжению от</w:t>
      </w:r>
    </w:p>
    <w:p w:rsidR="00AE7F58" w:rsidRPr="00AE7F58" w:rsidRDefault="00AE7F58" w:rsidP="00AE7F58">
      <w:pPr>
        <w:spacing w:after="0" w:line="240" w:lineRule="auto"/>
        <w:ind w:left="59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№ _____</w:t>
      </w:r>
    </w:p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Расчёт арендной платы</w:t>
      </w:r>
    </w:p>
    <w:p w:rsidR="00AE7F58" w:rsidRPr="00AE7F58" w:rsidRDefault="00AE7F58" w:rsidP="00AE7F5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 Фомина)</w:t>
      </w:r>
    </w:p>
    <w:p w:rsidR="00AE7F58" w:rsidRPr="00AE7F58" w:rsidRDefault="00AE7F58" w:rsidP="00AE7F5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49"/>
      </w:tblGrid>
      <w:tr w:rsidR="00AE7F58" w:rsidRPr="00AE7F58" w:rsidTr="00AE7F5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004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b/>
                <w:bCs/>
                <w:color w:val="004000"/>
                <w:sz w:val="24"/>
                <w:szCs w:val="24"/>
                <w:lang w:eastAsia="ru-RU"/>
              </w:rPr>
              <w:t>Наименование коэффициентов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коэффициента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Коэффициент, учитывающий зональность арендуемых помещений (Кзон)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Коэффициент,  учитывающий основной вид деятельности  (Квид)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расположения нежилого здания, отдельного помещения, строения, сооружения (Красп)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Коэффициент, учитывающий тип здания арендуемого недвижимого имущества (Ктип)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Коэффициент, учитывающий потребительские качества (Кпотр)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Коэффициент, учитывающий комфортабельность (Ккомф)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F58" w:rsidRPr="00AE7F58" w:rsidTr="00AE7F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субаренды (Ксуб)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58" w:rsidRPr="00AE7F58" w:rsidRDefault="00AE7F58" w:rsidP="00AE7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</w:tbl>
    <w:p w:rsidR="00AE7F58" w:rsidRPr="00AE7F58" w:rsidRDefault="00AE7F58" w:rsidP="00AE7F5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Базовая ставка (Аб)</w:t>
      </w: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расчета арендной платы за один квадратный метр арендуемой площади недвижимого имущества рассчитана как рыночная стоимость прав пользования объектом оценки, рассчитанная в рамках сравнительного подхода по состоянию на 23.07.2012 г. и составляет 27,98 рублей без учета коммунальных платежей, без  НДС за 1 кв.м.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 CYR" w:eastAsia="Times New Roman" w:hAnsi="Times New Roman CYR" w:cs="Segoe UI"/>
          <w:color w:val="000000"/>
          <w:sz w:val="24"/>
          <w:szCs w:val="24"/>
          <w:lang w:eastAsia="ru-RU"/>
        </w:rPr>
        <w:t>Изменения в ставке арендной платы за пользование объектом недвижимого имущества устанавливается  решением Совета депутатов сельского поселения.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Ежемесячная ставка арендной платы </w:t>
      </w: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(А)</w:t>
      </w: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определяется по формуле: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= Аб x Кзон х Квид x Красп x Ктип x Кпотр x Ккомф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А=27,98 рублей*1,5*1,8*1,4*1,5*1*1*1,15=182,44  руб.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Площадь арендуемых помещений</w:t>
      </w:r>
      <w:r w:rsidRPr="00AE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 </w:t>
      </w: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9,8  кв. метра.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Арендная плата в месяц за всю арендуемую площадь: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9,8 кв.м*182,44  руб.=1787,95 руб.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коэффициент-дефлятор на 2014 г. -1,05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1877,35  рублей в месяц без НДС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НДС 18% - 337,92 руб.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ИТОГО с НДС 2215,27 рубля</w:t>
      </w:r>
    </w:p>
    <w:p w:rsidR="00AE7F58" w:rsidRPr="00AE7F58" w:rsidRDefault="00AE7F58" w:rsidP="00AE7F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E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58"/>
    <w:rsid w:val="00044DDF"/>
    <w:rsid w:val="00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6815-A3BC-4569-B273-98D56F87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7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F58"/>
    <w:rPr>
      <w:b/>
      <w:bCs/>
    </w:rPr>
  </w:style>
  <w:style w:type="character" w:styleId="a5">
    <w:name w:val="Emphasis"/>
    <w:basedOn w:val="a0"/>
    <w:uiPriority w:val="20"/>
    <w:qFormat/>
    <w:rsid w:val="00AE7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2017-12-28T12:48:00Z</dcterms:created>
  <dcterms:modified xsi:type="dcterms:W3CDTF">2017-12-28T12:48:00Z</dcterms:modified>
</cp:coreProperties>
</file>