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9C" w:rsidRPr="00D7549C" w:rsidRDefault="00D7549C" w:rsidP="00D7549C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  УТВЕРЖДЕН</w:t>
      </w:r>
    </w:p>
    <w:p w:rsidR="00D7549C" w:rsidRPr="00D7549C" w:rsidRDefault="00D7549C" w:rsidP="00D7549C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Постановлением  главы сельского           поселения «Село Булава»</w:t>
      </w:r>
    </w:p>
    <w:p w:rsidR="00D7549C" w:rsidRPr="00D7549C" w:rsidRDefault="00D7549C" w:rsidP="00D7549C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от   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18.10.2011г.  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№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62</w:t>
      </w:r>
    </w:p>
    <w:p w:rsidR="00D7549C" w:rsidRPr="00D7549C" w:rsidRDefault="00D7549C" w:rsidP="00D7549C">
      <w:pPr>
        <w:spacing w:after="0" w:line="240" w:lineRule="auto"/>
        <w:ind w:left="5103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  РЕГЛАМЕНТ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  сельского поселения «Село Булава» по исполнению муниципальной функции «Организация сбора и вывоза ТБО и мусора на территории  сельского поселения «Село Булава»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D7549C" w:rsidRPr="00D7549C" w:rsidRDefault="00D7549C" w:rsidP="00D7549C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sub_101"/>
      <w:bookmarkEnd w:id="0"/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  <w:lang w:eastAsia="ru-RU"/>
        </w:rPr>
        <w:t>1.1. Формулировка  муниципальной функции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Административный регламент администрации сельского поселения «Село Булава» по исполнению муниципальной функции «Организация сбора и вывоза ТБО и мусора на территории  сельского поселения «Село Булава» разработан в целях улучшения санитарного состояния территории сельского поселения «Село Булава», снижения негативного воздействия на окружающую природную среду,  соблюдения порядка сбора  и вывоза 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ТБО и мусора,  </w:t>
      </w:r>
      <w:r w:rsidRPr="00D7549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и определяет сроки и последовательность действий (административных процедур) при осуществлении </w:t>
      </w:r>
      <w:bookmarkStart w:id="1" w:name="sub_102"/>
      <w:bookmarkEnd w:id="1"/>
      <w:r w:rsidRPr="00D7549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полномочий по вопросу местного значения «Организация сбора и вывоза бытовых отходов и мусора».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  <w:lang w:eastAsia="ru-RU"/>
        </w:rPr>
        <w:t>1.2. Перечень нормативных правовых актов, регулирующих исполнение Муниципальной функции: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pacing w:val="-9"/>
          <w:sz w:val="26"/>
          <w:szCs w:val="26"/>
          <w:lang w:eastAsia="ru-RU"/>
        </w:rPr>
        <w:t>Осуществление муниципальной функции регулируется в соответствии с 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Конституцией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№ 52-ФЗ от 30.03.1999 «О санитарно-эпидемиологическом благополучии населения», Положением «Об утверждении правила организации сбора и вывоза бытового мусора, отходов производства на территории  сельского поселения «Село Булава»,  утверждённое решением Совета депутатов сельского поселения «Село Булава» от 17.09.2008 № 100, настоящим административным регламентом.</w:t>
      </w:r>
    </w:p>
    <w:p w:rsidR="00D7549C" w:rsidRPr="00D7549C" w:rsidRDefault="00D7549C" w:rsidP="00D7549C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  <w:lang w:eastAsia="ru-RU"/>
        </w:rPr>
        <w:t>1.3. Наименование органа, исполняющего муниципальную функцию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pacing w:val="-9"/>
          <w:sz w:val="26"/>
          <w:szCs w:val="26"/>
          <w:lang w:eastAsia="ru-RU"/>
        </w:rPr>
        <w:t>МУП СП Булава «Булавинское ТЭП»</w:t>
      </w:r>
      <w:r w:rsidRPr="00D7549C">
        <w:rPr>
          <w:rFonts w:ascii="Segoe UI" w:eastAsia="Times New Roman" w:hAnsi="Segoe UI" w:cs="Segoe UI"/>
          <w:i/>
          <w:iCs/>
          <w:color w:val="000000"/>
          <w:spacing w:val="-9"/>
          <w:sz w:val="26"/>
          <w:szCs w:val="26"/>
          <w:lang w:eastAsia="ru-RU"/>
        </w:rPr>
        <w:t> (далее - ЖКХ),</w:t>
      </w:r>
      <w:r w:rsidRPr="00D7549C">
        <w:rPr>
          <w:rFonts w:ascii="Segoe UI" w:eastAsia="Times New Roman" w:hAnsi="Segoe UI" w:cs="Segoe UI"/>
          <w:color w:val="000000"/>
          <w:spacing w:val="-9"/>
          <w:sz w:val="26"/>
          <w:szCs w:val="26"/>
          <w:lang w:eastAsia="ru-RU"/>
        </w:rPr>
        <w:t> учредителем которого является Администрация  сельского поселения «Село Булава».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before="108" w:after="108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" w:name="sub_200"/>
      <w:bookmarkEnd w:id="2"/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II. Требования к порядку исполнения муниципальной функции</w:t>
      </w:r>
    </w:p>
    <w:p w:rsidR="00D7549C" w:rsidRPr="00D7549C" w:rsidRDefault="00D7549C" w:rsidP="00D7549C">
      <w:pPr>
        <w:spacing w:before="108" w:after="108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" w:name="sub_104"/>
      <w:bookmarkEnd w:id="3"/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u w:val="single"/>
          <w:lang w:eastAsia="ru-RU"/>
        </w:rPr>
        <w:t>2.1. Порядок информирования о порядке исполнения  муниципальной функции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lastRenderedPageBreak/>
        <w:t>2.1.1.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</w:t>
      </w:r>
      <w:r w:rsidRPr="00D7549C">
        <w:rPr>
          <w:rFonts w:ascii="Segoe UI" w:eastAsia="Times New Roman" w:hAnsi="Segoe UI" w:cs="Segoe UI"/>
          <w:i/>
          <w:iCs/>
          <w:color w:val="000000"/>
          <w:sz w:val="26"/>
          <w:szCs w:val="26"/>
          <w:lang w:eastAsia="ru-RU"/>
        </w:rPr>
        <w:t>Конечный результат исполнения муниципальной функции: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своевременное установление и регулирование тарифов на услуги  по сбору и вывозу ТБО и мусора на территории  сельского поселения «Село Булава»;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контроль за деятельностью ЖКХ в сфере предоставления услуги по сбору и вывозу ТБО и мусора на территории  сельского поселения «Село Булава»;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предоставление информации жителям  сельского поселения «Село Булава»;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-обеспечение санитарно - эпидемиологического благополучия населения  сельского поселения «Село Булава»;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принятие мер по выявлению административных нарушений правил санитарного содержания территории  сельского поселения «Село Булава».</w:t>
      </w:r>
    </w:p>
    <w:p w:rsidR="00D7549C" w:rsidRPr="00D7549C" w:rsidRDefault="00D7549C" w:rsidP="00D7549C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2.1.2. </w:t>
      </w:r>
      <w:r w:rsidRPr="00D7549C">
        <w:rPr>
          <w:rFonts w:ascii="Segoe UI" w:eastAsia="Times New Roman" w:hAnsi="Segoe UI" w:cs="Segoe UI"/>
          <w:i/>
          <w:iCs/>
          <w:color w:val="000000"/>
          <w:sz w:val="26"/>
          <w:szCs w:val="26"/>
          <w:lang w:eastAsia="ru-RU"/>
        </w:rPr>
        <w:t>Информация о порядке  исполнения муниципальной функции: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pacing w:val="-9"/>
          <w:sz w:val="26"/>
          <w:szCs w:val="26"/>
          <w:lang w:eastAsia="ru-RU"/>
        </w:rPr>
        <w:t>Администрация  сельского поселения «Село Булава» обязана довести до сведения жителей сельского поселения «Село Булава» наименование организации, предоставляющей муниципальную услугу по сбору и вывозу ТБО и мусора, место её нахождения (юридический и почтовый адрес),  режим работы,  тариф на услугу, сведения о льготах и преимуществах,  предусмотренных законодательством Российской Федерации.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Информация о порядке и процедуре исполнения муниципальной функции, контактных телефонах, сведения о графике (режиме) работы предоставляется в администрации  сельского поселения «Село Булава»:</w:t>
      </w:r>
    </w:p>
    <w:p w:rsidR="00D7549C" w:rsidRPr="00D7549C" w:rsidRDefault="00D7549C" w:rsidP="00D7549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 личном приеме;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- с </w:t>
      </w: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использованием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средств телефонной связи;</w:t>
      </w:r>
    </w:p>
    <w:p w:rsidR="00D7549C" w:rsidRPr="00D7549C" w:rsidRDefault="00D7549C" w:rsidP="00D7549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посредством размещения материалов на информационном стенде, расположенном в администрации;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с использованием средств массовой информации, путем издания информационных материалов.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2.1.3.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754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Место нахождения администрации: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682420, Хабаровский край, Ульчский район, село Булава,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ул. Набережная, </w:t>
      </w: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почты: adm.bulava </w:t>
      </w:r>
      <w:hyperlink r:id="rId4" w:history="1">
        <w:r w:rsidRPr="00D7549C">
          <w:rPr>
            <w:rFonts w:ascii="Times New Roman" w:eastAsia="Times New Roman" w:hAnsi="Times New Roman" w:cs="Times New Roman"/>
            <w:color w:val="008000"/>
            <w:sz w:val="26"/>
            <w:szCs w:val="26"/>
            <w:lang w:eastAsia="ru-RU"/>
          </w:rPr>
          <w:t>@yandex.ru</w:t>
        </w:r>
      </w:hyperlink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 работы администрации: понедельник-пятница с 9.00 до 17.00,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перерыв с 13.00 до 14.00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суббота, воскресенье- выходной день.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2.1.4. Граждане при обращении могут получить консультации по телефонам:  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поселения - глава администрации - 8 (42151) 55-3-03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Специалисты:   8 (42151) 55-2-31,  8 (42151)  55-6-56.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ответах на телефонные звонки специалисты подробно и в вежливой (корректной) форме информируют обратившихся граждан по интересующим их вопросам. Ответ должен начинаться с информации органа, в который позвонил гражданин, фамилии, имени, отчества и должности работника, принявшего телефонный звонок.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2.1.5.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Порядок информирования о правилах и условиях исполнения муниципальной функции включает в себя размещение данного административного регламента  в  информационном листке органа местного самоуправления «Село Булава» в «Вестнике местного самоуправления».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2.1.6.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</w:t>
      </w:r>
      <w:r w:rsidRPr="00D7549C">
        <w:rPr>
          <w:rFonts w:ascii="Segoe UI" w:eastAsia="Times New Roman" w:hAnsi="Segoe UI" w:cs="Segoe UI"/>
          <w:i/>
          <w:iCs/>
          <w:color w:val="000000"/>
          <w:sz w:val="26"/>
          <w:szCs w:val="26"/>
          <w:lang w:eastAsia="ru-RU"/>
        </w:rPr>
        <w:t>Требования к оборудованию мест  исполнения муниципальной функции: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Местом исполнения данной муниципальной функции является здание администрации  сельского поселения «Село Булава» Ульчского муниципального района (с.Булава, ул. Набережная, 3).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Помещение, в </w:t>
      </w:r>
      <w:r w:rsidRPr="00D754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котором</w:t>
      </w: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осуществляется муниципальная функция, должно обеспечивать: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комфортное расположение гражданина и должностного лица;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телефонную связь;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возможность копирования документов;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наличие письменных принадлежностей и бумаги формата  А 4.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D7549C" w:rsidRPr="00D7549C" w:rsidRDefault="00D7549C" w:rsidP="00D7549C">
      <w:pPr>
        <w:spacing w:after="0" w:line="240" w:lineRule="auto"/>
        <w:ind w:firstLine="53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2.2. </w:t>
      </w:r>
      <w:r w:rsidRPr="00D7549C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ru-RU"/>
        </w:rPr>
        <w:t>Условия  исполнения  муниципальной функции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2.2.1. 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Данная муниципальная функция осуществляется постоянно и предоставляется на безвозмездной основе (бесплатно).</w:t>
      </w:r>
    </w:p>
    <w:p w:rsidR="00D7549C" w:rsidRPr="00D7549C" w:rsidRDefault="00D7549C" w:rsidP="00D7549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III.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</w:t>
      </w: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Административные процедуры</w:t>
      </w:r>
    </w:p>
    <w:p w:rsidR="00D7549C" w:rsidRPr="00D7549C" w:rsidRDefault="00D7549C" w:rsidP="00D7549C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3.1.</w:t>
      </w: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Последовательность действий по исполнению муниципальной функции отражена в блок-схеме (приложение № 1 к административному регламенту).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муниципальной функции включает в себя следующие административные процедуры: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- прием и регистрация  заявления;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- рассмотрение заявления и принятие решения;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-предоставление ответа получателю услуги устно или  отправление информации по почте.</w:t>
      </w:r>
    </w:p>
    <w:p w:rsidR="00D7549C" w:rsidRPr="00D7549C" w:rsidRDefault="00D7549C" w:rsidP="00D7549C">
      <w:pPr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Прием и регистрация  заявления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получения информации о сборе и вывозе ТБО и мусора на территории  сельского поселения «Село Булава», об установлении и изменении тарифов за оказание услуги по сбору и вывозу ТБО и мусора,  заинтересованные физические или юридические лица обращаются в администрацию  сельского поселения «Село Булава»: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в устной форме лично или по телефону;</w:t>
      </w:r>
    </w:p>
    <w:p w:rsidR="00D7549C" w:rsidRPr="00D7549C" w:rsidRDefault="00D7549C" w:rsidP="00D7549C">
      <w:pPr>
        <w:spacing w:after="0" w:line="240" w:lineRule="auto"/>
        <w:ind w:firstLine="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письменном виде почтой (электронной почтой).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left="22" w:right="43" w:firstLine="51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Прием и регистрация заявлений осуществляется специалистом   администрации   поселения. 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left="22" w:right="43" w:firstLine="51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Максимальный срок выполнения действия - 1 день.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pacing w:val="-4"/>
          <w:sz w:val="26"/>
          <w:szCs w:val="26"/>
          <w:lang w:eastAsia="ru-RU"/>
        </w:rPr>
        <w:t>Рассмотрение заявления и принятие решения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left="29" w:right="36" w:firstLine="5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Зарегистрированное заявление в течение одного рабочего дня передается специалисту, уполномоченному на рассмотрение заявления и принятия решения.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left="29" w:right="36" w:firstLine="5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Максимальный срок выполнения действия - не более 3 рабочих дней.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left="65" w:hanging="24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         Предоставление информации  устно или  отправление почтой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личном обращении, с согласия гражданина ответ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Индивидуальное устное информирование каждого заинтересованного лица специалистом осуществляется в течение 10 минут.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Индивидуальное информирование при поступлении письменного обращения заинтересованного лица осуществляется путем направления ему ответа почтовым отправлением или по электронной почте.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информировании в письменном виде ответ на обращение направляется заинтересованному лицу в течение 5 рабочих дней со дня поступления обращения.</w:t>
      </w:r>
    </w:p>
    <w:p w:rsidR="00D7549C" w:rsidRPr="00D7549C" w:rsidRDefault="00D7549C" w:rsidP="00D7549C">
      <w:pPr>
        <w:shd w:val="clear" w:color="auto" w:fill="FFFFFF"/>
        <w:spacing w:after="0" w:line="240" w:lineRule="auto"/>
        <w:ind w:right="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IV. Порядок и формы контроля за исполнением функции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4.1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Контроль за исполнением муниципальной функции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4.2.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Перечень должностных лиц, осуществляющих текущий контроль и периодичность проверок, устанавливается правовыми актами и должностными инструкциями.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Ответственность работников при исполнении муниципальной функции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4.3.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Нарушения установленного административного регламента, неправомерный отказ в приеме или рассмотрении заявления,  затягивание сроков рассмотрения, уклонение от предоставления информации или предоставление недостоверной информации, влекут в отношении виновных должностных лиц ответственность в соответствии с действующим законодательством.</w:t>
      </w:r>
    </w:p>
    <w:p w:rsidR="00D7549C" w:rsidRPr="00D7549C" w:rsidRDefault="00D7549C" w:rsidP="00D7549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Персональная ответственность специалистов администрации закрепляется в их должностных инструкциях.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4.4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функции, осуществляется главой администрации в соответствии с положениями настоящего административного регламента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             V. Порядок обжалования действий (бездействия) должностного лица, а также принимаемого им решения при исполнении функции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lastRenderedPageBreak/>
        <w:t>            5.1.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Заинтересованные лица  имеют право на обжалование действий или бездействий должностных лиц, участвующих в осуществлении функции во внесудебном  или  судебном порядке.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           5.2.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Жалоба на действие (бездействие) должностных лиц и принятые ими решения при осуществлении муниципальной функции (далее по тексту - жалоба) может быть подана  во внесудебном порядке главе администрации  сельского поселения «Село Булава».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</w:t>
      </w: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5.3.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Жалоба подается в письменной форме, должна быть подписана лицом,  обратившимся  с жалобой (его уполномоченным представителем) и содержать: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1) наименование должности, фамилию, имя, отчество должностного лица действия (бездействия) и решения  которого обжалуются;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2) фамилию, имя, отчество лица, подавшего жалобу, его место жительства или  местонахождение, почтовый адрес, по которому  должен быть  направлен ответ, личную подпись и дату;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3) существо обжалуемых действий (бездействий), решений.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</w:t>
      </w: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5.4.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Права заявителя на получение информации и документов, необходимых для обоснования и рассмотрения жалобы: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1) представлять дополнительные документы и материалы либо обращаться с просьбой об их истребовании;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</w:t>
      </w: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5.5.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Жалоба не подлежит рассмотрению и возвращается гражданину в случаях, если: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1)  в жалобе не указаны фамилия гражданина, направившего жалобу, и почтовый адрес, по которому должен быть направлен ответ;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            2) жалоба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3)  текст жалобы не поддается прочтению (жалоба возвращается гражданину, если его фамилия и почтовый адрес не поддаются прочтению);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) в жалобе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</w:t>
      </w:r>
      <w:r w:rsidRPr="00D75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) разглашаются сведения, составляющие</w:t>
      </w: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государственную или иную 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охраняемую федеральным законом тайну.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lastRenderedPageBreak/>
        <w:t>            5.6.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Жалоба должна быть рассмотрена  в месячный срок с момента ее поступления.  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           5.7.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При обжаловании решений принимаемых в ходе реализации муниципальной функции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 При обжаловании иных действий (бездействий) должностных лиц допущенных в ходе реализации муниципальной функции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D7549C" w:rsidRPr="00D7549C" w:rsidRDefault="00D7549C" w:rsidP="00D7549C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  5.8.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Действия (бездействия) должностного лица, его решения, а также решения органа местного самоуправления могут быть обжалованы гражданами в судебном порядке, путем подачи  заявления в   суд в течении трех месяцев со дня, когда им стало известно о нарушении их прав и свобод.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           5.9.</w:t>
      </w: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Рассмотрение заявлений осуществляется судом в порядке определенном  законодательством о гражданском судопроизводстве.</w:t>
      </w:r>
    </w:p>
    <w:p w:rsidR="00D7549C" w:rsidRPr="00D7549C" w:rsidRDefault="00D7549C" w:rsidP="00D754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Приложение № 1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к административному регламенту администрации</w:t>
      </w:r>
    </w:p>
    <w:p w:rsidR="00D7549C" w:rsidRPr="00D7549C" w:rsidRDefault="00D7549C" w:rsidP="00D7549C">
      <w:pPr>
        <w:spacing w:after="0" w:line="240" w:lineRule="auto"/>
        <w:ind w:firstLine="28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сельского поселения «Село Булава» по исполнению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муниципальной функции «Организация сбора и вывоза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ТБО и мусора на территории  сельского поселения «Село Булава»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БЛОК - СХЕМА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последовательности действий исполнения муниципальной функции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«Организация сбора и вывоза  ТБО и мусора на территории</w:t>
      </w:r>
    </w:p>
    <w:p w:rsidR="00D7549C" w:rsidRPr="00D7549C" w:rsidRDefault="00D7549C" w:rsidP="00D754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сельского поселения «Село Булава»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3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D7549C" w:rsidRPr="00D7549C" w:rsidTr="00D7549C">
        <w:trPr>
          <w:trHeight w:val="855"/>
        </w:trPr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49C" w:rsidRPr="00D7549C" w:rsidRDefault="00D7549C" w:rsidP="00D754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Письменно</w:t>
            </w:r>
          </w:p>
        </w:tc>
      </w:tr>
    </w:tbl>
    <w:p w:rsidR="00D7549C" w:rsidRPr="00D7549C" w:rsidRDefault="00D7549C" w:rsidP="00D754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549C" w:rsidRPr="00D7549C" w:rsidTr="00D75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549C" w:rsidRPr="00D7549C" w:rsidRDefault="00D7549C" w:rsidP="00D754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7549C" w:rsidRPr="00D7549C" w:rsidRDefault="00D7549C" w:rsidP="00D7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2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</w:tblGrid>
      <w:tr w:rsidR="00D7549C" w:rsidRPr="00D7549C" w:rsidTr="00D7549C">
        <w:trPr>
          <w:trHeight w:val="586"/>
        </w:trPr>
        <w:tc>
          <w:tcPr>
            <w:tcW w:w="4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49C" w:rsidRPr="00D7549C" w:rsidRDefault="00D7549C" w:rsidP="00D754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Подготовка информации</w:t>
            </w:r>
          </w:p>
        </w:tc>
      </w:tr>
    </w:tbl>
    <w:p w:rsidR="00D7549C" w:rsidRPr="00D7549C" w:rsidRDefault="00D7549C" w:rsidP="00D754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549C" w:rsidRPr="00D7549C" w:rsidTr="00D75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549C" w:rsidRPr="00D7549C" w:rsidRDefault="00D7549C" w:rsidP="00D754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2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</w:tblGrid>
      <w:tr w:rsidR="00D7549C" w:rsidRPr="00D7549C" w:rsidTr="00D7549C">
        <w:trPr>
          <w:trHeight w:val="781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49C" w:rsidRPr="00D7549C" w:rsidRDefault="00D7549C" w:rsidP="00D754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Предоставление  информации  получателю или отправление почтой</w:t>
            </w:r>
          </w:p>
        </w:tc>
      </w:tr>
    </w:tbl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549C" w:rsidRPr="00D7549C" w:rsidTr="00D75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549C" w:rsidRPr="00D7549C" w:rsidRDefault="00D7549C" w:rsidP="00D754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7549C" w:rsidRPr="00D7549C" w:rsidRDefault="00D7549C" w:rsidP="00D7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D7549C" w:rsidRPr="00D7549C" w:rsidTr="00D7549C">
        <w:trPr>
          <w:trHeight w:val="895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9C" w:rsidRPr="00D7549C" w:rsidRDefault="00D7549C" w:rsidP="00D754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Исполнение муниципальной функции завершено</w:t>
            </w:r>
          </w:p>
          <w:p w:rsidR="00D7549C" w:rsidRPr="00D7549C" w:rsidRDefault="00D7549C" w:rsidP="00D754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D754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7549C" w:rsidRPr="00D7549C" w:rsidRDefault="00D7549C" w:rsidP="00D754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7549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390CF1" w:rsidRDefault="00390CF1">
      <w:bookmarkStart w:id="4" w:name="_GoBack"/>
      <w:bookmarkEnd w:id="4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9C"/>
    <w:rsid w:val="00390CF1"/>
    <w:rsid w:val="00D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8233-C298-4009-9515-45B17030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49C"/>
    <w:rPr>
      <w:b/>
      <w:bCs/>
    </w:rPr>
  </w:style>
  <w:style w:type="character" w:styleId="a5">
    <w:name w:val="Emphasis"/>
    <w:basedOn w:val="a0"/>
    <w:uiPriority w:val="20"/>
    <w:qFormat/>
    <w:rsid w:val="00D7549C"/>
    <w:rPr>
      <w:i/>
      <w:iCs/>
    </w:rPr>
  </w:style>
  <w:style w:type="character" w:styleId="a6">
    <w:name w:val="Hyperlink"/>
    <w:basedOn w:val="a0"/>
    <w:uiPriority w:val="99"/>
    <w:semiHidden/>
    <w:unhideWhenUsed/>
    <w:rsid w:val="00D7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en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2049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2017-12-29T07:26:00Z</dcterms:created>
  <dcterms:modified xsi:type="dcterms:W3CDTF">2017-12-29T07:26:00Z</dcterms:modified>
</cp:coreProperties>
</file>