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16" w:rsidRPr="00F80C16" w:rsidRDefault="00F80C16" w:rsidP="00F80C16">
      <w:pPr>
        <w:spacing w:after="0" w:line="240" w:lineRule="auto"/>
        <w:ind w:left="52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УТВЕРЖДЕН</w:t>
      </w:r>
    </w:p>
    <w:p w:rsidR="00F80C16" w:rsidRPr="00F80C16" w:rsidRDefault="00F80C16" w:rsidP="00F80C16">
      <w:pPr>
        <w:spacing w:after="0" w:line="240" w:lineRule="auto"/>
        <w:ind w:left="52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Постановлением администрации  </w:t>
      </w:r>
    </w:p>
    <w:p w:rsidR="00F80C16" w:rsidRPr="00F80C16" w:rsidRDefault="00F80C16" w:rsidP="00F80C16">
      <w:pPr>
        <w:spacing w:after="0" w:line="240" w:lineRule="auto"/>
        <w:ind w:left="52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сельского поселения «Село Булава»</w:t>
      </w:r>
    </w:p>
    <w:p w:rsidR="00F80C16" w:rsidRPr="00F80C16" w:rsidRDefault="00F80C16" w:rsidP="00F80C16">
      <w:pPr>
        <w:spacing w:after="0" w:line="240" w:lineRule="auto"/>
        <w:ind w:left="52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 18.05.2011 г. № 24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      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       Административный регламент</w:t>
      </w:r>
      <w:bookmarkStart w:id="0" w:name="sub_100"/>
      <w:bookmarkEnd w:id="0"/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                                  исполнения муниципальной функции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«Обеспечение малоимущих граждан, проживающих в сельском поселении «Село Булава»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строительства»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                I. Общие положения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1.1. Административный регламент исполнения муниципальной функции «Обеспечение малоимущих граждан, проживающих в сельском поселении «Село Булава» и 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строительства» (далее - Административный регламент) осуществляется  администрацией сельского поселения «Село Булава».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1.2. Настоящий регламент разработан в целях повышения качества исполнения муниципальной функции 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 (далее - муниципальная функция), и определяет сроки и последовательность действий (административных процедур) при осуществлении полномочий по исполнению муниципальной функции.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" w:name="sub_102"/>
      <w:bookmarkEnd w:id="1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Наименование органа, исполняющего муниципальную </w:t>
      </w:r>
      <w:bookmarkStart w:id="2" w:name="sub_12"/>
      <w:bookmarkEnd w:id="2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функцию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         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 Муниципальную функцию исполняет: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администрация сельского поселения «село Булава»   (далее - администрация).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Работу с гражданами по исполнению муниципальной функции осуществляют глава администрации сельского поселения, специалисты администрации (далее - специалисты).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3" w:name="sub_103"/>
      <w:bookmarkEnd w:id="3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Перечень нормативных правовых актов, регулирующих исполнение муниципальной функции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4" w:name="sub_13"/>
      <w:bookmarkEnd w:id="4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1.4. Исполнение муниципальной функции осуществляется в соответствии с: Конституцией Российской Федерации, Гражданским кодексом Российской Федерации, Жилищным кодексом Российской Федерации.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" w:name="sub_104"/>
      <w:bookmarkEnd w:id="5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Описание результатов исполнения муниципальной функции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6" w:name="sub_14"/>
      <w:bookmarkEnd w:id="6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1.5. Результатами исполнения муниципальной функции являются: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признание гражданина заявителя и членов его семьи малоимущими и постановка на учет </w:t>
      </w:r>
      <w:r w:rsidRPr="00F80C16">
        <w:rPr>
          <w:rFonts w:ascii="Segoe UI" w:eastAsia="Times New Roman" w:hAnsi="Segoe UI" w:cs="Segoe UI"/>
          <w:color w:val="000000"/>
          <w:spacing w:val="2"/>
          <w:sz w:val="21"/>
          <w:szCs w:val="21"/>
          <w:lang w:eastAsia="ru-RU"/>
        </w:rPr>
        <w:t>нуждающихся в жилых помещениях, предоставляемых по договорам социального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найма;</w:t>
      </w:r>
    </w:p>
    <w:p w:rsidR="00F80C16" w:rsidRPr="00F80C16" w:rsidRDefault="00F80C16" w:rsidP="00F80C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7" w:name="sub_15"/>
      <w:bookmarkEnd w:id="7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отказ в признании гражданина заявителя и членов его семьи малоимущими в целях постановки на учет </w:t>
      </w:r>
      <w:r w:rsidRPr="00F80C16">
        <w:rPr>
          <w:rFonts w:ascii="Segoe UI" w:eastAsia="Times New Roman" w:hAnsi="Segoe UI" w:cs="Segoe UI"/>
          <w:color w:val="000000"/>
          <w:spacing w:val="2"/>
          <w:sz w:val="21"/>
          <w:szCs w:val="21"/>
          <w:lang w:eastAsia="ru-RU"/>
        </w:rPr>
        <w:t>нуждающихся в жилых помещениях, предоставляемых по договорам социального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найма.</w:t>
      </w:r>
    </w:p>
    <w:p w:rsidR="00F80C16" w:rsidRPr="00F80C16" w:rsidRDefault="00F80C16" w:rsidP="00F80C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1.6. Процедура исполнения муниципальной функции завершается путем получения заявителем: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уведомления о признании гражданина заявителя малоимущим и постановка на учет </w:t>
      </w:r>
      <w:r w:rsidRPr="00F80C16">
        <w:rPr>
          <w:rFonts w:ascii="Segoe UI" w:eastAsia="Times New Roman" w:hAnsi="Segoe UI" w:cs="Segoe UI"/>
          <w:color w:val="000000"/>
          <w:spacing w:val="2"/>
          <w:sz w:val="21"/>
          <w:szCs w:val="21"/>
          <w:lang w:eastAsia="ru-RU"/>
        </w:rPr>
        <w:t>нуждающихся в жилых помещениях, предоставляемых по договорам социального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найма;</w:t>
      </w:r>
    </w:p>
    <w:p w:rsidR="00F80C16" w:rsidRPr="00F80C16" w:rsidRDefault="00F80C16" w:rsidP="00F80C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уведомления об отказе в признании гражданина заявителя малоимущим, в целях принятия на учет нуждающихся в жилых помещениях, предоставляемых по договорам социального найма.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8" w:name="sub_105"/>
      <w:bookmarkEnd w:id="8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Описание заявителей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9" w:name="sub_16"/>
      <w:bookmarkEnd w:id="9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 Заявителями являются граждане, подтверждающие право состоять на учёте нуждающихся в жилых </w:t>
      </w:r>
      <w:bookmarkStart w:id="10" w:name="sub_17"/>
      <w:bookmarkEnd w:id="10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помещениях.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1.8.</w:t>
      </w:r>
      <w:r w:rsidRPr="00F80C16">
        <w:rPr>
          <w:rFonts w:ascii="Segoe UI" w:eastAsia="Times New Roman" w:hAnsi="Segoe UI" w:cs="Segoe UI"/>
          <w:color w:val="FF0000"/>
          <w:sz w:val="21"/>
          <w:szCs w:val="21"/>
          <w:lang w:eastAsia="ru-RU"/>
        </w:rPr>
        <w:t> 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 имени недееспособных граждан заявление подают их законные представители.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1" w:name="sub_200"/>
      <w:bookmarkEnd w:id="11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II. Требования к порядку предоставления муниципальной функции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2" w:name="sub_201"/>
      <w:bookmarkEnd w:id="12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Порядок информирования о правилах исполнения муниципальной функции</w:t>
      </w:r>
    </w:p>
    <w:p w:rsidR="00F80C16" w:rsidRPr="00F80C16" w:rsidRDefault="00F80C16" w:rsidP="00F80C1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3" w:name="sub_21"/>
      <w:bookmarkEnd w:id="13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 Сведения о местонахождении органов, участвующих в предоставлении функции, о номерах телефонов для справок приводятся в приложении 1 к Административному регламенту.</w:t>
      </w:r>
    </w:p>
    <w:p w:rsidR="00F80C16" w:rsidRPr="00F80C16" w:rsidRDefault="00F80C16" w:rsidP="00F80C1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4" w:name="sub_22"/>
      <w:bookmarkEnd w:id="14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 Сведения о графике (режиме) работы администрации сообщаются по телефонам для справок (консультаций), а также размещаются на информационных стендах администрации.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5" w:name="sub_23"/>
      <w:bookmarkEnd w:id="15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2.3. Часы приема администрации заявителей, претендующих на предоставление им муниципальной функции: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Вторник:                                         09.00 - 14.00;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Среда:                                              09.00 - 14.00;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обед                                                13.00 - 14.00.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6" w:name="sub_24"/>
      <w:bookmarkEnd w:id="16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2.4. Информация о порядке исполнения муниципальной функции предоставляется: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непосредственно в помещениях администрации;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 использованием средств телефонной связи.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7" w:name="sub_25"/>
      <w:bookmarkEnd w:id="17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2.5. Консультации (справки) по вопросам исполнения муниципальной функции предоставляются специалистами администрации.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8" w:name="sub_26"/>
      <w:bookmarkEnd w:id="18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2.6. Консультации (справки) предоставляются по следующим вопросам: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9" w:name="sub_261"/>
      <w:bookmarkEnd w:id="19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1) перечень документов, необходимых для предоставления функции, комплектность (достаточность) представленных документов;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20" w:name="sub_263"/>
      <w:bookmarkEnd w:id="20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2) время приема документов;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21" w:name="sub_265"/>
      <w:bookmarkEnd w:id="21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3) сроки исполнения функции;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22" w:name="sub_268"/>
      <w:bookmarkEnd w:id="22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4) основания отказа в предоставлении</w:t>
      </w:r>
      <w:bookmarkStart w:id="23" w:name="sub_269"/>
      <w:bookmarkEnd w:id="23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функции;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5) порядок обжалования действий (бездействия) и решений, осуществляемых и принимаемых в ходе исполнения функции.</w:t>
      </w:r>
    </w:p>
    <w:p w:rsidR="00F80C16" w:rsidRPr="00F80C16" w:rsidRDefault="00F80C16" w:rsidP="00F80C1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24" w:name="sub_27"/>
      <w:bookmarkEnd w:id="24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2.7. Консультации предоставляются при личном обращении, посредством телефонной связи.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о процедуре предоставления функции представляется бесплатно.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25" w:name="sub_210"/>
      <w:bookmarkEnd w:id="25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2.8. При ответах на телефонные звонки и устные обращения специалист администрации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Время телефонного разговора не должно превышать 5 минут.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26" w:name="sub_211"/>
      <w:bookmarkEnd w:id="26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2.9. При невозможности специалиста,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информацию.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27" w:name="sub_202"/>
      <w:bookmarkEnd w:id="27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Сроки исполнения функции</w:t>
      </w:r>
    </w:p>
    <w:p w:rsidR="00F80C16" w:rsidRPr="00F80C16" w:rsidRDefault="00F80C16" w:rsidP="00F80C16">
      <w:pPr>
        <w:spacing w:before="108" w:after="108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28" w:name="sub_28"/>
      <w:bookmarkEnd w:id="28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2.10. Обращения заявителей при исполнении данной функции рассматриваются специалистами </w:t>
      </w:r>
      <w:bookmarkStart w:id="29" w:name="sub_29"/>
      <w:bookmarkEnd w:id="29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Отдела и решение о принятии на учёт или отказе в принятии на учёт должно быть принято не позднее чем через 30 рабочих дней со дня подачи заявления.</w:t>
      </w:r>
    </w:p>
    <w:p w:rsidR="00F80C16" w:rsidRPr="00F80C16" w:rsidRDefault="00F80C16" w:rsidP="00F80C16">
      <w:pPr>
        <w:spacing w:before="108" w:after="108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2.11. Специалистами в обязательном порядке заявителю</w:t>
      </w:r>
      <w:r w:rsidRPr="00F80C16">
        <w:rPr>
          <w:rFonts w:ascii="Segoe UI" w:eastAsia="Times New Roman" w:hAnsi="Segoe UI" w:cs="Segoe UI"/>
          <w:color w:val="FF0000"/>
          <w:sz w:val="21"/>
          <w:szCs w:val="21"/>
          <w:lang w:eastAsia="ru-RU"/>
        </w:rPr>
        <w:t> 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 позднее чем через три рабочих дня со дня принятия решения выдаётся либо направляется по почте:</w:t>
      </w:r>
    </w:p>
    <w:p w:rsidR="00F80C16" w:rsidRPr="00F80C16" w:rsidRDefault="00F80C16" w:rsidP="00F80C16">
      <w:pPr>
        <w:spacing w:before="108" w:after="108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уведомление о признании гражданина заявителя малоимущим и постановке на учет </w:t>
      </w:r>
      <w:r w:rsidRPr="00F80C16">
        <w:rPr>
          <w:rFonts w:ascii="Segoe UI" w:eastAsia="Times New Roman" w:hAnsi="Segoe UI" w:cs="Segoe UI"/>
          <w:color w:val="000000"/>
          <w:spacing w:val="2"/>
          <w:sz w:val="21"/>
          <w:szCs w:val="21"/>
          <w:lang w:eastAsia="ru-RU"/>
        </w:rPr>
        <w:t>нуждающихся в жилых помещениях, предоставляемых по договорам социального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найма;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уведомление об отказе в признании гражданина заявителя малоимущим, в целях принятия на учет нуждающихся в жилых помещениях, предоставляемых по договорам социального найма.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30" w:name="sub_203"/>
      <w:bookmarkEnd w:id="30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Перечень оснований для отказа (приостановления) исполнения муниципальной функции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31" w:name="sub_220"/>
      <w:bookmarkEnd w:id="31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2.12. Основаниями для отказа исполнения муниципальной функции являются: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32" w:name="sub_2201"/>
      <w:bookmarkEnd w:id="32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1) </w:t>
      </w:r>
      <w:bookmarkStart w:id="33" w:name="sub_2202"/>
      <w:bookmarkEnd w:id="33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представление неполных и (или) недостоверных сведений, предусмотренных п. 2.16;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2) представление документов, которые не подтверждают право соответствующих граждан состоять на учете в качестве нуждающихся в жилых помещениях;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34" w:name="sub_2203"/>
      <w:bookmarkEnd w:id="34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3) </w:t>
      </w:r>
      <w:bookmarkStart w:id="35" w:name="sub_221"/>
      <w:bookmarkEnd w:id="35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 истек предусмотренный статьей 53 Жилищного Кодекса Российской Федерации срок (граждане,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действий).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2.13. Решение об отказе исполнения муниципальной функции должно содержать основания такого отказа с обязательной ссылкой на нарушения, предусмотренные п. 2.12.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36" w:name="sub_204"/>
      <w:bookmarkEnd w:id="36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Требования к организации и ведению приема заявителей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6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37" w:name="sub_222"/>
      <w:bookmarkEnd w:id="37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2.14. Прием заявителей ведется в порядке живой очереди.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6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38" w:name="sub_223"/>
      <w:bookmarkEnd w:id="38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2.15. </w:t>
      </w:r>
      <w:bookmarkStart w:id="39" w:name="sub_226"/>
      <w:bookmarkEnd w:id="39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Рассмотрение заявлений граждан при исполнении муниципальной функции осуществляется бесплатно.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40" w:name="sub_206"/>
      <w:bookmarkEnd w:id="40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Перечень документов, требуемых от заявителей в ходе исполнения муниципальной функции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41" w:name="sub_239"/>
      <w:bookmarkEnd w:id="41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2.16. Для установления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учёт в качестве нуждающихся в жилых помещениях и предоставления по договорам социального найма жилых помещений муниципального жилищного фонда заявители представляют в Отдел следующие документы: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паспорт заявителя;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документы, подтверждающие состав семьи (свидетельство о рождении детей, паспорта всех совершеннолетних членов семьи заявителя, свидетельство о заключении (расторжении) брака, решение об усыновлении (удочерении), судебное решение о признании членом семьи и др.);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справка о гражданах, зарегистрированных по месту постоянного жительства заявителя;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документ, подтверждающий право пользования жилым помещением, занимаемым заявителем и членами его семьи (договор), либо документ, являющийся основанием вселения (ордер, решение о предоставлении жилого помещения);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решение межведомственной комиссии о несоответствии помещения требованиям, установленным для жилых помещений (при наличии);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документы, подтверждающие временное отсутствие членов семьи заявителя по причине прохождения службы по призыву в Вооруженных Силах Российской Федерации, пребывания в учреждениях, исполняющих наказание в виде лишения свободы, либо обучения в образовательных учреждениях среднего профессионального и высшего профессионального образования по очной форме: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справка военного комиссариата;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справка учреждения, исполняющего наказание в виде лишения свободы;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справка образовательного учреждения;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42" w:name="sub_240"/>
      <w:bookmarkEnd w:id="42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            документы из органов, осуществляющих государственный учет и регистрацию недвижимого имущества и сделок с ним и органов, осуществляющих регистрацию транспортных 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средств, подтверждающие наличие или отсутствие в собственности заявителя и членов его семьи имущества</w:t>
      </w:r>
      <w:bookmarkStart w:id="43" w:name="sub_411"/>
      <w:bookmarkEnd w:id="43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: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а)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порядке, установленном действующим законодательством, и подлежащие обложению транспортным налогом в соответствии с Налоговым кодексом Российской Федерации;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б) жилые дома, квартиры, дачи, гаражи и иные строения, помещения и сооружения, зарегистрированные в порядке, установленном действующим законодательством, и подлежащие обложению налогом на имущество физических лиц в соответствии с Федеральным законом от 09 декабря 1991 года № 2003-1 «О налогах на имущество физических лиц».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документы из налоговых органов, подтверждающие наличие или отсутствие в собственности заявителя и членов его семьи имущества, с приложением правоустанавливающих документов, подтверждающих право собственности заявителя и членов его семьи на данное имущество;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отчет о рыночной стоимости имущества</w:t>
      </w:r>
      <w:bookmarkStart w:id="44" w:name="sub_412"/>
      <w:bookmarkEnd w:id="44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документы, подтверждающие доходы заявителя и членов его семьи, за последние два года, предшествующие месяцу подачи заявления: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а) справки о заработной плате с места работы - для лиц, имевших доходы от трудовой деятельности;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б) налоговые декларации о доходах за расчетный период, заверенные налоговыми органами, - для индивидуальных предпринимателей, использующих систему налогообложения в виде единого налога на вмененный доход для отдельных видов деятельности, а также лиц, имевших доходы, подлежащие обязательному декларированию в соответствии с Налоговым кодексом Российской Федерации;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в) книга учета доходов и расходов - для индивидуальных предпринимателей, применяющих общую или упрощенную систему налогообложения;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справки о размере выплат:</w:t>
      </w:r>
      <w:bookmarkStart w:id="45" w:name="sub_503"/>
      <w:bookmarkEnd w:id="45"/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а) пенсии по государственному пенсионному обеспечению и трудовые пенсии (кроме компенсационных выплат неработающим трудоспособным лицам, осуществляющим уход за нетрудоспособными гражданами), выплачиваемые в соответствии с действующим законодательством;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б) пособия по безработице, материальная помощь и иные ежемесячные выплаты безработным гражданам и несовершеннолетним гражданам в возрасте от 14 до 18 лет в период их участия во временных работах, предоставляемые в соответствии с  Федеральным законом от 19 апреля 1991 года № 1032-1 «О занятости населения в Российской Федерации», за исключением компенсаций материальных затрат, выплачиваемых безработным гражданам в связи с направлением на работу (обучение) в другую местность по предложению органов службы занятости;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</w:t>
      </w: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ежемесячные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уходе, предоставляемые в соответствии с Федеральным законом от 27 мая 1998 года N 76-ФЗ «О статусе военнослужащих»;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пособия по беременности и родам, ежемесячные пособия на период отпуска по уходу за ребенком до достижения им возраста полутора лет, предоставляемые в соответствии с Федеральным законом от 19 мая 1995 года N 81-ФЗ "О государственных пособиях гражданам, имеющим детей";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ежемесячные страховые выплаты застрахованным гражданам, предоставляемые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ежемесячное материальное обеспечение, предоставляемое в соответствии с Федеральным законом от 04 марта 2002 года № 21-ФЗ «О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Федерацией»;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ежемесячное пожизненное содержание судей, предоставляемое в соответствии с Федеральным законом от 26 июня 1992 года № 3132-1 «О статусе судей в Российской Федерации»;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денежная компенсация взамен положенного продовольственного пайка, выплачиваемая военнослужащим, проходящим военную службу по контракту, в соответствии с Федеральным законом от 27 мая 1998 года № 76-ФЗ «О статусе военнослужащих»;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ежемесячные компенсационные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установленные Указом Президента Российской Федерации от 30 мая 1994 года № 1110 «О размере компенсационных выплат отдельным категориям граждан»;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установленные Указом Президента Российской Федерации от 30 мая 1994 года № 1110 «О размере компенсационных выплат отдельным категориям граждан»;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ежемесячные денежные выплаты и компенсации различным категориям граждан, определенным в соответствии со следующими нормативными правовыми актами: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15 мая 1991 года № 1244-1 «О социальной защите граждан, подвергшихся воздействию радиации вследствие катастрофы на Чернобыльской АЭС»; Федеральным законом от 12 января 1995 года № 5-ФЗ «О ветеранах»; Федеральным законом от 24 ноября 1995 года № 181-ФЗ «О социальной защите инвалидов в Российской Федерации»,  Федеральным законом от 10 января 2002 года № 2-ФЗ «О социальных гарантиях гражданам, подвергшимся радиационному воздействию вследствие ядерных </w:t>
      </w: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испытаний на Семипалатинском полигоне»,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Теча»;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иные документы: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дивиденды и другие доходы от участия в управлении собственностью организаций;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проценты по банковским вкладам, предоставленным займам;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доходы от имущества, принадлежащего на праве собственности гражданину и членам его семьи, в том числе переданного в аренду (наем, поднаем) и доверительное управление;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регулярные страховые выплаты по договорам добровольного страхования жизни, пенсионного страхования и негосударственного пенсионного обеспечения;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иные доходы, подлежащие обложению налогом на доходы физических лиц в соответствии с Налоговым кодексом Российской Федерации, за исключением доходов в виде материальной выгоды;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алименты, получаемые гражданином и членами его семьи.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Все документы представляются в копиях с одновременным предоставлением оригинала. Копия документа после проверки ее соответствия оригиналу заверяется лицом, принимающим документы, оригинал документа возвращается заявителю.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46" w:name="sub_242"/>
      <w:bookmarkEnd w:id="46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2.17. Документы должны соответствовать следующим требованиям: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6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тексты написаны разборчиво;</w:t>
      </w:r>
    </w:p>
    <w:p w:rsidR="00F80C16" w:rsidRPr="00F80C16" w:rsidRDefault="00F80C16" w:rsidP="00F80C16">
      <w:pPr>
        <w:spacing w:after="0" w:line="240" w:lineRule="auto"/>
        <w:ind w:firstLine="6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6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отсутствуют подчистки, приписки, зачеркнутые слова и иные неоговоренные исправления;</w:t>
      </w:r>
    </w:p>
    <w:p w:rsidR="00F80C16" w:rsidRPr="00F80C16" w:rsidRDefault="00F80C16" w:rsidP="00F80C16">
      <w:pPr>
        <w:spacing w:after="0" w:line="240" w:lineRule="auto"/>
        <w:ind w:firstLine="6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6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отсутствуют серьезные повреждения, наличие которых не позволяет однозначно истолковать содержание документов.</w:t>
      </w:r>
    </w:p>
    <w:p w:rsidR="00F80C16" w:rsidRPr="00F80C16" w:rsidRDefault="00F80C16" w:rsidP="00F80C16">
      <w:pPr>
        <w:spacing w:before="75" w:after="0" w:line="240" w:lineRule="auto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bookmarkStart w:id="47" w:name="sub_300"/>
      <w:bookmarkEnd w:id="47"/>
      <w:r w:rsidRPr="00F80C16"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  <w:t>III. Административные процедуры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48" w:name="sub_301"/>
      <w:bookmarkEnd w:id="48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Последовательность административных процедур по 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учёт в качестве нуждающихся в жилых помещениях и предоставления по договорам социального найма (найма) жилых помещений муниципального жилищного фонда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49" w:name="sub_31"/>
      <w:bookmarkEnd w:id="49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 Исполнение муниципальной функции включает в себя следующие административные процедуры: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прием от заявителя специалистом администрации документов, указанных в п. 2.16. Административного регламента;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рассмотрение представленных документов;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регистрация заявления в Книге регистрации заявлений граждан, нуждающихся в улучшении жилищных условий (приложение 4 к Административному регламенту);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проведение расчётов для вынесения решения о признании граждан малоимущими для постановки на учёт в качестве нуждающихся в жилых помещениях;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подготовка проекта правового акта администрации  сельского поселения «Село Булава»;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подписание уведомления о признании (либо об отказе) гражданина заявителя малоимущим и постановке на учет </w:t>
      </w:r>
      <w:r w:rsidRPr="00F80C16">
        <w:rPr>
          <w:rFonts w:ascii="Segoe UI" w:eastAsia="Times New Roman" w:hAnsi="Segoe UI" w:cs="Segoe UI"/>
          <w:color w:val="000000"/>
          <w:spacing w:val="2"/>
          <w:sz w:val="21"/>
          <w:szCs w:val="21"/>
          <w:lang w:eastAsia="ru-RU"/>
        </w:rPr>
        <w:t>нуждающихся в жилых помещениях, предоставляемых по договорам социального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найма (приложения 3, 4 к Административному регламенту);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выдача Уведомлений гражданам либо направление почтой.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0" w:name="sub_302"/>
      <w:bookmarkEnd w:id="50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Описание последовательности действий при приеме документов в администрации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 Основанием для предоставления услуги является процедура рассмотрения представленных документов, подтверждающих право заявителя состоять на учете в качестве нуждающихся в жилых помещениях.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1" w:name="sub_33"/>
      <w:bookmarkEnd w:id="51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3.3. Специалист, при личном обращении заявителя устанавливает предмет обращения, личность заявителя, в том числе проверяет документ, удостоверяющий личность.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2" w:name="sub_34"/>
      <w:bookmarkEnd w:id="52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3.4. Специалист проверяет наличие всех необходимых документов, указанных в пункте 2.16.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3" w:name="sub_36"/>
      <w:bookmarkEnd w:id="53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 При установлении фактов отсутствия необходимых документов специалист уведомляет заявителя о перечне недостающих документов, предлагает принять меры по их устранению и возвращает представленные документы заявителю.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4" w:name="sub_35"/>
      <w:bookmarkEnd w:id="54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3.6. Специалист сличает представленные экземпляры оригиналов и копий документов друг с другом. Если копии документов не заверены, специалист, сличив копии документов с их подлинными экземплярами, заверяет печатью и своей подписью с указанием даты заверения.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5" w:name="sub_32"/>
      <w:bookmarkEnd w:id="55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3.7. При наличии полного комплекта документов специалист выдаёт бланк заявления (приложение 5 к Административному регламенту), который в присутствии специалиста заполняет заявитель. Подписывается заявление заявителем и всеми совершеннолетними членами семьи заявителя.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3.8. Заявление регистрируется в Книге регистрации заявлений граждан,</w:t>
      </w:r>
      <w:r w:rsidRPr="00F80C16">
        <w:rPr>
          <w:rFonts w:ascii="Segoe UI" w:eastAsia="Times New Roman" w:hAnsi="Segoe UI" w:cs="Segoe UI"/>
          <w:color w:val="FF0000"/>
          <w:sz w:val="21"/>
          <w:szCs w:val="21"/>
          <w:lang w:eastAsia="ru-RU"/>
        </w:rPr>
        <w:t> 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нуждающихся в улучшении жилищных условий.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before="108" w:after="108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6" w:name="sub_303"/>
      <w:bookmarkEnd w:id="56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Описание последовательности действий при рассмотрении</w:t>
      </w:r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br/>
        <w:t>заявлений, проведении расчётов и принятии решения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7" w:name="sub_39"/>
      <w:bookmarkEnd w:id="57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3.9. Основанием для начала процедуры по рассмотрению заявлений о признании заявителя и членов его семьи малоимущими в целях постановки на учёт в качестве нуждающихся в жилых помещениях, предоставляемых по договорам социального найма является регистрация в администрации заявления при предоставлении к нему полного перечня документов.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Специалист, ответственный за установление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учёт в качестве нуждающихся в жилых помещениях, осуществляет: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1) проверку на соответствие представленных документов требованиям законодательства;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2) проверку наличия полномочий у представителей, если заявление подано представителем;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3) расчёт 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8" w:name="sub_322"/>
      <w:bookmarkEnd w:id="58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3.10. В соответствии с должностной инструкцией специалист, ответственный за рассмотрение документов, готовит и направляет на согласование проект правового акта администрации сельского поселения «Село Булава».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Расчёты для вынесения решения о признании (об отказе) заявителя и членов его семьи малоимущими в целях постановки на учёт в качестве нуждающихся в жилых помещениях, а также подготовка проекта правового акт администрации сельского поселения, его подписание должны быть проведены не позднее 30 рабочих дней со дня подачи заявления.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 положительном решении о принятии на учет граждане считаются принятыми со дня подачи заявления.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9" w:name="sub_304"/>
      <w:bookmarkEnd w:id="59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Описание последовательности действий при подписании уведомления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60" w:name="sub_329"/>
      <w:bookmarkEnd w:id="60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3.11. Постановление администрации сельского поселения о признании гражданина заявителя малоимущим и постановке на учет </w:t>
      </w:r>
      <w:r w:rsidRPr="00F80C16">
        <w:rPr>
          <w:rFonts w:ascii="Segoe UI" w:eastAsia="Times New Roman" w:hAnsi="Segoe UI" w:cs="Segoe UI"/>
          <w:color w:val="000000"/>
          <w:spacing w:val="2"/>
          <w:sz w:val="21"/>
          <w:szCs w:val="21"/>
          <w:lang w:eastAsia="ru-RU"/>
        </w:rPr>
        <w:t>нуждающихся в жилых помещениях, предоставляемых по договорам социального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найма (найма), либо Уведомление об отказе в признании гражданина заявителя и членов его семьи малоимущими и постановке на учет </w:t>
      </w:r>
      <w:r w:rsidRPr="00F80C16">
        <w:rPr>
          <w:rFonts w:ascii="Segoe UI" w:eastAsia="Times New Roman" w:hAnsi="Segoe UI" w:cs="Segoe UI"/>
          <w:color w:val="000000"/>
          <w:spacing w:val="2"/>
          <w:sz w:val="21"/>
          <w:szCs w:val="21"/>
          <w:lang w:eastAsia="ru-RU"/>
        </w:rPr>
        <w:t>нуждающихся в жилых помещениях, предоставляемых по договорам социального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найма, регистрируется в журнале учета исходящей корреспонденции администрации.</w:t>
      </w:r>
    </w:p>
    <w:p w:rsidR="00F80C16" w:rsidRPr="00F80C16" w:rsidRDefault="00F80C16" w:rsidP="00F80C16">
      <w:pPr>
        <w:spacing w:before="108" w:after="108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61" w:name="sub_305"/>
      <w:bookmarkEnd w:id="61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Выдача документов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62" w:name="sub_333"/>
      <w:bookmarkEnd w:id="62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3.12. Администрация не позднее чем через три рабочих дня со дня принятия решения выдаёт или направляет почтой заявителю уведомление о признании гражданина заявителя малоимущим и постановке на учет </w:t>
      </w:r>
      <w:r w:rsidRPr="00F80C16">
        <w:rPr>
          <w:rFonts w:ascii="Segoe UI" w:eastAsia="Times New Roman" w:hAnsi="Segoe UI" w:cs="Segoe UI"/>
          <w:color w:val="000000"/>
          <w:spacing w:val="2"/>
          <w:sz w:val="21"/>
          <w:szCs w:val="21"/>
          <w:lang w:eastAsia="ru-RU"/>
        </w:rPr>
        <w:t>нуждающихся в жилых помещениях, предоставляемых по договорам социального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найма либо Уведомление об отказе гражданина заявителя и членов его семьи малоимущими и постановке на учет </w:t>
      </w:r>
      <w:r w:rsidRPr="00F80C16">
        <w:rPr>
          <w:rFonts w:ascii="Segoe UI" w:eastAsia="Times New Roman" w:hAnsi="Segoe UI" w:cs="Segoe UI"/>
          <w:color w:val="000000"/>
          <w:spacing w:val="2"/>
          <w:sz w:val="21"/>
          <w:szCs w:val="21"/>
          <w:lang w:eastAsia="ru-RU"/>
        </w:rPr>
        <w:t>нуждающихся в жилых помещениях, предоставляемых по договорам социального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найма.</w:t>
      </w:r>
    </w:p>
    <w:p w:rsidR="00F80C16" w:rsidRPr="00F80C16" w:rsidRDefault="00F80C16" w:rsidP="00F80C16">
      <w:pPr>
        <w:spacing w:before="75" w:after="0" w:line="240" w:lineRule="auto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bookmarkStart w:id="63" w:name="sub_400"/>
      <w:bookmarkEnd w:id="63"/>
      <w:r w:rsidRPr="00F80C16"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  <w:t>IV. Порядок и формы контроля за исполнением муниципальной функции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64" w:name="sub_41"/>
      <w:bookmarkEnd w:id="64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4.1. Текущий контроль за соблюдением последовательности действий, определенных административными процедурами исполнения муниципальной функции, осуществляется главой администрации сельского поселения.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65" w:name="sub_42"/>
      <w:bookmarkEnd w:id="65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исполнению муниципальной функции, проверок соблюдения и исполнения специалистами положений Административного регламента.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66" w:name="sub_46"/>
      <w:bookmarkEnd w:id="66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4.3. Глава и специалист администрации, ответственный за установление размера дохода, приходящегося на каждого члена семьи и стоимости имущества, находящегося в собственности 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членов семьи и подлежащего налогообложению, в целях признания граждан малоимущими для постановки на учётв качестве нуждающихся в жилых помещениях, несут персональную ответственность за: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полноту комплекта документов;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порядок приема документов и соблюдение сроков;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полноту и правильность оформления необходимых документов;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своевременность передачи документов на рассмотрение уполномоченному лицу;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установление оснований для отказа в предоставлении муниципальной услуги;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своевременность подписания и выдачи заявителю Уведомления о признании (либо об отказе) гражданина заявителя и членов его семьи малоимущими и постановке на учет </w:t>
      </w:r>
      <w:r w:rsidRPr="00F80C16">
        <w:rPr>
          <w:rFonts w:ascii="Segoe UI" w:eastAsia="Times New Roman" w:hAnsi="Segoe UI" w:cs="Segoe UI"/>
          <w:color w:val="000000"/>
          <w:spacing w:val="2"/>
          <w:sz w:val="21"/>
          <w:szCs w:val="21"/>
          <w:lang w:eastAsia="ru-RU"/>
        </w:rPr>
        <w:t>нуждающихся в жилых помещениях, предоставляемых по договорам социального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найма Уведомления.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67" w:name="sub_48"/>
      <w:bookmarkEnd w:id="67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4.4. Глава администрации сельского поселения несет персональную ответственность за полноту и качество исполнения функции.</w:t>
      </w:r>
    </w:p>
    <w:p w:rsidR="00F80C16" w:rsidRPr="00F80C16" w:rsidRDefault="00F80C16" w:rsidP="00F80C16">
      <w:pPr>
        <w:spacing w:before="108" w:after="108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68" w:name="sub_500"/>
      <w:bookmarkEnd w:id="68"/>
      <w:r w:rsidRPr="00F80C1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V. Порядок обжалования действий (бездействия) и решений, принятых в ходе исполнения муниципальной функции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69" w:name="sub_51"/>
      <w:bookmarkEnd w:id="69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5.1. Заявитель имеет право на обжалование решений, принятых в ходе </w:t>
      </w:r>
      <w:bookmarkStart w:id="70" w:name="sub_52"/>
      <w:bookmarkEnd w:id="70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исполнения муниципальной функции.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5.2. Заявитель может сообщить о нарушении своих прав и законных интересов, противоправных решениях, действиях (бездействии) и решениях, принятых в ходе выполнения Административного регламента, нарушении положений Административного регламента, некорректном поведении или нарушении служебной этики по номерам телефонов, содержащимся в приложении 1 к Административному регламенту.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Сообщение заявителя должно содержать следующую информацию: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фамилию, имя, отечество гражданина, которым подается сообщение, почтовый адрес, по которому должен быть направлен ответ;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наименование органа, должность, фамилию, имя и отчество лица (при наличии информации), решение, действие (бездействие) которого нарушает права и законные интересы заявителя;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суть нарушения прав и законных интересов, противоправного решения, действия (бездействия);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сведения о способе информирования заявителя и принятых мерах по результатам рассмотрения его сообщения.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71" w:name="sub_53"/>
      <w:bookmarkEnd w:id="71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5.3. Заявитель имеет право обратиться с заявлением на принятое решение при предоставлении услуги.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72" w:name="sub_54"/>
      <w:bookmarkEnd w:id="72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5.4. Заявителю может быть отказано в рассмотрении обращения в нижеперечисленных случаях: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73" w:name="sub_541"/>
      <w:bookmarkEnd w:id="73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если в письменном обращении не указаны фамилия заявителя, направившего обращение, и почтовый адрес, по которому должен быть направлен ответ;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74" w:name="sub_543"/>
      <w:bookmarkEnd w:id="74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если текст заявления не поддается прочтению.</w:t>
      </w:r>
      <w:bookmarkStart w:id="75" w:name="sub_545"/>
      <w:bookmarkEnd w:id="75"/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5.5. </w:t>
      </w:r>
      <w:bookmarkStart w:id="76" w:name="sub_546"/>
      <w:bookmarkEnd w:id="76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77" w:name="sub_55"/>
      <w:bookmarkEnd w:id="77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</w:t>
      </w:r>
      <w:bookmarkStart w:id="78" w:name="sub_56"/>
      <w:bookmarkEnd w:id="78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 Основанием для начала процедуры досудебного обжалования является регистрация письменного обращения.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79" w:name="sub_57"/>
      <w:bookmarkEnd w:id="79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5.7. </w:t>
      </w:r>
      <w:bookmarkStart w:id="80" w:name="sub_59"/>
      <w:bookmarkEnd w:id="80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81" w:name="sub_510"/>
      <w:bookmarkEnd w:id="81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5.8.</w:t>
      </w:r>
      <w:bookmarkStart w:id="82" w:name="sub_511"/>
      <w:bookmarkEnd w:id="82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Обращение заявителя в письменной форме должно содержать следующую информацию: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фамилию, имя, отчество гражданина, которым подается обращение, место постоянного жительства;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наименование органа, должности, фамилии, имени и отчества работника (при наличии информации), действие (бездействие) которого обжалуется;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существо обжалуемого действия (бездействия);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подпись заявителя, расшифровку подписи заявителя, дату.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83" w:name="sub_512"/>
      <w:bookmarkEnd w:id="83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5.9. Обращение заявителя в письменной форме может дополнительно содержать следующую информацию: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причины несогласия с обжалуемым действием (бездействием);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 признании незаконным действия (бездействия);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иные сведения, которые гражданин считает необходимым сообщить.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84" w:name="sub_513"/>
      <w:bookmarkEnd w:id="84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5.10. </w:t>
      </w:r>
      <w:bookmarkStart w:id="85" w:name="sub_515"/>
      <w:bookmarkEnd w:id="85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 результатам рассмотрения обращения должностным лицом администрации сельского поселения принимается решение об удовлетворении требований заявителя либо об отказе в его удовлетворении.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86" w:name="sub_516"/>
      <w:bookmarkEnd w:id="86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5.11. Письменный ответ, содержащий результаты рассмотрения письменного обращения, направляется заявителю.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87" w:name="sub_517"/>
      <w:bookmarkEnd w:id="87"/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5.12. Заявитель вправе обжаловать решения, принятые в ходе исполнения функции, действия или бездействия должностных лиц администрации сельского поселения в судебном порядке, обратившись с соответствующим заявлением в суд общей юрисдикции в сроки, установленные законодательством Российской Федерации.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80C16" w:rsidRPr="00F80C16" w:rsidTr="00F80C16">
        <w:trPr>
          <w:trHeight w:val="942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Приложение 1</w:t>
            </w:r>
          </w:p>
          <w:p w:rsidR="00F80C16" w:rsidRPr="00F80C16" w:rsidRDefault="00F80C16" w:rsidP="00F80C16">
            <w:pPr>
              <w:spacing w:after="0" w:line="240" w:lineRule="auto"/>
              <w:ind w:right="5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 Административному регламенту предоставления муниципальной услуги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 администрацией сельского поселения «Село Булава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F80C16" w:rsidRPr="00F80C16" w:rsidRDefault="00F80C16" w:rsidP="00F80C16">
      <w:pPr>
        <w:spacing w:after="0" w:line="240" w:lineRule="auto"/>
        <w:ind w:left="9912"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F80C16" w:rsidRPr="00F80C16" w:rsidRDefault="00F80C16" w:rsidP="00F80C16">
      <w:pPr>
        <w:spacing w:after="0" w:line="240" w:lineRule="auto"/>
        <w:ind w:left="9912"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СВЕДЕНИЯ</w:t>
      </w:r>
    </w:p>
    <w:p w:rsidR="00F80C16" w:rsidRPr="00F80C16" w:rsidRDefault="00F80C16" w:rsidP="00F80C1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 МЕСТАХ НАХОЖДЕНИЯ ОРГАНОВ, УЧАСТВУЮЩИХ В ИСПОЛНЕНИИ ФУНКЦИИ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429"/>
        <w:gridCol w:w="2615"/>
        <w:gridCol w:w="1557"/>
        <w:gridCol w:w="2177"/>
      </w:tblGrid>
      <w:tr w:rsidR="00F80C16" w:rsidRPr="00F80C16" w:rsidTr="00F80C16">
        <w:trPr>
          <w:trHeight w:val="4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      </w:t>
            </w: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местонахождения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  </w:t>
            </w: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 сайта</w:t>
            </w:r>
          </w:p>
        </w:tc>
      </w:tr>
      <w:tr w:rsidR="00F80C16" w:rsidRPr="00F80C16" w:rsidTr="00F80C16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«Село Булава»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682420 Ульчский район, с. Булава, ул. Набережная, 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</w:t>
            </w:r>
          </w:p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55-6-56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F80C16" w:rsidRPr="00F80C16" w:rsidRDefault="00F80C16" w:rsidP="00F80C16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5400" w:type="dxa"/>
        <w:tblInd w:w="5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2"/>
      </w:tblGrid>
      <w:tr w:rsidR="00F80C16" w:rsidRPr="00F80C16" w:rsidTr="00F80C16">
        <w:trPr>
          <w:trHeight w:val="16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Приложение 2</w:t>
            </w:r>
          </w:p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 Административному регламенту предоставления муниципальной услуги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 администрацией сельского поселения «Село Булава»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80C16" w:rsidRPr="00F80C16" w:rsidRDefault="00F80C16" w:rsidP="00F80C1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ФОРМА УВЕДОМЛЕНИЯ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 признании гражданина заявителя  и членов его семьи малоимущими, в целях принятия на учет нуждающихся в жилых помещениях, предоставляемых по договорам социального найма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№ ______________________                                                                                            "___" ______________ 20__ г.</w:t>
      </w:r>
    </w:p>
    <w:p w:rsidR="00F80C16" w:rsidRPr="00F80C16" w:rsidRDefault="00F80C16" w:rsidP="00F80C16">
      <w:pPr>
        <w:spacing w:after="0" w:line="240" w:lineRule="auto"/>
        <w:ind w:left="61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left="61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left="61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Ф.И.О. заявителя</w:t>
      </w:r>
    </w:p>
    <w:p w:rsidR="00F80C16" w:rsidRPr="00F80C16" w:rsidRDefault="00F80C16" w:rsidP="00F80C16">
      <w:pPr>
        <w:spacing w:after="0" w:line="240" w:lineRule="auto"/>
        <w:ind w:left="61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адрес проживания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УВЕДОМЛЕНИЕ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 признании гражданина заявителя и членов его семьи малоимущими, в целях принятия на учет нуждающихся в жилых помещениях, предоставляемых по договорам социального найма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Ваше заявление от _________, сообщаем, что в соответствии с постановлением  администрации сельского поселения «Село Булава» от ___________ за №___ Вы и члены вашей семьи признаны малоимущими и поставлены на учет нуждающихся в жилых помещениях, предоставляемых по договорам социального найма.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 соответствии с действующим законодательством РФ, Вам и членам вашей семьи необходимо ежегодно, в срок до ______________ подтверждать статус малоимущих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p w:rsidR="00F80C16" w:rsidRPr="00F80C16" w:rsidRDefault="00F80C16" w:rsidP="00F80C1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Должность                               подпись                                       расшифровка подписи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</w:t>
      </w:r>
    </w:p>
    <w:tbl>
      <w:tblPr>
        <w:tblW w:w="5640" w:type="dxa"/>
        <w:tblInd w:w="4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1"/>
      </w:tblGrid>
      <w:tr w:rsidR="00F80C16" w:rsidRPr="00F80C16" w:rsidTr="00F80C16">
        <w:trPr>
          <w:trHeight w:val="234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ind w:left="12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Приложение 3</w:t>
            </w:r>
          </w:p>
          <w:p w:rsidR="00F80C16" w:rsidRPr="00F80C16" w:rsidRDefault="00F80C16" w:rsidP="00F80C16">
            <w:pPr>
              <w:spacing w:after="0" w:line="240" w:lineRule="auto"/>
              <w:ind w:firstLine="12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 Административному регламенту предоставления муниципальной услуги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 администрацией сельского поселения «Село Булава»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ФОРМА УВЕДОМЛЕНИЯ</w:t>
      </w:r>
    </w:p>
    <w:p w:rsidR="00F80C16" w:rsidRPr="00F80C16" w:rsidRDefault="00F80C16" w:rsidP="00F80C1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Об отказе в признании гражданина заявителя  и членов его семьи малоимущими, в целях принятия на учет нуждающихся в жилых помещениях, предоставляемых по договорам социального найма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 ______________________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"___" ______________ 20__ г.</w:t>
      </w:r>
    </w:p>
    <w:p w:rsidR="00F80C16" w:rsidRPr="00F80C16" w:rsidRDefault="00F80C16" w:rsidP="00F80C16">
      <w:pPr>
        <w:spacing w:after="0" w:line="240" w:lineRule="auto"/>
        <w:ind w:left="61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Ф.И.О. заявителя</w:t>
      </w:r>
    </w:p>
    <w:p w:rsidR="00F80C16" w:rsidRPr="00F80C16" w:rsidRDefault="00F80C16" w:rsidP="00F80C16">
      <w:pPr>
        <w:spacing w:after="0" w:line="240" w:lineRule="auto"/>
        <w:ind w:left="61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адрес проживания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УВЕДОМЛЕНИЕ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Об отказе в признании гражданина заявителя и членов его семьи малоимущими, в целях принятия на учет нуждающихся в жилых помещениях, предоставляемых по договорам социального найма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Ваше заявление от _________, сообщаем, что в соответствии с _______ Вам отказано в признании Вас и членов вашей семьи малоимущими, в целях принятия на учет нуждающихся в жилых помещениях, предоставляемых по договорам социального найма по следующим причинам: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________________________________________________________________________.</w:t>
      </w:r>
    </w:p>
    <w:p w:rsidR="00F80C16" w:rsidRPr="00F80C16" w:rsidRDefault="00F80C16" w:rsidP="00F80C1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Отказ в признании Вас и членов вашей семьи малоимущими, в целях принятия на учет нуждающихся в жилых помещениях, предоставляемых по договорам социального найма может быть обжалован в судебном порядке.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Должность                               подпись                       расшифровка подписи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5280" w:type="dxa"/>
        <w:tblInd w:w="43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1"/>
      </w:tblGrid>
      <w:tr w:rsidR="00F80C16" w:rsidRPr="00F80C16" w:rsidTr="00F80C16">
        <w:trPr>
          <w:trHeight w:val="252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ind w:left="12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Приложение 4</w:t>
            </w:r>
          </w:p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 Административному регламенту предоставления муниципальной услуги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 администрацией сельского поселения «Село Булава»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ФОРМА КНИГИ</w:t>
      </w:r>
    </w:p>
    <w:p w:rsidR="00F80C16" w:rsidRPr="00F80C16" w:rsidRDefault="00F80C16" w:rsidP="00F80C16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РЕГИСТРАЦИИ ЗАЯВЛЕНИЙ ГРАЖДАН, НУЖДАЮЩИХСЯ В УЛУЧШЕНИИ ЖИЛИЩНЫХ УСЛОВИЙ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Титульный лист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КНИГА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РЕГИСТРАЦИИ ЗАЯВЛЕНИЙ ГРАЖДАН,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НУЖДАЮЩИХСЯ В УЛУЧШЕНИИ ЖИЛИЩНЫХ УСЛОВИЙ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Срок хранения: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Начат: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Окончен: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Форма книги</w:t>
      </w:r>
    </w:p>
    <w:p w:rsidR="00F80C16" w:rsidRPr="00F80C16" w:rsidRDefault="00F80C16" w:rsidP="00F80C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021"/>
        <w:gridCol w:w="2657"/>
        <w:gridCol w:w="2522"/>
        <w:gridCol w:w="2221"/>
      </w:tblGrid>
      <w:tr w:rsidR="00F80C16" w:rsidRPr="00F80C16" w:rsidTr="00F80C16">
        <w:trPr>
          <w:trHeight w:val="36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</w:t>
            </w:r>
          </w:p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отчество заявителя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жилого помещения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80C16" w:rsidRPr="00F80C16" w:rsidTr="00F80C16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5400" w:type="dxa"/>
        <w:tblInd w:w="4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1"/>
      </w:tblGrid>
      <w:tr w:rsidR="00F80C16" w:rsidRPr="00F80C16" w:rsidTr="00F80C16">
        <w:trPr>
          <w:trHeight w:val="27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Приложение 5</w:t>
            </w:r>
          </w:p>
          <w:p w:rsidR="00F80C16" w:rsidRPr="00F80C16" w:rsidRDefault="00F80C16" w:rsidP="00F80C1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F80C16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 Административному регламенту предоставления муниципальной услуги 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 администрацией сельского поселения «Село Булава»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ФОРМА ЗАЯВЛЕНИЯ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left="438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администрацию сельского поселения «Село Булава»</w:t>
      </w:r>
    </w:p>
    <w:p w:rsidR="00F80C16" w:rsidRPr="00F80C16" w:rsidRDefault="00F80C16" w:rsidP="00F80C16">
      <w:pPr>
        <w:spacing w:after="0" w:line="240" w:lineRule="auto"/>
        <w:ind w:left="4389" w:right="-241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гр. ____________________________________,</w:t>
      </w:r>
    </w:p>
    <w:p w:rsidR="00F80C16" w:rsidRPr="00F80C16" w:rsidRDefault="00F80C16" w:rsidP="00F80C16">
      <w:pPr>
        <w:spacing w:after="0" w:line="240" w:lineRule="auto"/>
        <w:ind w:firstLine="5103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(фамилия, имя, отчество полностью)</w:t>
      </w:r>
    </w:p>
    <w:p w:rsidR="00F80C16" w:rsidRPr="00F80C16" w:rsidRDefault="00F80C16" w:rsidP="00F80C16">
      <w:pPr>
        <w:spacing w:after="0" w:line="240" w:lineRule="auto"/>
        <w:ind w:left="4389" w:right="-241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проживающего по адресу: ___________,</w:t>
      </w:r>
    </w:p>
    <w:p w:rsidR="00F80C16" w:rsidRPr="00F80C16" w:rsidRDefault="00F80C16" w:rsidP="00F80C16">
      <w:pPr>
        <w:spacing w:after="0" w:line="240" w:lineRule="auto"/>
        <w:ind w:left="4389" w:right="-241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ул. __________________, д. ___, кв. ___</w:t>
      </w:r>
    </w:p>
    <w:p w:rsidR="00F80C16" w:rsidRPr="00F80C16" w:rsidRDefault="00F80C16" w:rsidP="00F80C16">
      <w:pPr>
        <w:spacing w:after="0" w:line="315" w:lineRule="atLeast"/>
        <w:ind w:firstLine="439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тел. ______________________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45" w:line="240" w:lineRule="auto"/>
        <w:jc w:val="both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                                                       ЗАЯВЛЕНИЕ</w:t>
      </w:r>
    </w:p>
    <w:p w:rsidR="00F80C16" w:rsidRPr="00F80C16" w:rsidRDefault="00F80C16" w:rsidP="00F80C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 Прошу признать семью ______________________________ малоимущими с целью постановки на учёт нуждающихся </w:t>
      </w:r>
      <w:r w:rsidRPr="00F80C16">
        <w:rPr>
          <w:rFonts w:ascii="Segoe UI" w:eastAsia="Times New Roman" w:hAnsi="Segoe UI" w:cs="Segoe UI"/>
          <w:color w:val="000000"/>
          <w:spacing w:val="2"/>
          <w:sz w:val="21"/>
          <w:szCs w:val="21"/>
          <w:lang w:eastAsia="ru-RU"/>
        </w:rPr>
        <w:t>в жилых помещениях, предоставляемых по договорам социального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найма по сельскому поселению «Село Булава» в связи с _____________________________________________________________________________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указать причины  отсутствия жилой площади, или необходимости замены ее,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_____________________________________________________________________________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дать кратко характеристику  занимаемой площади,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____________________________________________________________________________.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 также указать, имеет ли заявитель, и совместно  проживающие с ним члены семьи жилье в личной собственности</w:t>
      </w:r>
    </w:p>
    <w:p w:rsidR="00F80C16" w:rsidRPr="00F80C16" w:rsidRDefault="00F80C16" w:rsidP="00F80C16">
      <w:pPr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Состав семьи: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 ,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(ф.и.о., дата рождения, родственные отношения)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 ,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(ф.и.о., дата рождения, родственные отношения)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 .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(ф.и.о., дата рождения, родственные отношения)</w:t>
      </w:r>
    </w:p>
    <w:p w:rsidR="00F80C16" w:rsidRPr="00F80C16" w:rsidRDefault="00F80C16" w:rsidP="00F80C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 Нам известно, что заведомо ложные сведения, представленные об имуществе и доходах, могут повлечь отказ в постановке на учет (снятие с учёта) нуждающихся </w:t>
      </w:r>
      <w:r w:rsidRPr="00F80C16">
        <w:rPr>
          <w:rFonts w:ascii="Segoe UI" w:eastAsia="Times New Roman" w:hAnsi="Segoe UI" w:cs="Segoe UI"/>
          <w:color w:val="000000"/>
          <w:spacing w:val="2"/>
          <w:sz w:val="21"/>
          <w:szCs w:val="21"/>
          <w:lang w:eastAsia="ru-RU"/>
        </w:rPr>
        <w:t>в жилых помещениях, предоставляемых по договорам социального</w:t>
      </w: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найма.</w:t>
      </w:r>
    </w:p>
    <w:p w:rsidR="00F80C16" w:rsidRPr="00F80C16" w:rsidRDefault="00F80C16" w:rsidP="00F80C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 Других источников доходов и имущества (кроме заявленных), в том числе в других муниципальных образованиях и субъектах Российской Федерации, не имеем.</w:t>
      </w:r>
    </w:p>
    <w:p w:rsidR="00F80C16" w:rsidRPr="00F80C16" w:rsidRDefault="00F80C16" w:rsidP="00F80C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            5. Даём согласие на проверку представленных сведений о доходах и имуществе, подлежащем налогообложению уполномоченным органом в налоговых и иных органах.</w:t>
      </w:r>
    </w:p>
    <w:p w:rsidR="00F80C16" w:rsidRPr="00F80C16" w:rsidRDefault="00F80C16" w:rsidP="00F80C16">
      <w:pPr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заявлению прилагаются следующие документы: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____________________________________________________________;</w:t>
      </w:r>
    </w:p>
    <w:p w:rsidR="00F80C16" w:rsidRPr="00F80C16" w:rsidRDefault="00F80C16" w:rsidP="00F80C16">
      <w:pPr>
        <w:spacing w:after="0" w:line="240" w:lineRule="auto"/>
        <w:ind w:left="141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(наименование и номер документа, кем и когда выдан)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____________________________________________________________;</w:t>
      </w:r>
    </w:p>
    <w:p w:rsidR="00F80C16" w:rsidRPr="00F80C16" w:rsidRDefault="00F80C16" w:rsidP="00F80C16">
      <w:pPr>
        <w:spacing w:after="0" w:line="240" w:lineRule="auto"/>
        <w:ind w:left="141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(наименование и номер документа, кем и когда выдан)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____________________________________________________________;</w:t>
      </w:r>
    </w:p>
    <w:p w:rsidR="00F80C16" w:rsidRPr="00F80C16" w:rsidRDefault="00F80C16" w:rsidP="00F80C16">
      <w:pPr>
        <w:spacing w:after="0" w:line="240" w:lineRule="auto"/>
        <w:ind w:left="141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(наименование и номер документа, кем и когда выдан)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____________________________________________________________;</w:t>
      </w:r>
    </w:p>
    <w:p w:rsidR="00F80C16" w:rsidRPr="00F80C16" w:rsidRDefault="00F80C16" w:rsidP="00F80C16">
      <w:pPr>
        <w:spacing w:after="0" w:line="240" w:lineRule="auto"/>
        <w:ind w:left="141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(наименование и номер документа, кем и когда выдан)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____________________________________________________________;</w:t>
      </w:r>
    </w:p>
    <w:p w:rsidR="00F80C16" w:rsidRPr="00F80C16" w:rsidRDefault="00F80C16" w:rsidP="00F80C16">
      <w:pPr>
        <w:spacing w:after="0" w:line="240" w:lineRule="auto"/>
        <w:ind w:left="141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(наименование и номер документа, кем и когда выдан)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____________________________________________________________;</w:t>
      </w:r>
    </w:p>
    <w:p w:rsidR="00F80C16" w:rsidRPr="00F80C16" w:rsidRDefault="00F80C16" w:rsidP="00F80C16">
      <w:pPr>
        <w:spacing w:after="0" w:line="240" w:lineRule="auto"/>
        <w:ind w:left="141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(наименование и номер документа, кем и когда выдан)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 ____________________________________________________________;</w:t>
      </w:r>
    </w:p>
    <w:p w:rsidR="00F80C16" w:rsidRPr="00F80C16" w:rsidRDefault="00F80C16" w:rsidP="00F80C16">
      <w:pPr>
        <w:spacing w:after="0" w:line="240" w:lineRule="auto"/>
        <w:ind w:left="141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(наименование и номер документа, кем и когда выдан)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 ____________________________________________________________;</w:t>
      </w:r>
    </w:p>
    <w:p w:rsidR="00F80C16" w:rsidRPr="00F80C16" w:rsidRDefault="00F80C16" w:rsidP="00F80C16">
      <w:pPr>
        <w:spacing w:after="0" w:line="240" w:lineRule="auto"/>
        <w:ind w:left="141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(наименование и номер документа, кем и когда выдан)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9) ____________________________________________________________;</w:t>
      </w:r>
    </w:p>
    <w:p w:rsidR="00F80C16" w:rsidRPr="00F80C16" w:rsidRDefault="00F80C16" w:rsidP="00F80C16">
      <w:pPr>
        <w:spacing w:after="0" w:line="240" w:lineRule="auto"/>
        <w:ind w:left="141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(наименование и номер документа, кем и когда выдан)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 ____________________________________________________________;</w:t>
      </w:r>
    </w:p>
    <w:p w:rsidR="00F80C16" w:rsidRPr="00F80C16" w:rsidRDefault="00F80C16" w:rsidP="00F80C16">
      <w:pPr>
        <w:spacing w:after="0" w:line="240" w:lineRule="auto"/>
        <w:ind w:left="141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(наименование и номер документа, кем и когда выдан)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 ___________ ___________;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совершеннолетнего члена семьи)                              (подпись)     (дата)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 ___________ ___________;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совершеннолетнего члена семьи)                              (подпись)     (дата)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и прилагаемые к нему согласно перечню документы приняты,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№ _______ записи в книге регистрации заявлений граждан.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"_____" _______________ 20__ г.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 _________________ __________________</w:t>
      </w:r>
    </w:p>
    <w:p w:rsidR="00F80C16" w:rsidRPr="00F80C16" w:rsidRDefault="00F80C16" w:rsidP="00F80C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(должность лица, принявшего заявление)                           (подпись)                          (расшифровка подписи)</w:t>
      </w:r>
    </w:p>
    <w:p w:rsidR="00F80C16" w:rsidRPr="00F80C16" w:rsidRDefault="00F80C16" w:rsidP="00F80C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80C1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Телефон для справок: 8 (42151) 55-6-56</w:t>
      </w:r>
    </w:p>
    <w:p w:rsidR="00390CF1" w:rsidRDefault="00390CF1">
      <w:bookmarkStart w:id="88" w:name="_GoBack"/>
      <w:bookmarkEnd w:id="88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16"/>
    <w:rsid w:val="00390CF1"/>
    <w:rsid w:val="00F8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FC9B1-95B0-407F-90CD-00D63488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6220</Words>
  <Characters>35458</Characters>
  <Application>Microsoft Office Word</Application>
  <DocSecurity>0</DocSecurity>
  <Lines>295</Lines>
  <Paragraphs>83</Paragraphs>
  <ScaleCrop>false</ScaleCrop>
  <Company/>
  <LinksUpToDate>false</LinksUpToDate>
  <CharactersWithSpaces>41595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2017-12-29T07:29:00Z</dcterms:created>
  <dcterms:modified xsi:type="dcterms:W3CDTF">2017-12-29T07:29:00Z</dcterms:modified>
</cp:coreProperties>
</file>