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A7" w:rsidRPr="001220A7" w:rsidRDefault="001220A7" w:rsidP="001220A7">
      <w:pPr>
        <w:spacing w:after="0" w:line="240" w:lineRule="auto"/>
        <w:ind w:right="-81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СЕЛЬСКОГО ПОСЕЛЕНИЯ «СЕЛО БУЛАВА»</w:t>
      </w:r>
    </w:p>
    <w:p w:rsidR="001220A7" w:rsidRPr="001220A7" w:rsidRDefault="001220A7" w:rsidP="001220A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4000"/>
          <w:sz w:val="36"/>
          <w:szCs w:val="36"/>
          <w:lang w:eastAsia="ru-RU"/>
        </w:rPr>
        <w:t>Ульчского муниципального района Хабаровского края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.11. 2013                                                                                           №        19                                                              с. Булава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 сельского поселения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на 2014 год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2015 и 2016 годов  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(первое чтение)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1.Утвердить основные характеристики и иные показатели бюджета сельского поселения «Село Булава» (далее- бюджет поселения) на 2014 год: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общий объём доходов на 2014 год в сумме 9 082,3 тыс.рублей , из них налоговые и неналоговые доходы в сумме 3 593,0 тыс.рублей, безвозмездные поступления в сумме 5489,3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2)общий объем расходов бюджета поселения в сумме 9261,95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предельный объем муниципального долга в сумме 1 796,5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4)верхний предел муниципального долга по состоянию 01 января 2015 года в сумме 1 796,5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дефицит бюджета сельского поселения в сумме 179,65 тыс.рублей.        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2.Утвердить основные характеристики и иные показатели бюджета сельского поселения «Село Булава» (далее- бюджет поселения) на 2015год и на 2016 год: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общий объем доходов бюджета сельского поселения на 2015 год в сумме 9 582,9 тыс.рублей и на 2016 год в сумме 10 031,4 тыс.рублей, из них налоговые и неналоговые доходы на 2015 год в сумме 3 801,7 тыс.рублей и на 2016 год в сумме 3 970,6 тыс.рублей, безвозмездные поступления на 2015 год в сумме 5 781,2 тыс.рублей и на 2016 год в сумме 6 060,8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общий объем расходов бюджета  поселения на  2015 год в сумме  9 772,985 тыс.рублей и на  2016 год в сумме 10 229,93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предельный объем муниципального долга поселения на 2015 год в сумме 1 900,85 тыс.рублей и на 2016 год в сумме 1 985,3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верхний предел муниципального долга поселения по состоянию на 1 января 2016 года в сумме 1 900,85 тыс.рублей, и верхний предел муниципального долга поселения по состоянию на 1 января 2017 года в сумме 1 985,3 тыс.рублей;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дефицит бюджета сельского поселения на 2015 год в сумме 190,085 тыс.рублей и на  2016 год в сумме 198,53 тыс.рублей.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</w:t>
      </w:r>
    </w:p>
    <w:p w:rsidR="001220A7" w:rsidRPr="001220A7" w:rsidRDefault="001220A7" w:rsidP="001220A7">
      <w:pPr>
        <w:spacing w:after="0" w:line="240" w:lineRule="auto"/>
        <w:ind w:right="-83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Установить, что в доходы  бюджета  сельского  поселения  зачисляются:  </w:t>
      </w:r>
    </w:p>
    <w:p w:rsidR="001220A7" w:rsidRPr="001220A7" w:rsidRDefault="001220A7" w:rsidP="001220A7">
      <w:pPr>
        <w:spacing w:after="0" w:line="240" w:lineRule="auto"/>
        <w:ind w:right="-8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 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:rsidR="001220A7" w:rsidRPr="001220A7" w:rsidRDefault="001220A7" w:rsidP="001220A7">
      <w:pPr>
        <w:spacing w:after="0" w:line="240" w:lineRule="auto"/>
        <w:ind w:right="-8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поступления доходов в разрезе групп, подгрупп классификации</w:t>
      </w:r>
    </w:p>
    <w:p w:rsidR="001220A7" w:rsidRPr="001220A7" w:rsidRDefault="001220A7" w:rsidP="001220A7">
      <w:pPr>
        <w:spacing w:after="0" w:line="240" w:lineRule="auto"/>
        <w:ind w:right="-8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доходов бюджетов Российской Федерации согласно приложению 3 к</w:t>
      </w:r>
    </w:p>
    <w:p w:rsidR="001220A7" w:rsidRPr="001220A7" w:rsidRDefault="001220A7" w:rsidP="001220A7">
      <w:pPr>
        <w:spacing w:after="0" w:line="240" w:lineRule="auto"/>
        <w:ind w:right="-8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решению.</w:t>
      </w:r>
    </w:p>
    <w:p w:rsidR="001220A7" w:rsidRPr="001220A7" w:rsidRDefault="001220A7" w:rsidP="001220A7">
      <w:pPr>
        <w:spacing w:after="0" w:line="240" w:lineRule="auto"/>
        <w:ind w:right="-8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right="-83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Утвердить: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1) перечень главных администраторов доходов бюджета сельского поселения, закрепляемые за ними виды (подвиды) доходов, согласно приложению 1 к настоящему решению.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2) перечень главных администраторов источников финансирования дефицита бюджета сельского поселения, закрепляемые за ними источники финансирования дефицита бюджета сельского поселения, согласно приложению 2 к настоящему решению.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 Установить муниципальным унитарным предприятиям, получившим в 2013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Остальным муниципальным унитарным предприятиям установить норматив отчисления от чистой прибыли для перечисления в бюджет сельского поселения за 2013 год в размере 20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2.Установить муниципальным унитарным предприятиям, получающим в 2014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за 2014 год в размере 65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Остальным  муниципальным унитарным предприятиям установить норматив отчисления от чистой прибыли для перечисления в бюджет сельского поселения за 2014 год в размере 20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3.Установить муниципальным унитарным предприятиям,  получающим в 2015 году доходы в виде арендной платы за пользование муниципальным 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имуществом, норматив отчисления от чистой прибыли для перечисления в бюджет сельского поселения за 2015 год в размере 65 процентов.     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Остальным муниципальным унитарным предприятиям установить норматив отчисления от чистой прибыли для перечисления в бюджет сельского поселения за 2015 год в размере 20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4.Установитьмуниципальным унитарным предприятиям, указанным в частях 1.2.3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перечисления в бюджет сельского поселения в размере 10 процентов.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Статья 5.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1.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:rsidR="001220A7" w:rsidRPr="001220A7" w:rsidRDefault="001220A7" w:rsidP="001220A7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бюджетной классификации бюджетов Российской  Федерации  бюджета сельского поселения на 2014 год и плановый период 2015 и 2016 годов согласно приложению 4 к настоящему решению;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ведомственную структуру расходов бюджета сельского поселения на 2014 год и плановый период 2015 и 2016 годов согласно приложению 5 к настоящему решению;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распределение бюджетных ассигнований по целевым статьям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муниципальным программам сельского поселения, не включенным в муниципальные программы района) указанных в ведомственной структуре расходов бюджета сельского поселения на очередной финансовый год и плановый период группам и подгруппам видов расходов классификации расходов бюджета, согласно приложению 6 к настоящему решению;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4) размер резервного фонда администрации сельского поселения  на 2014 год в сумме 50,0 тыс.рублей; на 2015 год в сумме 50,0 тыс.рублей,  на 2016 год в сумме 100,0 тыс.рублей.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 6.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1.Утвердить объем бюджетных ассигнований дорожного фонда сельского поселения на 2014 год в сумме  904,935  тыс.рублей.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Установить на 2014 год размер процентов отчислений в дорожный фонд сельского поселения в  размере  1,5    % от объема налоговых и неналоговых доходов бюджета сельского поселения.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Утвердить план финансирования дорожного фонда сельского поселения на 2014 год согласно приложению 7 к настоящему решению.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Утвердить объем ассигнований дорожного фонда сельского поселения на 2015 год в сумме   1 055,52   тыс.рублей.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Установить  на 2015 год размер процентов отчислений в дорожный фонд сельского поселения в размере 1,5 % от объема налоговых и неналоговых доходов бюджета сельского поселения.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Утвердить план финансирования дорожного фонда сельского поселения на 2015 год согласно приложению 7 к настоящему решению.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 Утвердить объем ассигнований дорожного фонда сельского поселения на 2016 год в сумме    1 128,88 тыс.рублей.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Установить  на 2016 год размер процентов отчислений в дорожный фонд сельского поселения в размере 1,5 % от объема налоговых и неналоговых доходов бюджета сельского поселения.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Утвердить план финансирования дорожного фонда сельского поселения на 2016 год согласно приложению 7 к настоящему решению.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 Утвердить объем иных межбюджетных трансфертов, перечисляемых в бюджет Ульчского муниципального района из бюджета  поселения на 2014 год в сумме 279,91 тыс.рублей, на 2015 в сумме 279,91 тыс.рублей и на  2016 год  в сумме 279,91 тыс. рублей . 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Утвердить распределение объема иных межбюджетных трансфертов, перечисляемых в бюджет Ульчского муниципального района из бюджета  поселения согласно приложению 8 к настоящему решению.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источники внутреннего финансирования дефицита бюджета сельского поселения на 2014 год и плановый период 2015 и 216 годов согласно приложению 9 к настоящему решению.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объём расходов бюджета сельского поселения на мероприятия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и ликвидацию последствий чрезвычайных ситуаций и стихийных бедствий на территории сельского поселения на 2014 год в сумме 50 тыс.рублей, на 2015 год в сумме 100,0 тыс.рублей, на 2016 год в сумме 100,0 тыс.рублей.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расходования данных средств осуществляется в порядке, установленном постановлением главы сельского поселения.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</w:t>
      </w:r>
    </w:p>
    <w:p w:rsidR="001220A7" w:rsidRPr="001220A7" w:rsidRDefault="001220A7" w:rsidP="001220A7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 сумму остатков средств бюджета  поселения по состоянию на 1 января текущего года;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расходных обязательств бюджета поселения и  (или) принятия нормативных правовых актов главы сельского поселения;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  изменения   (или) перераспределения объёмов межбюджетных трансфертов, полученных из бюджета Ульчского района и иных  безвозмездных поступлений;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взыскания на средства бюджета  поселения по денежным обязательствам получателей бюджетных средств на основании исполнительных листов судебных органов;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1220A7" w:rsidRPr="001220A7" w:rsidRDefault="001220A7" w:rsidP="001220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образования в ходе исполнения бюджета поселения  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Взаимодействие по  обмену информацией с Управлением федерального казначейства осуществлять через  уполномоченный орган - финансовое управление администрации Ульчского муниципального района на основании заключенных соглашений.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издания, обучении на курсах повышения квалификации, о приобретении авиа – и железнодорожных билетов;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размере 100 процентов от суммы топливной составляющей в стоимости планируемого объема услуг по электро – и тепло-снабжению на предстоящий отопительный период;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за выполнением настоящего решения,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сельского поселения (Карпушина В.О.)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 решение вступает в силу  с 1 января 2014 года.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Проект решения о бюджете сельского поселения «Село Булава» на 2014 год и плановый период 2015 и 2016 годов опубликовать в информационном листке  органа местного самоуправления «Село Булава» в «Вестнике местного самоуправления»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.11.2013г. № 19</w:t>
      </w:r>
    </w:p>
    <w:p w:rsidR="001220A7" w:rsidRPr="001220A7" w:rsidRDefault="001220A7" w:rsidP="001220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</w:p>
    <w:p w:rsidR="001220A7" w:rsidRPr="001220A7" w:rsidRDefault="001220A7" w:rsidP="001220A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20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880"/>
        <w:gridCol w:w="4680"/>
      </w:tblGrid>
      <w:tr w:rsidR="001220A7" w:rsidRPr="001220A7" w:rsidTr="001220A7">
        <w:trPr>
          <w:trHeight w:val="18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  дохода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ind w:right="66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главного администратора доходов</w:t>
            </w:r>
          </w:p>
        </w:tc>
      </w:tr>
      <w:tr w:rsidR="001220A7" w:rsidRPr="001220A7" w:rsidTr="001220A7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220A7" w:rsidRPr="001220A7" w:rsidTr="001220A7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Булава»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 бюджетных и  автономных учреждений)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  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  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220A7" w:rsidRPr="001220A7" w:rsidTr="001220A7">
        <w:trPr>
          <w:trHeight w:val="19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(за </w:t>
            </w: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унитарных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Доходы от реализации имущества, находящегося в оперативном управлении учреждений, находящихся в ведении органов местного самоуправления (за исключением имущества муниципальных бюджетных и автономных учреждений) в части реализации материальных запасов по указанному имуществу       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2 02 01999 10 0000 151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2 02 02102 10 0000 151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2 02 03003 10 0000 151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2 02 03073 10 0000 151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поселений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2 02 03999 10 0000 151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2 02 09024 10 0000 151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Прочие безвозмездные поступления в бюджеты поселений от бюджетов субъектов Российской Федерации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  возврата и процентов, начисленных на излишне взысканные суммы.</w:t>
            </w:r>
          </w:p>
        </w:tc>
      </w:tr>
      <w:tr w:rsidR="001220A7" w:rsidRPr="001220A7" w:rsidTr="001220A7">
        <w:trPr>
          <w:trHeight w:val="4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№2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.11.2013г. № 19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коды главных администраторов источников финансирования дефицита бюджета, закрепляемые за ними источники финансирования дефицита бюджета сельского поселения «Село Булава»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991"/>
        <w:gridCol w:w="4591"/>
      </w:tblGrid>
      <w:tr w:rsidR="001220A7" w:rsidRPr="001220A7" w:rsidTr="001220A7">
        <w:trPr>
          <w:trHeight w:val="18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источников внутреннего финансирования дефицита местного бюджета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1220A7" w:rsidRPr="001220A7" w:rsidTr="001220A7">
        <w:trPr>
          <w:trHeight w:val="36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220A7" w:rsidRPr="001220A7" w:rsidTr="001220A7">
        <w:trPr>
          <w:trHeight w:val="3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сельского поселения «Село Булава</w:t>
            </w:r>
          </w:p>
        </w:tc>
      </w:tr>
      <w:tr w:rsidR="001220A7" w:rsidRPr="001220A7" w:rsidTr="001220A7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</w:tr>
      <w:tr w:rsidR="001220A7" w:rsidRPr="001220A7" w:rsidTr="001220A7">
        <w:trPr>
          <w:trHeight w:val="49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5040"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«Село Булава»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15 .11.2013 г. № 19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доходов в бюджет сельского поселения «Село Булава»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2014 год и плановый период 2015 и 2016 года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(тыс.руб.)</w:t>
      </w:r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4357"/>
        <w:gridCol w:w="1205"/>
        <w:gridCol w:w="895"/>
        <w:gridCol w:w="1002"/>
      </w:tblGrid>
      <w:tr w:rsidR="001220A7" w:rsidRPr="001220A7" w:rsidTr="001220A7">
        <w:trPr>
          <w:trHeight w:val="705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подстатьи, элемента, программ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(подпрограммы), кода экономической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доходов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2014г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220A7" w:rsidRPr="001220A7" w:rsidTr="001220A7">
        <w:trPr>
          <w:trHeight w:val="3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1220A7" w:rsidRPr="001220A7" w:rsidTr="001220A7">
        <w:trPr>
          <w:trHeight w:val="3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20A7" w:rsidRPr="001220A7" w:rsidTr="001220A7">
        <w:trPr>
          <w:trHeight w:val="4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3 593,0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3 801,7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3 970,6</w:t>
            </w:r>
          </w:p>
        </w:tc>
      </w:tr>
      <w:tr w:rsidR="001220A7" w:rsidRPr="001220A7" w:rsidTr="001220A7">
        <w:trPr>
          <w:trHeight w:val="321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 01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795,0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1220A7" w:rsidRPr="001220A7" w:rsidTr="001220A7">
        <w:trPr>
          <w:trHeight w:val="34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1 013,7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1 085,6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1 085,6</w:t>
            </w:r>
          </w:p>
        </w:tc>
      </w:tr>
      <w:tr w:rsidR="001220A7" w:rsidRPr="001220A7" w:rsidTr="001220A7">
        <w:trPr>
          <w:trHeight w:val="3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 05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178,8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196,1</w:t>
            </w:r>
          </w:p>
        </w:tc>
      </w:tr>
      <w:tr w:rsidR="001220A7" w:rsidRPr="001220A7" w:rsidTr="001220A7">
        <w:trPr>
          <w:trHeight w:val="35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05 01000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196,1</w:t>
            </w:r>
          </w:p>
        </w:tc>
      </w:tr>
      <w:tr w:rsidR="001220A7" w:rsidRPr="001220A7" w:rsidTr="001220A7">
        <w:trPr>
          <w:trHeight w:val="31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433,0</w:t>
            </w:r>
          </w:p>
        </w:tc>
      </w:tr>
      <w:tr w:rsidR="001220A7" w:rsidRPr="001220A7" w:rsidTr="001220A7">
        <w:trPr>
          <w:trHeight w:val="35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06 01000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1220A7" w:rsidRPr="001220A7" w:rsidTr="001220A7">
        <w:trPr>
          <w:trHeight w:val="33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06 04000 02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262,0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278,0</w:t>
            </w:r>
          </w:p>
        </w:tc>
      </w:tr>
      <w:tr w:rsidR="001220A7" w:rsidRPr="001220A7" w:rsidTr="001220A7">
        <w:trPr>
          <w:trHeight w:val="34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06 06000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</w:tr>
      <w:tr w:rsidR="001220A7" w:rsidRPr="001220A7" w:rsidTr="001220A7">
        <w:trPr>
          <w:trHeight w:val="35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1 08 040020 01 000 110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 11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1 292,8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1 312,4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1 365,9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11 05013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 которые расположены в границах поселений, а также средства от продажи права на заключение  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1 148,9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 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5 489,3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5 781,2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6 060,8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6 060,8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01000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  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4 737,7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4 858,0</w:t>
            </w:r>
          </w:p>
        </w:tc>
      </w:tr>
      <w:tr w:rsidR="001220A7" w:rsidRPr="001220A7" w:rsidTr="001220A7">
        <w:trPr>
          <w:trHeight w:val="3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01001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  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4 737,7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4 858,0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01001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4 737,7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4 858,0</w:t>
            </w:r>
          </w:p>
        </w:tc>
      </w:tr>
      <w:tr w:rsidR="001220A7" w:rsidRPr="001220A7" w:rsidTr="001220A7">
        <w:trPr>
          <w:trHeight w:val="5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 02 03000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  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188,1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188,4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188,4</w:t>
            </w:r>
          </w:p>
        </w:tc>
      </w:tr>
      <w:tr w:rsidR="001220A7" w:rsidRPr="001220A7" w:rsidTr="001220A7">
        <w:trPr>
          <w:trHeight w:val="31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8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03003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  бюджетам поселений на государственную регистрацию актов гражданского состояния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1220A7" w:rsidRPr="001220A7" w:rsidTr="001220A7">
        <w:trPr>
          <w:trHeight w:val="8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 02 03015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  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152,6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</w:tr>
      <w:tr w:rsidR="001220A7" w:rsidRPr="001220A7" w:rsidTr="001220A7">
        <w:trPr>
          <w:trHeight w:val="29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2 02 04000 10 0000 151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1 014,4</w:t>
            </w:r>
          </w:p>
        </w:tc>
      </w:tr>
      <w:tr w:rsidR="001220A7" w:rsidRPr="001220A7" w:rsidTr="001220A7">
        <w:trPr>
          <w:trHeight w:val="31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1 014,4</w:t>
            </w:r>
          </w:p>
        </w:tc>
      </w:tr>
      <w:tr w:rsidR="001220A7" w:rsidRPr="001220A7" w:rsidTr="001220A7">
        <w:trPr>
          <w:trHeight w:val="33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9 082,3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9 582,9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10 031,4</w:t>
            </w:r>
          </w:p>
        </w:tc>
      </w:tr>
      <w:tr w:rsidR="001220A7" w:rsidRPr="001220A7" w:rsidTr="001220A7">
        <w:trPr>
          <w:trHeight w:val="3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179,65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198,53</w:t>
            </w:r>
          </w:p>
        </w:tc>
      </w:tr>
    </w:tbl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  Н.П.Росугбу         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4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 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от   15 .11.2013 года № 19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  бюджетных ассигнований по разделам, подразделам, целевым статьям и видам расходов бюджета сельского поселения «Село Булава» на 2014год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плановый период 2015 и 2016 года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(тыс.руб.)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482"/>
        <w:gridCol w:w="550"/>
        <w:gridCol w:w="1056"/>
        <w:gridCol w:w="637"/>
        <w:gridCol w:w="988"/>
        <w:gridCol w:w="1156"/>
        <w:gridCol w:w="1045"/>
        <w:gridCol w:w="70"/>
      </w:tblGrid>
      <w:tr w:rsidR="001220A7" w:rsidRPr="001220A7" w:rsidTr="001220A7">
        <w:trPr>
          <w:trHeight w:val="755"/>
        </w:trPr>
        <w:tc>
          <w:tcPr>
            <w:tcW w:w="4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220A7" w:rsidRPr="001220A7" w:rsidTr="001220A7">
        <w:trPr>
          <w:trHeight w:val="7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34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4903,1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4925,1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5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5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  управление в сфере установленных функций органов государственной власти субъектов Российской Федерации и органов местного  самоуправления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61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  муниципального образования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79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государственных (муниципальных) органов и  взносы по обязательному социальному страхованию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3732,3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38 12,3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3 887,3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функций,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3 710,0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3 635,0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3 710,0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государственных (муниципальных) органов и  взносы по обязательному социальному страхованию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2 355,0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2 355,0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  за исключением фонда оплаты труда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4210601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  по решению вопросов ГО и ЧСи ПБ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  по разработке прогноза социально- экономического развития, основных показателей </w:t>
            </w: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5210603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89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Резервные средства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4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55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Уплата прочих налогов, сборов и иных платежей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товаров, работ и услуг в сфере информационно-коммуникационных технологий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Органы юстиции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  регистрация актов гражданского состояния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 работ, услуг в целях формирования государственного материального резерва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Воинские формирования (органы, подразделения)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  органов в сфере национальной безопасности и правоохранительной деятельности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Резервные средства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2026700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1007,935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1 155,52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1228,88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904,935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1 055,52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1128,88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3150200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904,935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1 055,52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1128,88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904,935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1 055,52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3150201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904,935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1 055,52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1128,88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3030,205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3263,355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3624,94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  хозяйство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  с общим государственным управлением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 услуг  в целях капитального ремонта государственного  (муниципального) имущества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0921502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Целевая муниципальная программа комплексного развития систем </w:t>
            </w: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коммунальной инфраструктуры СП «Село Булава»  на 2012-2015 гг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муниципальная программа «Развитие и реконструкция (ремонт) систем наружного освещения населенных пунктов сельского поселения «Село Булава» на 2013-2016гг»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Поддержка коммунального хозяйства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0921605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2028,205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2 248,355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3259,94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2 248,355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3259,94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1678,205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1 778,355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2759,94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1 778,355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2759,94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102,61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Межбюджетные трансферты  бюджетам муниципальных районов из бюджетов поселений и межбюджетные трансферты 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102,61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Иные межбюджетные трансферты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102,61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180"/>
        </w:trPr>
        <w:tc>
          <w:tcPr>
            <w:tcW w:w="4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9261,95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9772,895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10229,93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hanging="495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.11.2013г. № 19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Ведомственная структура расходов бюджета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«Село Булава» на 2014 год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2015 и 2016 года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(тыс.руб)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537"/>
        <w:gridCol w:w="503"/>
        <w:gridCol w:w="520"/>
        <w:gridCol w:w="897"/>
        <w:gridCol w:w="501"/>
        <w:gridCol w:w="916"/>
        <w:gridCol w:w="1070"/>
        <w:gridCol w:w="1030"/>
      </w:tblGrid>
      <w:tr w:rsidR="001220A7" w:rsidRPr="001220A7" w:rsidTr="001220A7">
        <w:trPr>
          <w:trHeight w:val="371"/>
        </w:trPr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220A7" w:rsidRPr="001220A7" w:rsidTr="001220A7">
        <w:trPr>
          <w:trHeight w:val="3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2016г</w:t>
            </w:r>
          </w:p>
        </w:tc>
      </w:tr>
      <w:tr w:rsidR="001220A7" w:rsidRPr="001220A7" w:rsidTr="001220A7">
        <w:trPr>
          <w:trHeight w:val="7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сельского поселения «Село Булава»</w:t>
            </w:r>
          </w:p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Ульчского муниципального района Хабаровского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3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4925,1</w:t>
            </w:r>
          </w:p>
        </w:tc>
      </w:tr>
      <w:tr w:rsidR="001220A7" w:rsidRPr="001220A7" w:rsidTr="001220A7">
        <w:trPr>
          <w:trHeight w:val="5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836,3</w:t>
            </w:r>
          </w:p>
        </w:tc>
      </w:tr>
      <w:tr w:rsidR="001220A7" w:rsidRPr="001220A7" w:rsidTr="001220A7">
        <w:trPr>
          <w:trHeight w:val="5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  управление в сфере установленных функций органов государственной власти субъектов Российской Федерации и органов местного  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</w:tr>
      <w:tr w:rsidR="001220A7" w:rsidRPr="001220A7" w:rsidTr="001220A7">
        <w:trPr>
          <w:trHeight w:val="261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  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</w:tr>
      <w:tr w:rsidR="001220A7" w:rsidRPr="001220A7" w:rsidTr="001220A7">
        <w:trPr>
          <w:trHeight w:val="279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государственных (муниципальных) органов и  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836,3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3 887,3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функций,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3 635,0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3 710,0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3 710,0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Фонд оплаты труда государственных (муниципальных) органов и  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2 355,0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2 355,0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</w:t>
            </w: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органов,  за исключением фонда оплаты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в области архитектуры и градостроительства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5210601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5210601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  по решению вопросов ГО и ЧСи ПБ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5210602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5210602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  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5210603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5210603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1220A7" w:rsidRPr="001220A7" w:rsidTr="001220A7">
        <w:trPr>
          <w:trHeight w:val="3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101,5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220A7" w:rsidRPr="001220A7" w:rsidTr="001220A7">
        <w:trPr>
          <w:trHeight w:val="25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152,9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товаров, работ и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147,9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Органы юстиции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  регистрация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Закупка товаров работ, услуг в целях формирования государственного материального резерва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Воинские формирования (органы, подразделения)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  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33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1007,935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1228,88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904,935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1128,88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904,935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1128,88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904,935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1128,88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3150201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904,935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1 055,52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1128,88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3030,205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3263,355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3624,94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  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  с общим 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0921502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  услуг  в целях капитального ремонта государственного  (муниципального)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0921502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7950000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муниципальная программа комплексного развития систем коммунальной инфраструктуры СП «Село Булава»  на 2012-2015 гг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муниципальная программа «Развитие и реконструкция (ремонт) систем наружного освещения населенных пунктов сельского поселения «Село Булава» на 2013-2016гг»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7950002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7950002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Поддержка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0921605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0921605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2028,205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2 248,355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3259,94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2028,205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2 248,355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3259,94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1678,205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1 778,355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2759,94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1678,205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1 778,355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2759,94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102,61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ind w:right="-2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Межбюджетные трансферты  бюджетам муниципальных районов из бюджетов поселений и межбюджетные трансферты 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ind w:right="-2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102,61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ind w:right="-2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102,61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1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9261,95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9772,985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10229,93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6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 15 .11.2013г. № 19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и объемы финансирования целевых программ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бюджета сельского поселения «Село Булава»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2014 год и плановый период 2015 и 2016 года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(тыс.руб)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1420"/>
        <w:gridCol w:w="1244"/>
        <w:gridCol w:w="1244"/>
      </w:tblGrid>
      <w:tr w:rsidR="001220A7" w:rsidRPr="001220A7" w:rsidTr="001220A7">
        <w:tc>
          <w:tcPr>
            <w:tcW w:w="5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2014г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Плановый период</w:t>
            </w:r>
          </w:p>
        </w:tc>
      </w:tr>
      <w:tr w:rsidR="001220A7" w:rsidRPr="001220A7" w:rsidTr="001220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1220A7" w:rsidRPr="001220A7" w:rsidTr="001220A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Долгосрочная целевая муниципальная программа комплексного  развития систем коммунальной инфраструктуры  сельского поселения «Село Булава» на 2012 - 2015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0A7" w:rsidRPr="001220A7" w:rsidTr="001220A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Долгосрочная целевая муниципальная программа развития и реконструкции систем наружного освещения сельского поселения «Село Булава» на 2013-2016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1220A7" w:rsidRPr="001220A7" w:rsidTr="001220A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</w:tbl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7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 г. № 19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финансирования расходов дорожного фонда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«Село Булава» на 2014 год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плановый период 2015 и 2016 года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(тыс.руб)</w:t>
      </w:r>
    </w:p>
    <w:tbl>
      <w:tblPr>
        <w:tblW w:w="0" w:type="auto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395"/>
        <w:gridCol w:w="1227"/>
        <w:gridCol w:w="1188"/>
        <w:gridCol w:w="1188"/>
      </w:tblGrid>
      <w:tr w:rsidR="001220A7" w:rsidRPr="001220A7" w:rsidTr="001220A7"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7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2014г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220A7" w:rsidRPr="001220A7" w:rsidTr="001220A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– всего: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904,935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1 055,52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1 128,88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дорожного фонда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22,58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пользования, населенного пункта в границах сельского поселения «Село Булава» Ульчского муниципального района и сооружений на них (переходящие объекты)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общего пользования населенного пункта в границах сельского поселения «Село Булава» Ульчского муниципального района и сооружений на них (вновь начинаемые объекты)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886,835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1 106,3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в области использования автомобильных дорог общего пользования населенного пункта в границах сельского поселения «Село Булава»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904,935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1 128,88</w:t>
            </w:r>
          </w:p>
        </w:tc>
      </w:tr>
    </w:tbl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8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 г. № 19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объёма  иных межбюджетных трансфертов, передаваемых в бюджет района из бюджета сельского поселения «Село Булава» в 2014 году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плановый  период на 2015 и 2016 года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(тыс.руб)</w:t>
      </w:r>
    </w:p>
    <w:tbl>
      <w:tblPr>
        <w:tblW w:w="10080" w:type="dxa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440"/>
        <w:gridCol w:w="1440"/>
        <w:gridCol w:w="1440"/>
      </w:tblGrid>
      <w:tr w:rsidR="001220A7" w:rsidRPr="001220A7" w:rsidTr="001220A7">
        <w:trPr>
          <w:trHeight w:val="760"/>
        </w:trPr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субсидий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2014г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220A7" w:rsidRPr="001220A7" w:rsidTr="001220A7">
        <w:trPr>
          <w:trHeight w:val="7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1220A7" w:rsidRPr="001220A7" w:rsidTr="001220A7">
        <w:trPr>
          <w:trHeight w:val="46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1.Раздел «Общегосударственные расходы»,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1220A7" w:rsidRPr="001220A7" w:rsidTr="001220A7">
        <w:trPr>
          <w:trHeight w:val="32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51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специалистов в области гражданской обороны и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61,5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1220A7" w:rsidRPr="001220A7" w:rsidTr="001220A7">
        <w:trPr>
          <w:trHeight w:val="34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1220A7" w:rsidRPr="001220A7" w:rsidTr="001220A7">
        <w:trPr>
          <w:trHeight w:val="49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содержание специалистов в области архитектуры и строительства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1220A7" w:rsidRPr="001220A7" w:rsidTr="001220A7">
        <w:trPr>
          <w:trHeight w:val="49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2.Раздел «Социальная политика»,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216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0A7" w:rsidRPr="001220A7" w:rsidTr="001220A7">
        <w:trPr>
          <w:trHeight w:val="216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102,61</w:t>
            </w:r>
          </w:p>
        </w:tc>
      </w:tr>
      <w:tr w:rsidR="001220A7" w:rsidRPr="001220A7" w:rsidTr="001220A7">
        <w:trPr>
          <w:trHeight w:val="49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279,91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9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к решению Совета депутатов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«Село Булава»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от  15 .11.2013 г. № 19</w:t>
      </w:r>
    </w:p>
    <w:p w:rsidR="001220A7" w:rsidRPr="001220A7" w:rsidRDefault="001220A7" w:rsidP="001220A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  внутреннего финансирования дефицита бюджета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«Село Булава» на 2014 год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плановый период 2015 и 2016 года</w:t>
      </w:r>
    </w:p>
    <w:p w:rsidR="001220A7" w:rsidRPr="001220A7" w:rsidRDefault="001220A7" w:rsidP="001220A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4107"/>
        <w:gridCol w:w="1069"/>
        <w:gridCol w:w="899"/>
        <w:gridCol w:w="899"/>
      </w:tblGrid>
      <w:tr w:rsidR="001220A7" w:rsidRPr="001220A7" w:rsidTr="001220A7">
        <w:trPr>
          <w:trHeight w:val="1815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ind w:left="-82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ind w:left="-82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ind w:left="-82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220A7" w:rsidRPr="001220A7" w:rsidTr="001220A7">
        <w:trPr>
          <w:trHeight w:val="3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A7" w:rsidRPr="001220A7" w:rsidRDefault="001220A7" w:rsidP="001220A7">
            <w:pPr>
              <w:spacing w:beforeAutospacing="1" w:after="0" w:afterAutospacing="1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1220A7" w:rsidRPr="001220A7" w:rsidTr="001220A7">
        <w:trPr>
          <w:trHeight w:val="1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20A7" w:rsidRPr="001220A7" w:rsidTr="001220A7">
        <w:trPr>
          <w:trHeight w:val="88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913 01 00 00 00 00 0000 000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Источники внутреннего финансирования дефицитов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179,65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198,53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198,53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-10031,4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913 01 05 02 00 00 0000 500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-10031,4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913 01 05 02 01 00 0000 510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-10031,4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913 01 05 02 01 10 0000 510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  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-9582,9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-10031,4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913 01 05 00 00 00 0000 600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9261,95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9772,985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10229,93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913 01 05 02 00 00 0000 600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9261,95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9772,985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10229,93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913 01 05 02 01 00 0000 610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9261,95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9772,985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10229,93</w:t>
            </w:r>
          </w:p>
        </w:tc>
      </w:tr>
      <w:tr w:rsidR="001220A7" w:rsidRPr="001220A7" w:rsidTr="001220A7">
        <w:trPr>
          <w:trHeight w:val="34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913 01 05 02 01 10 0000 610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  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9261,95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9772,985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10229,93</w:t>
            </w:r>
          </w:p>
        </w:tc>
      </w:tr>
      <w:tr w:rsidR="001220A7" w:rsidRPr="001220A7" w:rsidTr="001220A7">
        <w:trPr>
          <w:trHeight w:val="49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913 01 00 00 00 00 0000 000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 источников внутреннего финансирования дефицита  бюджета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179,65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198,53</w:t>
            </w:r>
          </w:p>
        </w:tc>
      </w:tr>
      <w:tr w:rsidR="001220A7" w:rsidRPr="001220A7" w:rsidTr="001220A7">
        <w:trPr>
          <w:trHeight w:val="49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179,65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A7" w:rsidRPr="001220A7" w:rsidRDefault="001220A7" w:rsidP="001220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22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198,53</w:t>
            </w:r>
          </w:p>
        </w:tc>
      </w:tr>
    </w:tbl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Н.П.Росугбу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220A7" w:rsidRPr="001220A7" w:rsidRDefault="001220A7" w:rsidP="001220A7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22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44F"/>
    <w:multiLevelType w:val="multilevel"/>
    <w:tmpl w:val="EE0C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A1029"/>
    <w:multiLevelType w:val="multilevel"/>
    <w:tmpl w:val="48C2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064D3"/>
    <w:multiLevelType w:val="multilevel"/>
    <w:tmpl w:val="948C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A7"/>
    <w:rsid w:val="001220A7"/>
    <w:rsid w:val="003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4665-CD3B-4C94-B47C-5D950A74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8423</Words>
  <Characters>48017</Characters>
  <Application>Microsoft Office Word</Application>
  <DocSecurity>0</DocSecurity>
  <Lines>400</Lines>
  <Paragraphs>112</Paragraphs>
  <ScaleCrop>false</ScaleCrop>
  <Company/>
  <LinksUpToDate>false</LinksUpToDate>
  <CharactersWithSpaces>56328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2017-12-29T07:03:00Z</dcterms:created>
  <dcterms:modified xsi:type="dcterms:W3CDTF">2017-12-29T07:03:00Z</dcterms:modified>
</cp:coreProperties>
</file>