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85" w:rsidRPr="00AB1085" w:rsidRDefault="00105822" w:rsidP="00A1359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СОВЕТ ДЕПУТАТОВ</w:t>
      </w:r>
      <w:r w:rsidR="0025035C">
        <w:rPr>
          <w:rFonts w:ascii="Times New Roman" w:hAnsi="Times New Roman" w:cs="Times New Roman"/>
          <w:sz w:val="28"/>
          <w:szCs w:val="28"/>
          <w:lang w:eastAsia="ru-RU"/>
        </w:rPr>
        <w:t xml:space="preserve"> СЕЛЬСКОГО ПОСЕЛЕНИЯ</w:t>
      </w:r>
      <w:r>
        <w:rPr>
          <w:rFonts w:ascii="Times New Roman" w:hAnsi="Times New Roman" w:cs="Times New Roman"/>
          <w:sz w:val="28"/>
          <w:szCs w:val="28"/>
          <w:lang w:eastAsia="ru-RU"/>
        </w:rPr>
        <w:t xml:space="preserve"> «СЕЛО </w:t>
      </w:r>
      <w:r w:rsidR="002A3265">
        <w:rPr>
          <w:rFonts w:ascii="Times New Roman" w:hAnsi="Times New Roman" w:cs="Times New Roman"/>
          <w:sz w:val="28"/>
          <w:szCs w:val="28"/>
          <w:lang w:eastAsia="ru-RU"/>
        </w:rPr>
        <w:t>БУЛАВА</w:t>
      </w:r>
      <w:r>
        <w:rPr>
          <w:rFonts w:ascii="Times New Roman" w:hAnsi="Times New Roman" w:cs="Times New Roman"/>
          <w:sz w:val="28"/>
          <w:szCs w:val="28"/>
          <w:lang w:eastAsia="ru-RU"/>
        </w:rPr>
        <w:t>»</w:t>
      </w:r>
    </w:p>
    <w:p w:rsidR="00AB1085" w:rsidRPr="00AB1085" w:rsidRDefault="002A3265" w:rsidP="00AB108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Ульчского</w:t>
      </w:r>
      <w:r w:rsidR="0025035C">
        <w:rPr>
          <w:rFonts w:ascii="Times New Roman" w:hAnsi="Times New Roman" w:cs="Times New Roman"/>
          <w:sz w:val="28"/>
          <w:szCs w:val="28"/>
          <w:lang w:eastAsia="ru-RU"/>
        </w:rPr>
        <w:t xml:space="preserve"> муниципального района </w:t>
      </w:r>
      <w:r w:rsidR="00AB1085" w:rsidRPr="00AB1085">
        <w:rPr>
          <w:rFonts w:ascii="Times New Roman" w:hAnsi="Times New Roman" w:cs="Times New Roman"/>
          <w:sz w:val="28"/>
          <w:szCs w:val="28"/>
          <w:lang w:eastAsia="ru-RU"/>
        </w:rPr>
        <w:t>Хабаровского края</w:t>
      </w:r>
    </w:p>
    <w:p w:rsidR="00AB1085" w:rsidRPr="00AB1085" w:rsidRDefault="00AB1085" w:rsidP="00AB1085">
      <w:pPr>
        <w:pStyle w:val="a3"/>
        <w:jc w:val="center"/>
        <w:rPr>
          <w:rFonts w:ascii="Times New Roman" w:hAnsi="Times New Roman" w:cs="Times New Roman"/>
          <w:sz w:val="28"/>
          <w:szCs w:val="28"/>
          <w:lang w:eastAsia="ru-RU"/>
        </w:rPr>
      </w:pPr>
    </w:p>
    <w:p w:rsidR="00AB1085" w:rsidRPr="00AB1085" w:rsidRDefault="00AB1085" w:rsidP="00AB1085">
      <w:pPr>
        <w:pStyle w:val="a3"/>
        <w:jc w:val="center"/>
        <w:rPr>
          <w:rFonts w:ascii="Times New Roman" w:hAnsi="Times New Roman" w:cs="Times New Roman"/>
          <w:sz w:val="28"/>
          <w:szCs w:val="28"/>
          <w:lang w:eastAsia="ru-RU"/>
        </w:rPr>
      </w:pPr>
      <w:r w:rsidRPr="00AB1085">
        <w:rPr>
          <w:rFonts w:ascii="Times New Roman" w:hAnsi="Times New Roman" w:cs="Times New Roman"/>
          <w:sz w:val="28"/>
          <w:szCs w:val="28"/>
          <w:lang w:eastAsia="ru-RU"/>
        </w:rPr>
        <w:t>РЕШЕНИЕ</w:t>
      </w:r>
    </w:p>
    <w:p w:rsidR="00AB1085" w:rsidRDefault="00AB1085" w:rsidP="00A13597">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p>
    <w:p w:rsidR="0025035C" w:rsidRPr="00AB1085" w:rsidRDefault="0025035C" w:rsidP="00A13597">
      <w:pPr>
        <w:pStyle w:val="a3"/>
        <w:rPr>
          <w:rFonts w:ascii="Times New Roman" w:hAnsi="Times New Roman" w:cs="Times New Roman"/>
          <w:sz w:val="28"/>
          <w:szCs w:val="28"/>
          <w:lang w:eastAsia="ru-RU"/>
        </w:rPr>
      </w:pPr>
    </w:p>
    <w:p w:rsidR="00AB1085" w:rsidRPr="00C84BD4" w:rsidRDefault="000A35B1" w:rsidP="00A13597">
      <w:pPr>
        <w:pStyle w:val="a3"/>
        <w:spacing w:line="240" w:lineRule="exact"/>
        <w:rPr>
          <w:rFonts w:ascii="Times New Roman" w:hAnsi="Times New Roman" w:cs="Times New Roman"/>
          <w:sz w:val="28"/>
          <w:szCs w:val="28"/>
          <w:lang w:eastAsia="ru-RU"/>
        </w:rPr>
      </w:pPr>
      <w:r w:rsidRPr="00C84BD4">
        <w:rPr>
          <w:rFonts w:ascii="Times New Roman" w:hAnsi="Times New Roman" w:cs="Times New Roman"/>
          <w:sz w:val="28"/>
          <w:szCs w:val="28"/>
          <w:lang w:eastAsia="ru-RU"/>
        </w:rPr>
        <w:t>31</w:t>
      </w:r>
      <w:r w:rsidR="00A13597" w:rsidRPr="00C84BD4">
        <w:rPr>
          <w:rFonts w:ascii="Times New Roman" w:hAnsi="Times New Roman" w:cs="Times New Roman"/>
          <w:sz w:val="28"/>
          <w:szCs w:val="28"/>
          <w:lang w:eastAsia="ru-RU"/>
        </w:rPr>
        <w:t>.0</w:t>
      </w:r>
      <w:r w:rsidRPr="00C84BD4">
        <w:rPr>
          <w:rFonts w:ascii="Times New Roman" w:hAnsi="Times New Roman" w:cs="Times New Roman"/>
          <w:sz w:val="28"/>
          <w:szCs w:val="28"/>
          <w:lang w:eastAsia="ru-RU"/>
        </w:rPr>
        <w:t>3</w:t>
      </w:r>
      <w:r w:rsidR="00A13597" w:rsidRPr="00C84BD4">
        <w:rPr>
          <w:rFonts w:ascii="Times New Roman" w:hAnsi="Times New Roman" w:cs="Times New Roman"/>
          <w:sz w:val="28"/>
          <w:szCs w:val="28"/>
          <w:lang w:eastAsia="ru-RU"/>
        </w:rPr>
        <w:t>.201</w:t>
      </w:r>
      <w:r w:rsidR="004A34C6" w:rsidRPr="00C84BD4">
        <w:rPr>
          <w:rFonts w:ascii="Times New Roman" w:hAnsi="Times New Roman" w:cs="Times New Roman"/>
          <w:sz w:val="28"/>
          <w:szCs w:val="28"/>
          <w:lang w:eastAsia="ru-RU"/>
        </w:rPr>
        <w:t>7</w:t>
      </w:r>
      <w:r w:rsidR="00A13597" w:rsidRPr="00C84BD4">
        <w:rPr>
          <w:rFonts w:ascii="Times New Roman" w:hAnsi="Times New Roman" w:cs="Times New Roman"/>
          <w:sz w:val="28"/>
          <w:szCs w:val="28"/>
          <w:lang w:eastAsia="ru-RU"/>
        </w:rPr>
        <w:t xml:space="preserve"> </w:t>
      </w:r>
      <w:r w:rsidR="002A3265" w:rsidRPr="00C84BD4">
        <w:rPr>
          <w:rFonts w:ascii="Times New Roman" w:hAnsi="Times New Roman" w:cs="Times New Roman"/>
          <w:sz w:val="28"/>
          <w:szCs w:val="28"/>
          <w:lang w:eastAsia="ru-RU"/>
        </w:rPr>
        <w:t xml:space="preserve">                                                                                             </w:t>
      </w:r>
      <w:r w:rsidR="00A13597" w:rsidRPr="00C84BD4">
        <w:rPr>
          <w:rFonts w:ascii="Times New Roman" w:hAnsi="Times New Roman" w:cs="Times New Roman"/>
          <w:sz w:val="28"/>
          <w:szCs w:val="28"/>
          <w:lang w:eastAsia="ru-RU"/>
        </w:rPr>
        <w:t>№</w:t>
      </w:r>
      <w:r w:rsidR="00C84BD4" w:rsidRPr="00C84BD4">
        <w:rPr>
          <w:rFonts w:ascii="Times New Roman" w:hAnsi="Times New Roman" w:cs="Times New Roman"/>
          <w:sz w:val="28"/>
          <w:szCs w:val="28"/>
          <w:lang w:eastAsia="ru-RU"/>
        </w:rPr>
        <w:t xml:space="preserve"> 197</w:t>
      </w:r>
    </w:p>
    <w:p w:rsidR="00AB1085" w:rsidRPr="00AB1085" w:rsidRDefault="00105822" w:rsidP="002A3265">
      <w:pPr>
        <w:pStyle w:val="a3"/>
        <w:spacing w:line="240" w:lineRule="exact"/>
        <w:jc w:val="center"/>
        <w:rPr>
          <w:rFonts w:ascii="Times New Roman" w:hAnsi="Times New Roman" w:cs="Times New Roman"/>
          <w:sz w:val="28"/>
          <w:szCs w:val="28"/>
          <w:lang w:eastAsia="ru-RU"/>
        </w:rPr>
      </w:pPr>
      <w:proofErr w:type="gramStart"/>
      <w:r w:rsidRPr="00C84BD4">
        <w:rPr>
          <w:rFonts w:ascii="Times New Roman" w:hAnsi="Times New Roman" w:cs="Times New Roman"/>
          <w:sz w:val="28"/>
          <w:szCs w:val="28"/>
          <w:lang w:eastAsia="ru-RU"/>
        </w:rPr>
        <w:t>с</w:t>
      </w:r>
      <w:proofErr w:type="gramEnd"/>
      <w:r w:rsidRPr="00C84BD4">
        <w:rPr>
          <w:rFonts w:ascii="Times New Roman" w:hAnsi="Times New Roman" w:cs="Times New Roman"/>
          <w:sz w:val="28"/>
          <w:szCs w:val="28"/>
          <w:lang w:eastAsia="ru-RU"/>
        </w:rPr>
        <w:t xml:space="preserve">. </w:t>
      </w:r>
      <w:r w:rsidR="002A3265" w:rsidRPr="00C84BD4">
        <w:rPr>
          <w:rFonts w:ascii="Times New Roman" w:hAnsi="Times New Roman" w:cs="Times New Roman"/>
          <w:sz w:val="28"/>
          <w:szCs w:val="28"/>
          <w:lang w:eastAsia="ru-RU"/>
        </w:rPr>
        <w:t>Булава</w:t>
      </w:r>
    </w:p>
    <w:p w:rsidR="00AB1085" w:rsidRPr="00AB1085" w:rsidRDefault="00AB1085" w:rsidP="0084139D">
      <w:pPr>
        <w:pStyle w:val="a3"/>
        <w:spacing w:line="240" w:lineRule="exact"/>
        <w:jc w:val="center"/>
        <w:rPr>
          <w:rFonts w:ascii="Times New Roman" w:hAnsi="Times New Roman" w:cs="Times New Roman"/>
          <w:sz w:val="28"/>
          <w:szCs w:val="28"/>
          <w:lang w:eastAsia="ru-RU"/>
        </w:rPr>
      </w:pPr>
    </w:p>
    <w:p w:rsidR="002A3265" w:rsidRDefault="002A3265" w:rsidP="0084139D">
      <w:pPr>
        <w:pStyle w:val="a3"/>
        <w:spacing w:line="240" w:lineRule="exact"/>
        <w:jc w:val="center"/>
        <w:rPr>
          <w:rFonts w:ascii="Times New Roman" w:hAnsi="Times New Roman" w:cs="Times New Roman"/>
          <w:sz w:val="28"/>
          <w:szCs w:val="28"/>
          <w:lang w:eastAsia="ru-RU"/>
        </w:rPr>
      </w:pPr>
    </w:p>
    <w:p w:rsidR="00AB1085" w:rsidRPr="00AB1085" w:rsidRDefault="00AB1085" w:rsidP="0084139D">
      <w:pPr>
        <w:pStyle w:val="a3"/>
        <w:spacing w:line="240" w:lineRule="exact"/>
        <w:jc w:val="center"/>
        <w:rPr>
          <w:rFonts w:ascii="Times New Roman" w:hAnsi="Times New Roman" w:cs="Times New Roman"/>
          <w:sz w:val="28"/>
          <w:szCs w:val="28"/>
          <w:lang w:eastAsia="ru-RU"/>
        </w:rPr>
      </w:pPr>
      <w:r w:rsidRPr="00AB1085">
        <w:rPr>
          <w:rFonts w:ascii="Times New Roman" w:hAnsi="Times New Roman" w:cs="Times New Roman"/>
          <w:sz w:val="28"/>
          <w:szCs w:val="28"/>
          <w:lang w:eastAsia="ru-RU"/>
        </w:rPr>
        <w:t>О проведении публичных слушаний</w:t>
      </w:r>
      <w:r w:rsidR="002A3265">
        <w:rPr>
          <w:rFonts w:ascii="Times New Roman" w:hAnsi="Times New Roman" w:cs="Times New Roman"/>
          <w:sz w:val="28"/>
          <w:szCs w:val="28"/>
          <w:lang w:eastAsia="ru-RU"/>
        </w:rPr>
        <w:t xml:space="preserve"> </w:t>
      </w:r>
      <w:r w:rsidRPr="00AB1085">
        <w:rPr>
          <w:rFonts w:ascii="Times New Roman" w:hAnsi="Times New Roman" w:cs="Times New Roman"/>
          <w:sz w:val="28"/>
          <w:szCs w:val="28"/>
          <w:lang w:eastAsia="ru-RU"/>
        </w:rPr>
        <w:t>по отчету об исполнении бюджета</w:t>
      </w:r>
    </w:p>
    <w:p w:rsidR="00AB1085" w:rsidRPr="00AB1085" w:rsidRDefault="0025035C" w:rsidP="0084139D">
      <w:pPr>
        <w:pStyle w:val="a3"/>
        <w:spacing w:line="240" w:lineRule="exact"/>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сельского поселения</w:t>
      </w:r>
      <w:r w:rsidR="002A3265">
        <w:rPr>
          <w:rFonts w:ascii="Times New Roman" w:hAnsi="Times New Roman" w:cs="Times New Roman"/>
          <w:sz w:val="28"/>
          <w:szCs w:val="28"/>
          <w:lang w:eastAsia="ru-RU"/>
        </w:rPr>
        <w:t xml:space="preserve"> </w:t>
      </w:r>
      <w:r w:rsidR="00105822">
        <w:rPr>
          <w:rFonts w:ascii="Times New Roman" w:hAnsi="Times New Roman" w:cs="Times New Roman"/>
          <w:sz w:val="28"/>
          <w:szCs w:val="28"/>
          <w:lang w:eastAsia="ru-RU"/>
        </w:rPr>
        <w:t xml:space="preserve">«Село </w:t>
      </w:r>
      <w:r w:rsidR="002A3265">
        <w:rPr>
          <w:rFonts w:ascii="Times New Roman" w:hAnsi="Times New Roman" w:cs="Times New Roman"/>
          <w:sz w:val="28"/>
          <w:szCs w:val="28"/>
          <w:lang w:eastAsia="ru-RU"/>
        </w:rPr>
        <w:t>Булава</w:t>
      </w:r>
      <w:r w:rsidR="00105822">
        <w:rPr>
          <w:rFonts w:ascii="Times New Roman" w:hAnsi="Times New Roman" w:cs="Times New Roman"/>
          <w:sz w:val="28"/>
          <w:szCs w:val="28"/>
          <w:lang w:eastAsia="ru-RU"/>
        </w:rPr>
        <w:t xml:space="preserve">» </w:t>
      </w:r>
      <w:r w:rsidR="00D17CE5">
        <w:rPr>
          <w:rFonts w:ascii="Times New Roman" w:hAnsi="Times New Roman" w:cs="Times New Roman"/>
          <w:sz w:val="28"/>
          <w:szCs w:val="28"/>
          <w:lang w:eastAsia="ru-RU"/>
        </w:rPr>
        <w:t>за 201</w:t>
      </w:r>
      <w:r w:rsidR="000A35B1">
        <w:rPr>
          <w:rFonts w:ascii="Times New Roman" w:hAnsi="Times New Roman" w:cs="Times New Roman"/>
          <w:sz w:val="28"/>
          <w:szCs w:val="28"/>
          <w:lang w:eastAsia="ru-RU"/>
        </w:rPr>
        <w:t>6</w:t>
      </w:r>
      <w:r w:rsidR="00AB1085" w:rsidRPr="00AB1085">
        <w:rPr>
          <w:rFonts w:ascii="Times New Roman" w:hAnsi="Times New Roman" w:cs="Times New Roman"/>
          <w:sz w:val="28"/>
          <w:szCs w:val="28"/>
          <w:lang w:eastAsia="ru-RU"/>
        </w:rPr>
        <w:t xml:space="preserve"> год</w:t>
      </w:r>
    </w:p>
    <w:p w:rsidR="00AB1085" w:rsidRDefault="00AB1085" w:rsidP="0084139D">
      <w:pPr>
        <w:pStyle w:val="a3"/>
        <w:jc w:val="center"/>
        <w:rPr>
          <w:rFonts w:ascii="Times New Roman" w:hAnsi="Times New Roman" w:cs="Times New Roman"/>
          <w:sz w:val="28"/>
          <w:szCs w:val="28"/>
          <w:lang w:eastAsia="ru-RU"/>
        </w:rPr>
      </w:pPr>
    </w:p>
    <w:p w:rsidR="0025035C" w:rsidRPr="00AB1085" w:rsidRDefault="0025035C" w:rsidP="002A3265">
      <w:pPr>
        <w:spacing w:after="0"/>
        <w:jc w:val="both"/>
        <w:rPr>
          <w:rFonts w:ascii="Times New Roman" w:hAnsi="Times New Roman" w:cs="Times New Roman"/>
          <w:sz w:val="28"/>
          <w:szCs w:val="28"/>
          <w:lang w:eastAsia="ru-RU"/>
        </w:rPr>
      </w:pPr>
      <w:r w:rsidRPr="0025035C">
        <w:rPr>
          <w:rFonts w:ascii="Times New Roman" w:eastAsia="Times New Roman" w:hAnsi="Times New Roman" w:cs="Times New Roman"/>
          <w:sz w:val="28"/>
          <w:szCs w:val="28"/>
          <w:lang w:eastAsia="ru-RU"/>
        </w:rPr>
        <w:t xml:space="preserve">           </w:t>
      </w:r>
    </w:p>
    <w:p w:rsidR="00AB1085" w:rsidRPr="00AB1085" w:rsidRDefault="00AB1085" w:rsidP="002A3265">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В соответствии со статьей 28 Федерального закона «Об общих принципах организации местного самоуправления в Российской Федерации» от</w:t>
      </w:r>
      <w:r w:rsidR="0025035C">
        <w:rPr>
          <w:rFonts w:ascii="Times New Roman" w:hAnsi="Times New Roman" w:cs="Times New Roman"/>
          <w:sz w:val="28"/>
          <w:szCs w:val="28"/>
          <w:lang w:eastAsia="ru-RU"/>
        </w:rPr>
        <w:t xml:space="preserve"> 06.10.2003 № 131-ФЗ, статьей 13</w:t>
      </w:r>
      <w:r w:rsidRPr="00AB1085">
        <w:rPr>
          <w:rFonts w:ascii="Times New Roman" w:hAnsi="Times New Roman" w:cs="Times New Roman"/>
          <w:sz w:val="28"/>
          <w:szCs w:val="28"/>
          <w:lang w:eastAsia="ru-RU"/>
        </w:rPr>
        <w:t xml:space="preserve"> Устава </w:t>
      </w:r>
      <w:r w:rsidR="0025035C">
        <w:rPr>
          <w:rFonts w:ascii="Times New Roman" w:hAnsi="Times New Roman" w:cs="Times New Roman"/>
          <w:sz w:val="28"/>
          <w:szCs w:val="28"/>
          <w:lang w:eastAsia="ru-RU"/>
        </w:rPr>
        <w:t>сельского поселения</w:t>
      </w:r>
      <w:r w:rsidR="00CA5B6D">
        <w:rPr>
          <w:rFonts w:ascii="Times New Roman" w:hAnsi="Times New Roman" w:cs="Times New Roman"/>
          <w:sz w:val="28"/>
          <w:szCs w:val="28"/>
          <w:lang w:eastAsia="ru-RU"/>
        </w:rPr>
        <w:t xml:space="preserve"> «Село </w:t>
      </w:r>
      <w:r w:rsidR="002A3265">
        <w:rPr>
          <w:rFonts w:ascii="Times New Roman" w:hAnsi="Times New Roman" w:cs="Times New Roman"/>
          <w:sz w:val="28"/>
          <w:szCs w:val="28"/>
          <w:lang w:eastAsia="ru-RU"/>
        </w:rPr>
        <w:t>Булава</w:t>
      </w:r>
      <w:r w:rsidR="00CA5B6D">
        <w:rPr>
          <w:rFonts w:ascii="Times New Roman" w:hAnsi="Times New Roman" w:cs="Times New Roman"/>
          <w:sz w:val="28"/>
          <w:szCs w:val="28"/>
          <w:lang w:eastAsia="ru-RU"/>
        </w:rPr>
        <w:t>»</w:t>
      </w:r>
      <w:r w:rsidR="007C636C">
        <w:rPr>
          <w:rFonts w:ascii="Times New Roman" w:hAnsi="Times New Roman" w:cs="Times New Roman"/>
          <w:sz w:val="28"/>
          <w:szCs w:val="28"/>
          <w:lang w:eastAsia="ru-RU"/>
        </w:rPr>
        <w:t>, статьей 32</w:t>
      </w:r>
      <w:r w:rsidRPr="00AB1085">
        <w:rPr>
          <w:rFonts w:ascii="Times New Roman" w:hAnsi="Times New Roman" w:cs="Times New Roman"/>
          <w:sz w:val="28"/>
          <w:szCs w:val="28"/>
          <w:lang w:eastAsia="ru-RU"/>
        </w:rPr>
        <w:t xml:space="preserve"> Положения о бюджетном процессе в </w:t>
      </w:r>
      <w:r w:rsidR="00CA5B6D">
        <w:rPr>
          <w:rFonts w:ascii="Times New Roman" w:hAnsi="Times New Roman" w:cs="Times New Roman"/>
          <w:sz w:val="28"/>
          <w:szCs w:val="28"/>
          <w:lang w:eastAsia="ru-RU"/>
        </w:rPr>
        <w:t xml:space="preserve">сельском поселении «Село </w:t>
      </w:r>
      <w:r w:rsidR="002A3265">
        <w:rPr>
          <w:rFonts w:ascii="Times New Roman" w:hAnsi="Times New Roman" w:cs="Times New Roman"/>
          <w:sz w:val="28"/>
          <w:szCs w:val="28"/>
          <w:lang w:eastAsia="ru-RU"/>
        </w:rPr>
        <w:t>Булава</w:t>
      </w:r>
      <w:r w:rsidR="00CA5B6D">
        <w:rPr>
          <w:rFonts w:ascii="Times New Roman" w:hAnsi="Times New Roman" w:cs="Times New Roman"/>
          <w:sz w:val="28"/>
          <w:szCs w:val="28"/>
          <w:lang w:eastAsia="ru-RU"/>
        </w:rPr>
        <w:t>»</w:t>
      </w:r>
      <w:r w:rsidRPr="00AB1085">
        <w:rPr>
          <w:rFonts w:ascii="Times New Roman" w:hAnsi="Times New Roman" w:cs="Times New Roman"/>
          <w:sz w:val="28"/>
          <w:szCs w:val="28"/>
          <w:lang w:eastAsia="ru-RU"/>
        </w:rPr>
        <w:t xml:space="preserve">, утвержденного </w:t>
      </w:r>
      <w:r w:rsidR="002A3265">
        <w:rPr>
          <w:rFonts w:ascii="Times New Roman" w:hAnsi="Times New Roman" w:cs="Times New Roman"/>
          <w:sz w:val="28"/>
          <w:szCs w:val="28"/>
          <w:lang w:eastAsia="ru-RU"/>
        </w:rPr>
        <w:t>р</w:t>
      </w:r>
      <w:r w:rsidRPr="00AB1085">
        <w:rPr>
          <w:rFonts w:ascii="Times New Roman" w:hAnsi="Times New Roman" w:cs="Times New Roman"/>
          <w:sz w:val="28"/>
          <w:szCs w:val="28"/>
          <w:lang w:eastAsia="ru-RU"/>
        </w:rPr>
        <w:t>ешением Со</w:t>
      </w:r>
      <w:r w:rsidR="0025035C">
        <w:rPr>
          <w:rFonts w:ascii="Times New Roman" w:hAnsi="Times New Roman" w:cs="Times New Roman"/>
          <w:sz w:val="28"/>
          <w:szCs w:val="28"/>
          <w:lang w:eastAsia="ru-RU"/>
        </w:rPr>
        <w:t xml:space="preserve">вета </w:t>
      </w:r>
      <w:r w:rsidR="00CA5B6D">
        <w:rPr>
          <w:rFonts w:ascii="Times New Roman" w:hAnsi="Times New Roman" w:cs="Times New Roman"/>
          <w:sz w:val="28"/>
          <w:szCs w:val="28"/>
          <w:lang w:eastAsia="ru-RU"/>
        </w:rPr>
        <w:t>депутатов</w:t>
      </w:r>
      <w:r w:rsidR="0025035C">
        <w:rPr>
          <w:rFonts w:ascii="Times New Roman" w:hAnsi="Times New Roman" w:cs="Times New Roman"/>
          <w:sz w:val="28"/>
          <w:szCs w:val="28"/>
          <w:lang w:eastAsia="ru-RU"/>
        </w:rPr>
        <w:t xml:space="preserve"> сельского поселения</w:t>
      </w:r>
      <w:r w:rsidR="00A13597">
        <w:rPr>
          <w:rFonts w:ascii="Times New Roman" w:hAnsi="Times New Roman" w:cs="Times New Roman"/>
          <w:sz w:val="28"/>
          <w:szCs w:val="28"/>
          <w:lang w:eastAsia="ru-RU"/>
        </w:rPr>
        <w:t xml:space="preserve"> «Село </w:t>
      </w:r>
      <w:r w:rsidR="002A3265">
        <w:rPr>
          <w:rFonts w:ascii="Times New Roman" w:hAnsi="Times New Roman" w:cs="Times New Roman"/>
          <w:sz w:val="28"/>
          <w:szCs w:val="28"/>
          <w:lang w:eastAsia="ru-RU"/>
        </w:rPr>
        <w:t>Булава</w:t>
      </w:r>
      <w:r w:rsidR="00A13597">
        <w:rPr>
          <w:rFonts w:ascii="Times New Roman" w:hAnsi="Times New Roman" w:cs="Times New Roman"/>
          <w:sz w:val="28"/>
          <w:szCs w:val="28"/>
          <w:lang w:eastAsia="ru-RU"/>
        </w:rPr>
        <w:t>»</w:t>
      </w:r>
      <w:r w:rsidR="00CA5B6D">
        <w:rPr>
          <w:rFonts w:ascii="Times New Roman" w:hAnsi="Times New Roman" w:cs="Times New Roman"/>
          <w:sz w:val="28"/>
          <w:szCs w:val="28"/>
          <w:lang w:eastAsia="ru-RU"/>
        </w:rPr>
        <w:t xml:space="preserve"> от 0</w:t>
      </w:r>
      <w:r w:rsidR="002A3265">
        <w:rPr>
          <w:rFonts w:ascii="Times New Roman" w:hAnsi="Times New Roman" w:cs="Times New Roman"/>
          <w:sz w:val="28"/>
          <w:szCs w:val="28"/>
          <w:lang w:eastAsia="ru-RU"/>
        </w:rPr>
        <w:t>6</w:t>
      </w:r>
      <w:r w:rsidR="00CA5B6D">
        <w:rPr>
          <w:rFonts w:ascii="Times New Roman" w:hAnsi="Times New Roman" w:cs="Times New Roman"/>
          <w:sz w:val="28"/>
          <w:szCs w:val="28"/>
          <w:lang w:eastAsia="ru-RU"/>
        </w:rPr>
        <w:t>.11.201</w:t>
      </w:r>
      <w:r w:rsidR="002A3265">
        <w:rPr>
          <w:rFonts w:ascii="Times New Roman" w:hAnsi="Times New Roman" w:cs="Times New Roman"/>
          <w:sz w:val="28"/>
          <w:szCs w:val="28"/>
          <w:lang w:eastAsia="ru-RU"/>
        </w:rPr>
        <w:t>3</w:t>
      </w:r>
      <w:r w:rsidR="00CA5B6D">
        <w:rPr>
          <w:rFonts w:ascii="Times New Roman" w:hAnsi="Times New Roman" w:cs="Times New Roman"/>
          <w:sz w:val="28"/>
          <w:szCs w:val="28"/>
          <w:lang w:eastAsia="ru-RU"/>
        </w:rPr>
        <w:t xml:space="preserve"> № </w:t>
      </w:r>
      <w:r w:rsidR="002A3265">
        <w:rPr>
          <w:rFonts w:ascii="Times New Roman" w:hAnsi="Times New Roman" w:cs="Times New Roman"/>
          <w:sz w:val="28"/>
          <w:szCs w:val="28"/>
          <w:lang w:eastAsia="ru-RU"/>
        </w:rPr>
        <w:t>17</w:t>
      </w:r>
      <w:r w:rsidRPr="00AB1085">
        <w:rPr>
          <w:rFonts w:ascii="Times New Roman" w:hAnsi="Times New Roman" w:cs="Times New Roman"/>
          <w:sz w:val="28"/>
          <w:szCs w:val="28"/>
          <w:lang w:eastAsia="ru-RU"/>
        </w:rPr>
        <w:t>, Со</w:t>
      </w:r>
      <w:r w:rsidR="0025035C">
        <w:rPr>
          <w:rFonts w:ascii="Times New Roman" w:hAnsi="Times New Roman" w:cs="Times New Roman"/>
          <w:sz w:val="28"/>
          <w:szCs w:val="28"/>
          <w:lang w:eastAsia="ru-RU"/>
        </w:rPr>
        <w:t>вет</w:t>
      </w:r>
      <w:r w:rsidR="002A3265">
        <w:rPr>
          <w:rFonts w:ascii="Times New Roman" w:hAnsi="Times New Roman" w:cs="Times New Roman"/>
          <w:sz w:val="28"/>
          <w:szCs w:val="28"/>
          <w:lang w:eastAsia="ru-RU"/>
        </w:rPr>
        <w:t xml:space="preserve"> </w:t>
      </w:r>
      <w:r w:rsidRPr="00AB1085">
        <w:rPr>
          <w:rFonts w:ascii="Times New Roman" w:hAnsi="Times New Roman" w:cs="Times New Roman"/>
          <w:sz w:val="28"/>
          <w:szCs w:val="28"/>
          <w:lang w:eastAsia="ru-RU"/>
        </w:rPr>
        <w:t xml:space="preserve">депутатов </w:t>
      </w:r>
      <w:r w:rsidR="0025035C">
        <w:rPr>
          <w:rFonts w:ascii="Times New Roman" w:hAnsi="Times New Roman" w:cs="Times New Roman"/>
          <w:sz w:val="28"/>
          <w:szCs w:val="28"/>
          <w:lang w:eastAsia="ru-RU"/>
        </w:rPr>
        <w:t xml:space="preserve"> сельского поселения</w:t>
      </w:r>
      <w:r w:rsidR="00CA5B6D">
        <w:rPr>
          <w:rFonts w:ascii="Times New Roman" w:hAnsi="Times New Roman" w:cs="Times New Roman"/>
          <w:sz w:val="28"/>
          <w:szCs w:val="28"/>
          <w:lang w:eastAsia="ru-RU"/>
        </w:rPr>
        <w:t xml:space="preserve"> «Село </w:t>
      </w:r>
      <w:r w:rsidR="002A3265">
        <w:rPr>
          <w:rFonts w:ascii="Times New Roman" w:hAnsi="Times New Roman" w:cs="Times New Roman"/>
          <w:sz w:val="28"/>
          <w:szCs w:val="28"/>
          <w:lang w:eastAsia="ru-RU"/>
        </w:rPr>
        <w:t>Булава</w:t>
      </w:r>
      <w:r w:rsidR="00CA5B6D">
        <w:rPr>
          <w:rFonts w:ascii="Times New Roman" w:hAnsi="Times New Roman" w:cs="Times New Roman"/>
          <w:sz w:val="28"/>
          <w:szCs w:val="28"/>
          <w:lang w:eastAsia="ru-RU"/>
        </w:rPr>
        <w:t>»</w:t>
      </w:r>
      <w:proofErr w:type="gramStart"/>
      <w:r w:rsidR="00CA5B6D">
        <w:rPr>
          <w:rFonts w:ascii="Times New Roman" w:hAnsi="Times New Roman" w:cs="Times New Roman"/>
          <w:sz w:val="28"/>
          <w:szCs w:val="28"/>
          <w:lang w:eastAsia="ru-RU"/>
        </w:rPr>
        <w:t xml:space="preserve"> </w:t>
      </w:r>
      <w:r w:rsidR="0025035C">
        <w:rPr>
          <w:rFonts w:ascii="Times New Roman" w:hAnsi="Times New Roman" w:cs="Times New Roman"/>
          <w:sz w:val="28"/>
          <w:szCs w:val="28"/>
          <w:lang w:eastAsia="ru-RU"/>
        </w:rPr>
        <w:t>,</w:t>
      </w:r>
      <w:proofErr w:type="gramEnd"/>
    </w:p>
    <w:p w:rsidR="00AB1085" w:rsidRPr="00AB1085" w:rsidRDefault="0025035C" w:rsidP="007C636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РЕШИЛ</w:t>
      </w:r>
      <w:r w:rsidR="00AB1085" w:rsidRPr="00AB1085">
        <w:rPr>
          <w:rFonts w:ascii="Times New Roman" w:hAnsi="Times New Roman" w:cs="Times New Roman"/>
          <w:sz w:val="28"/>
          <w:szCs w:val="28"/>
          <w:lang w:eastAsia="ru-RU"/>
        </w:rPr>
        <w:t>:</w:t>
      </w:r>
    </w:p>
    <w:p w:rsidR="00AB1085" w:rsidRPr="00AB1085" w:rsidRDefault="00AB1085" w:rsidP="002A3265">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 xml:space="preserve">1. Назначить на территории </w:t>
      </w:r>
      <w:r w:rsidR="0025035C">
        <w:rPr>
          <w:rFonts w:ascii="Times New Roman" w:hAnsi="Times New Roman" w:cs="Times New Roman"/>
          <w:sz w:val="28"/>
          <w:szCs w:val="28"/>
          <w:lang w:eastAsia="ru-RU"/>
        </w:rPr>
        <w:t>сельского поселения</w:t>
      </w:r>
      <w:r w:rsidR="002A3265">
        <w:rPr>
          <w:rFonts w:ascii="Times New Roman" w:hAnsi="Times New Roman" w:cs="Times New Roman"/>
          <w:sz w:val="28"/>
          <w:szCs w:val="28"/>
          <w:lang w:eastAsia="ru-RU"/>
        </w:rPr>
        <w:t xml:space="preserve"> </w:t>
      </w:r>
      <w:r w:rsidR="00CA5B6D">
        <w:rPr>
          <w:rFonts w:ascii="Times New Roman" w:hAnsi="Times New Roman" w:cs="Times New Roman"/>
          <w:sz w:val="28"/>
          <w:szCs w:val="28"/>
          <w:lang w:eastAsia="ru-RU"/>
        </w:rPr>
        <w:t xml:space="preserve">«Село </w:t>
      </w:r>
      <w:r w:rsidR="002A3265">
        <w:rPr>
          <w:rFonts w:ascii="Times New Roman" w:hAnsi="Times New Roman" w:cs="Times New Roman"/>
          <w:sz w:val="28"/>
          <w:szCs w:val="28"/>
          <w:lang w:eastAsia="ru-RU"/>
        </w:rPr>
        <w:t>Булава</w:t>
      </w:r>
      <w:r w:rsidR="00CA5B6D">
        <w:rPr>
          <w:rFonts w:ascii="Times New Roman" w:hAnsi="Times New Roman" w:cs="Times New Roman"/>
          <w:sz w:val="28"/>
          <w:szCs w:val="28"/>
          <w:lang w:eastAsia="ru-RU"/>
        </w:rPr>
        <w:t xml:space="preserve">» </w:t>
      </w:r>
      <w:r w:rsidRPr="00AB1085">
        <w:rPr>
          <w:rFonts w:ascii="Times New Roman" w:hAnsi="Times New Roman" w:cs="Times New Roman"/>
          <w:sz w:val="28"/>
          <w:szCs w:val="28"/>
          <w:lang w:eastAsia="ru-RU"/>
        </w:rPr>
        <w:t>публичные слушания по отчету об исполнении бюджета</w:t>
      </w:r>
      <w:r w:rsidR="0025035C">
        <w:rPr>
          <w:rFonts w:ascii="Times New Roman" w:hAnsi="Times New Roman" w:cs="Times New Roman"/>
          <w:sz w:val="28"/>
          <w:szCs w:val="28"/>
          <w:lang w:eastAsia="ru-RU"/>
        </w:rPr>
        <w:t xml:space="preserve"> сельского поселения</w:t>
      </w:r>
      <w:r w:rsidR="002A3265">
        <w:rPr>
          <w:rFonts w:ascii="Times New Roman" w:hAnsi="Times New Roman" w:cs="Times New Roman"/>
          <w:sz w:val="28"/>
          <w:szCs w:val="28"/>
          <w:lang w:eastAsia="ru-RU"/>
        </w:rPr>
        <w:t xml:space="preserve"> </w:t>
      </w:r>
      <w:r w:rsidR="00CA5B6D">
        <w:rPr>
          <w:rFonts w:ascii="Times New Roman" w:hAnsi="Times New Roman" w:cs="Times New Roman"/>
          <w:sz w:val="28"/>
          <w:szCs w:val="28"/>
          <w:lang w:eastAsia="ru-RU"/>
        </w:rPr>
        <w:t xml:space="preserve">«Село </w:t>
      </w:r>
      <w:r w:rsidR="002A3265">
        <w:rPr>
          <w:rFonts w:ascii="Times New Roman" w:hAnsi="Times New Roman" w:cs="Times New Roman"/>
          <w:sz w:val="28"/>
          <w:szCs w:val="28"/>
          <w:lang w:eastAsia="ru-RU"/>
        </w:rPr>
        <w:t>Булава</w:t>
      </w:r>
      <w:r w:rsidR="00CA5B6D">
        <w:rPr>
          <w:rFonts w:ascii="Times New Roman" w:hAnsi="Times New Roman" w:cs="Times New Roman"/>
          <w:sz w:val="28"/>
          <w:szCs w:val="28"/>
          <w:lang w:eastAsia="ru-RU"/>
        </w:rPr>
        <w:t xml:space="preserve">» </w:t>
      </w:r>
      <w:r w:rsidR="00D17CE5">
        <w:rPr>
          <w:rFonts w:ascii="Times New Roman" w:hAnsi="Times New Roman" w:cs="Times New Roman"/>
          <w:sz w:val="28"/>
          <w:szCs w:val="28"/>
          <w:lang w:eastAsia="ru-RU"/>
        </w:rPr>
        <w:t>за 201</w:t>
      </w:r>
      <w:r w:rsidR="000A35B1">
        <w:rPr>
          <w:rFonts w:ascii="Times New Roman" w:hAnsi="Times New Roman" w:cs="Times New Roman"/>
          <w:sz w:val="28"/>
          <w:szCs w:val="28"/>
          <w:lang w:eastAsia="ru-RU"/>
        </w:rPr>
        <w:t>6</w:t>
      </w:r>
      <w:r w:rsidRPr="00AB1085">
        <w:rPr>
          <w:rFonts w:ascii="Times New Roman" w:hAnsi="Times New Roman" w:cs="Times New Roman"/>
          <w:sz w:val="28"/>
          <w:szCs w:val="28"/>
          <w:lang w:eastAsia="ru-RU"/>
        </w:rPr>
        <w:t xml:space="preserve"> год в форме опубликования </w:t>
      </w:r>
      <w:r w:rsidR="0025035C">
        <w:rPr>
          <w:rFonts w:ascii="Times New Roman" w:hAnsi="Times New Roman" w:cs="Times New Roman"/>
          <w:sz w:val="28"/>
          <w:szCs w:val="28"/>
          <w:lang w:eastAsia="ru-RU"/>
        </w:rPr>
        <w:t xml:space="preserve">в </w:t>
      </w:r>
      <w:r w:rsidR="002A3265">
        <w:rPr>
          <w:rFonts w:ascii="Times New Roman" w:hAnsi="Times New Roman" w:cs="Times New Roman"/>
          <w:sz w:val="28"/>
          <w:szCs w:val="28"/>
          <w:lang w:eastAsia="ru-RU"/>
        </w:rPr>
        <w:t xml:space="preserve">информационном листке органа местного самоуправления «Село Булава» в «Вестнике местного самоуправления» </w:t>
      </w:r>
      <w:r w:rsidR="0025035C">
        <w:rPr>
          <w:rFonts w:ascii="Times New Roman" w:hAnsi="Times New Roman" w:cs="Times New Roman"/>
          <w:sz w:val="28"/>
          <w:szCs w:val="28"/>
          <w:lang w:eastAsia="ru-RU"/>
        </w:rPr>
        <w:t>и размещения на сайте администрации сельского поселения</w:t>
      </w:r>
      <w:r w:rsidRPr="00AB1085">
        <w:rPr>
          <w:rFonts w:ascii="Times New Roman" w:hAnsi="Times New Roman" w:cs="Times New Roman"/>
          <w:sz w:val="28"/>
          <w:szCs w:val="28"/>
          <w:lang w:eastAsia="ru-RU"/>
        </w:rPr>
        <w:t>.</w:t>
      </w:r>
    </w:p>
    <w:p w:rsidR="00AB1085" w:rsidRPr="00AB1085" w:rsidRDefault="00AB1085" w:rsidP="005A46D7">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 xml:space="preserve">2. Опубликовать отчет об исполнении бюджета </w:t>
      </w:r>
      <w:r w:rsidR="0025035C">
        <w:rPr>
          <w:rFonts w:ascii="Times New Roman" w:hAnsi="Times New Roman" w:cs="Times New Roman"/>
          <w:sz w:val="28"/>
          <w:szCs w:val="28"/>
          <w:lang w:eastAsia="ru-RU"/>
        </w:rPr>
        <w:t>сельского поселения</w:t>
      </w:r>
      <w:r w:rsidR="005A46D7">
        <w:rPr>
          <w:rFonts w:ascii="Times New Roman" w:hAnsi="Times New Roman" w:cs="Times New Roman"/>
          <w:sz w:val="28"/>
          <w:szCs w:val="28"/>
          <w:lang w:eastAsia="ru-RU"/>
        </w:rPr>
        <w:t xml:space="preserve"> </w:t>
      </w:r>
      <w:r w:rsidR="00CA5B6D">
        <w:rPr>
          <w:rFonts w:ascii="Times New Roman" w:hAnsi="Times New Roman" w:cs="Times New Roman"/>
          <w:sz w:val="28"/>
          <w:szCs w:val="28"/>
          <w:lang w:eastAsia="ru-RU"/>
        </w:rPr>
        <w:t xml:space="preserve">«Село </w:t>
      </w:r>
      <w:r w:rsidR="005A46D7">
        <w:rPr>
          <w:rFonts w:ascii="Times New Roman" w:hAnsi="Times New Roman" w:cs="Times New Roman"/>
          <w:sz w:val="28"/>
          <w:szCs w:val="28"/>
          <w:lang w:eastAsia="ru-RU"/>
        </w:rPr>
        <w:t>Булава</w:t>
      </w:r>
      <w:r w:rsidR="00CA5B6D">
        <w:rPr>
          <w:rFonts w:ascii="Times New Roman" w:hAnsi="Times New Roman" w:cs="Times New Roman"/>
          <w:sz w:val="28"/>
          <w:szCs w:val="28"/>
          <w:lang w:eastAsia="ru-RU"/>
        </w:rPr>
        <w:t xml:space="preserve">» </w:t>
      </w:r>
      <w:r w:rsidR="00D17CE5">
        <w:rPr>
          <w:rFonts w:ascii="Times New Roman" w:hAnsi="Times New Roman" w:cs="Times New Roman"/>
          <w:sz w:val="28"/>
          <w:szCs w:val="28"/>
          <w:lang w:eastAsia="ru-RU"/>
        </w:rPr>
        <w:t>за 201</w:t>
      </w:r>
      <w:r w:rsidR="000A35B1">
        <w:rPr>
          <w:rFonts w:ascii="Times New Roman" w:hAnsi="Times New Roman" w:cs="Times New Roman"/>
          <w:sz w:val="28"/>
          <w:szCs w:val="28"/>
          <w:lang w:eastAsia="ru-RU"/>
        </w:rPr>
        <w:t>6</w:t>
      </w:r>
      <w:r w:rsidRPr="00AB1085">
        <w:rPr>
          <w:rFonts w:ascii="Times New Roman" w:hAnsi="Times New Roman" w:cs="Times New Roman"/>
          <w:sz w:val="28"/>
          <w:szCs w:val="28"/>
          <w:lang w:eastAsia="ru-RU"/>
        </w:rPr>
        <w:t xml:space="preserve"> год (по форме Приложения 1 к настоящему решению) для обсуждения в </w:t>
      </w:r>
      <w:r w:rsidR="005A46D7">
        <w:rPr>
          <w:rFonts w:ascii="Times New Roman" w:hAnsi="Times New Roman" w:cs="Times New Roman"/>
          <w:sz w:val="28"/>
          <w:szCs w:val="28"/>
          <w:lang w:eastAsia="ru-RU"/>
        </w:rPr>
        <w:t>«Вестнике местного самоуправления» и</w:t>
      </w:r>
      <w:r w:rsidRPr="00AB1085">
        <w:rPr>
          <w:rFonts w:ascii="Times New Roman" w:hAnsi="Times New Roman" w:cs="Times New Roman"/>
          <w:sz w:val="28"/>
          <w:szCs w:val="28"/>
          <w:lang w:eastAsia="ru-RU"/>
        </w:rPr>
        <w:t xml:space="preserve"> на </w:t>
      </w:r>
      <w:r w:rsidRPr="00A13597">
        <w:rPr>
          <w:rFonts w:ascii="Times New Roman" w:hAnsi="Times New Roman" w:cs="Times New Roman"/>
          <w:sz w:val="28"/>
          <w:szCs w:val="28"/>
          <w:lang w:eastAsia="ru-RU"/>
        </w:rPr>
        <w:t xml:space="preserve">официальном сайте администрации </w:t>
      </w:r>
      <w:r w:rsidR="00D17CE5" w:rsidRPr="00A13597">
        <w:rPr>
          <w:rFonts w:ascii="Times New Roman" w:hAnsi="Times New Roman" w:cs="Times New Roman"/>
          <w:sz w:val="28"/>
          <w:szCs w:val="28"/>
          <w:lang w:eastAsia="ru-RU"/>
        </w:rPr>
        <w:t xml:space="preserve">сельского поселения </w:t>
      </w:r>
      <w:r w:rsidR="00CA5B6D" w:rsidRPr="00A13597">
        <w:rPr>
          <w:rFonts w:ascii="Times New Roman" w:hAnsi="Times New Roman" w:cs="Times New Roman"/>
          <w:sz w:val="28"/>
          <w:szCs w:val="28"/>
          <w:lang w:eastAsia="ru-RU"/>
        </w:rPr>
        <w:t xml:space="preserve">«Село </w:t>
      </w:r>
      <w:r w:rsidR="005A46D7">
        <w:rPr>
          <w:rFonts w:ascii="Times New Roman" w:hAnsi="Times New Roman" w:cs="Times New Roman"/>
          <w:sz w:val="28"/>
          <w:szCs w:val="28"/>
          <w:lang w:eastAsia="ru-RU"/>
        </w:rPr>
        <w:t>Булава</w:t>
      </w:r>
      <w:r w:rsidR="00CA5B6D" w:rsidRPr="00A13597">
        <w:rPr>
          <w:rFonts w:ascii="Times New Roman" w:hAnsi="Times New Roman" w:cs="Times New Roman"/>
          <w:sz w:val="28"/>
          <w:szCs w:val="28"/>
          <w:lang w:eastAsia="ru-RU"/>
        </w:rPr>
        <w:t xml:space="preserve">» </w:t>
      </w:r>
      <w:r w:rsidR="000A35B1">
        <w:rPr>
          <w:rFonts w:ascii="Times New Roman" w:hAnsi="Times New Roman" w:cs="Times New Roman"/>
          <w:sz w:val="28"/>
          <w:szCs w:val="28"/>
          <w:lang w:eastAsia="ru-RU"/>
        </w:rPr>
        <w:t>01</w:t>
      </w:r>
      <w:r w:rsidR="00A13597">
        <w:rPr>
          <w:rFonts w:ascii="Times New Roman" w:hAnsi="Times New Roman" w:cs="Times New Roman"/>
          <w:sz w:val="28"/>
          <w:szCs w:val="28"/>
          <w:lang w:eastAsia="ru-RU"/>
        </w:rPr>
        <w:t>.0</w:t>
      </w:r>
      <w:r w:rsidR="000A35B1">
        <w:rPr>
          <w:rFonts w:ascii="Times New Roman" w:hAnsi="Times New Roman" w:cs="Times New Roman"/>
          <w:sz w:val="28"/>
          <w:szCs w:val="28"/>
          <w:lang w:eastAsia="ru-RU"/>
        </w:rPr>
        <w:t>4</w:t>
      </w:r>
      <w:r w:rsidR="00D17CE5" w:rsidRPr="00A13597">
        <w:rPr>
          <w:rFonts w:ascii="Times New Roman" w:hAnsi="Times New Roman" w:cs="Times New Roman"/>
          <w:sz w:val="28"/>
          <w:szCs w:val="28"/>
          <w:lang w:eastAsia="ru-RU"/>
        </w:rPr>
        <w:t>.201</w:t>
      </w:r>
      <w:r w:rsidR="000A35B1">
        <w:rPr>
          <w:rFonts w:ascii="Times New Roman" w:hAnsi="Times New Roman" w:cs="Times New Roman"/>
          <w:sz w:val="28"/>
          <w:szCs w:val="28"/>
          <w:lang w:eastAsia="ru-RU"/>
        </w:rPr>
        <w:t>7</w:t>
      </w:r>
      <w:r w:rsidRPr="00A13597">
        <w:rPr>
          <w:rFonts w:ascii="Times New Roman" w:hAnsi="Times New Roman" w:cs="Times New Roman"/>
          <w:sz w:val="28"/>
          <w:szCs w:val="28"/>
          <w:lang w:eastAsia="ru-RU"/>
        </w:rPr>
        <w:t>г., обсуждение провести в течени</w:t>
      </w:r>
      <w:r w:rsidR="00A92E36" w:rsidRPr="00A13597">
        <w:rPr>
          <w:rFonts w:ascii="Times New Roman" w:hAnsi="Times New Roman" w:cs="Times New Roman"/>
          <w:sz w:val="28"/>
          <w:szCs w:val="28"/>
          <w:lang w:eastAsia="ru-RU"/>
        </w:rPr>
        <w:t xml:space="preserve">е десяти календарных дней, до </w:t>
      </w:r>
      <w:r w:rsidR="000A35B1">
        <w:rPr>
          <w:rFonts w:ascii="Times New Roman" w:hAnsi="Times New Roman" w:cs="Times New Roman"/>
          <w:sz w:val="28"/>
          <w:szCs w:val="28"/>
          <w:lang w:eastAsia="ru-RU"/>
        </w:rPr>
        <w:t>10</w:t>
      </w:r>
      <w:r w:rsidR="00D17CE5" w:rsidRPr="00A13597">
        <w:rPr>
          <w:rFonts w:ascii="Times New Roman" w:hAnsi="Times New Roman" w:cs="Times New Roman"/>
          <w:sz w:val="28"/>
          <w:szCs w:val="28"/>
          <w:lang w:eastAsia="ru-RU"/>
        </w:rPr>
        <w:t>.0</w:t>
      </w:r>
      <w:r w:rsidR="000A35B1">
        <w:rPr>
          <w:rFonts w:ascii="Times New Roman" w:hAnsi="Times New Roman" w:cs="Times New Roman"/>
          <w:sz w:val="28"/>
          <w:szCs w:val="28"/>
          <w:lang w:eastAsia="ru-RU"/>
        </w:rPr>
        <w:t>4</w:t>
      </w:r>
      <w:r w:rsidR="00D17CE5" w:rsidRPr="00A13597">
        <w:rPr>
          <w:rFonts w:ascii="Times New Roman" w:hAnsi="Times New Roman" w:cs="Times New Roman"/>
          <w:sz w:val="28"/>
          <w:szCs w:val="28"/>
          <w:lang w:eastAsia="ru-RU"/>
        </w:rPr>
        <w:t>.201</w:t>
      </w:r>
      <w:r w:rsidR="000A35B1">
        <w:rPr>
          <w:rFonts w:ascii="Times New Roman" w:hAnsi="Times New Roman" w:cs="Times New Roman"/>
          <w:sz w:val="28"/>
          <w:szCs w:val="28"/>
          <w:lang w:eastAsia="ru-RU"/>
        </w:rPr>
        <w:t>7</w:t>
      </w:r>
      <w:r w:rsidRPr="00A13597">
        <w:rPr>
          <w:rFonts w:ascii="Times New Roman" w:hAnsi="Times New Roman" w:cs="Times New Roman"/>
          <w:sz w:val="28"/>
          <w:szCs w:val="28"/>
          <w:lang w:eastAsia="ru-RU"/>
        </w:rPr>
        <w:t>г.</w:t>
      </w:r>
    </w:p>
    <w:p w:rsidR="00AB1085" w:rsidRPr="00AB1085" w:rsidRDefault="00AB1085" w:rsidP="005A46D7">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 xml:space="preserve">3. Для рассмотрения предложений от граждан, поступающих в порядке обсуждения отчета об исполнении бюджета </w:t>
      </w:r>
      <w:r w:rsidR="007C636C">
        <w:rPr>
          <w:rFonts w:ascii="Times New Roman" w:hAnsi="Times New Roman" w:cs="Times New Roman"/>
          <w:sz w:val="28"/>
          <w:szCs w:val="28"/>
          <w:lang w:eastAsia="ru-RU"/>
        </w:rPr>
        <w:t xml:space="preserve"> сельского поселения</w:t>
      </w:r>
      <w:r w:rsidR="005A46D7">
        <w:rPr>
          <w:rFonts w:ascii="Times New Roman" w:hAnsi="Times New Roman" w:cs="Times New Roman"/>
          <w:sz w:val="28"/>
          <w:szCs w:val="28"/>
          <w:lang w:eastAsia="ru-RU"/>
        </w:rPr>
        <w:t xml:space="preserve"> </w:t>
      </w:r>
      <w:r w:rsidR="00CA5B6D">
        <w:rPr>
          <w:rFonts w:ascii="Times New Roman" w:hAnsi="Times New Roman" w:cs="Times New Roman"/>
          <w:sz w:val="28"/>
          <w:szCs w:val="28"/>
          <w:lang w:eastAsia="ru-RU"/>
        </w:rPr>
        <w:t xml:space="preserve">«Село </w:t>
      </w:r>
      <w:r w:rsidR="005A46D7">
        <w:rPr>
          <w:rFonts w:ascii="Times New Roman" w:hAnsi="Times New Roman" w:cs="Times New Roman"/>
          <w:sz w:val="28"/>
          <w:szCs w:val="28"/>
          <w:lang w:eastAsia="ru-RU"/>
        </w:rPr>
        <w:t>Булава</w:t>
      </w:r>
      <w:r w:rsidR="00CA5B6D">
        <w:rPr>
          <w:rFonts w:ascii="Times New Roman" w:hAnsi="Times New Roman" w:cs="Times New Roman"/>
          <w:sz w:val="28"/>
          <w:szCs w:val="28"/>
          <w:lang w:eastAsia="ru-RU"/>
        </w:rPr>
        <w:t xml:space="preserve">» </w:t>
      </w:r>
      <w:r w:rsidR="00D17CE5">
        <w:rPr>
          <w:rFonts w:ascii="Times New Roman" w:hAnsi="Times New Roman" w:cs="Times New Roman"/>
          <w:sz w:val="28"/>
          <w:szCs w:val="28"/>
          <w:lang w:eastAsia="ru-RU"/>
        </w:rPr>
        <w:t>за 201</w:t>
      </w:r>
      <w:r w:rsidR="000A35B1">
        <w:rPr>
          <w:rFonts w:ascii="Times New Roman" w:hAnsi="Times New Roman" w:cs="Times New Roman"/>
          <w:sz w:val="28"/>
          <w:szCs w:val="28"/>
          <w:lang w:eastAsia="ru-RU"/>
        </w:rPr>
        <w:t>6</w:t>
      </w:r>
      <w:r w:rsidRPr="00AB1085">
        <w:rPr>
          <w:rFonts w:ascii="Times New Roman" w:hAnsi="Times New Roman" w:cs="Times New Roman"/>
          <w:sz w:val="28"/>
          <w:szCs w:val="28"/>
          <w:lang w:eastAsia="ru-RU"/>
        </w:rPr>
        <w:t xml:space="preserve"> год, создать рабочую группу в составе: </w:t>
      </w:r>
    </w:p>
    <w:tbl>
      <w:tblPr>
        <w:tblW w:w="0" w:type="dxa"/>
        <w:jc w:val="center"/>
        <w:tblCellMar>
          <w:left w:w="0" w:type="dxa"/>
          <w:right w:w="0" w:type="dxa"/>
        </w:tblCellMar>
        <w:tblLook w:val="04A0"/>
      </w:tblPr>
      <w:tblGrid>
        <w:gridCol w:w="4007"/>
        <w:gridCol w:w="5294"/>
      </w:tblGrid>
      <w:tr w:rsidR="00AB1085" w:rsidRPr="00AB1085" w:rsidTr="005A57D5">
        <w:trPr>
          <w:jc w:val="center"/>
        </w:trPr>
        <w:tc>
          <w:tcPr>
            <w:tcW w:w="9450" w:type="dxa"/>
            <w:gridSpan w:val="2"/>
            <w:shd w:val="clear" w:color="auto" w:fill="auto"/>
            <w:tcMar>
              <w:top w:w="30" w:type="dxa"/>
              <w:left w:w="30" w:type="dxa"/>
              <w:bottom w:w="30" w:type="dxa"/>
              <w:right w:w="30" w:type="dxa"/>
            </w:tcMar>
            <w:hideMark/>
          </w:tcPr>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Председатель рабочей группы: </w:t>
            </w:r>
          </w:p>
        </w:tc>
      </w:tr>
      <w:tr w:rsidR="00AB1085" w:rsidRPr="00AB1085" w:rsidTr="005A57D5">
        <w:trPr>
          <w:jc w:val="center"/>
        </w:trPr>
        <w:tc>
          <w:tcPr>
            <w:tcW w:w="4080" w:type="dxa"/>
            <w:shd w:val="clear" w:color="auto" w:fill="auto"/>
            <w:tcMar>
              <w:top w:w="30" w:type="dxa"/>
              <w:left w:w="30" w:type="dxa"/>
              <w:bottom w:w="30" w:type="dxa"/>
              <w:right w:w="30" w:type="dxa"/>
            </w:tcMar>
            <w:hideMark/>
          </w:tcPr>
          <w:p w:rsidR="00AB1085" w:rsidRDefault="005A46D7" w:rsidP="005A46D7">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Карпушина</w:t>
            </w:r>
            <w:proofErr w:type="spellEnd"/>
            <w:r>
              <w:rPr>
                <w:rFonts w:ascii="Times New Roman" w:hAnsi="Times New Roman" w:cs="Times New Roman"/>
                <w:sz w:val="28"/>
                <w:szCs w:val="28"/>
                <w:lang w:eastAsia="ru-RU"/>
              </w:rPr>
              <w:t xml:space="preserve">  Виктория</w:t>
            </w:r>
          </w:p>
          <w:p w:rsidR="005A46D7" w:rsidRPr="00AB1085" w:rsidRDefault="005A46D7" w:rsidP="005A46D7">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Оразовна</w:t>
            </w:r>
            <w:proofErr w:type="spellEnd"/>
          </w:p>
        </w:tc>
        <w:tc>
          <w:tcPr>
            <w:tcW w:w="5385" w:type="dxa"/>
            <w:shd w:val="clear" w:color="auto" w:fill="auto"/>
            <w:tcMar>
              <w:top w:w="30" w:type="dxa"/>
              <w:left w:w="30" w:type="dxa"/>
              <w:bottom w:w="30" w:type="dxa"/>
              <w:right w:w="30" w:type="dxa"/>
            </w:tcMar>
            <w:hideMark/>
          </w:tcPr>
          <w:p w:rsidR="00DF14E9"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xml:space="preserve">председатель депутатской комиссии </w:t>
            </w:r>
            <w:proofErr w:type="gramStart"/>
            <w:r w:rsidRPr="00AB1085">
              <w:rPr>
                <w:rFonts w:ascii="Times New Roman" w:hAnsi="Times New Roman" w:cs="Times New Roman"/>
                <w:sz w:val="28"/>
                <w:szCs w:val="28"/>
                <w:lang w:eastAsia="ru-RU"/>
              </w:rPr>
              <w:t>по</w:t>
            </w:r>
            <w:proofErr w:type="gramEnd"/>
          </w:p>
          <w:p w:rsidR="00AB1085" w:rsidRPr="00AB1085" w:rsidRDefault="00DF14E9" w:rsidP="00DF14E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бюджету,</w:t>
            </w:r>
            <w:r w:rsidR="00AB1085" w:rsidRPr="00AB1085">
              <w:rPr>
                <w:rFonts w:ascii="Times New Roman" w:hAnsi="Times New Roman" w:cs="Times New Roman"/>
                <w:sz w:val="28"/>
                <w:szCs w:val="28"/>
                <w:lang w:eastAsia="ru-RU"/>
              </w:rPr>
              <w:t xml:space="preserve"> финансово-экономическому развитию  и налоговой политике</w:t>
            </w:r>
          </w:p>
        </w:tc>
      </w:tr>
      <w:tr w:rsidR="00AB1085" w:rsidRPr="00AB1085" w:rsidTr="005A57D5">
        <w:trPr>
          <w:jc w:val="center"/>
        </w:trPr>
        <w:tc>
          <w:tcPr>
            <w:tcW w:w="9450" w:type="dxa"/>
            <w:gridSpan w:val="2"/>
            <w:shd w:val="clear" w:color="auto" w:fill="auto"/>
            <w:tcMar>
              <w:top w:w="30" w:type="dxa"/>
              <w:left w:w="30" w:type="dxa"/>
              <w:bottom w:w="30" w:type="dxa"/>
              <w:right w:w="30" w:type="dxa"/>
            </w:tcMar>
            <w:hideMark/>
          </w:tcPr>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Секретарь рабочей группы: </w:t>
            </w:r>
          </w:p>
        </w:tc>
      </w:tr>
      <w:tr w:rsidR="00AB1085" w:rsidRPr="00AB1085" w:rsidTr="005A57D5">
        <w:trPr>
          <w:jc w:val="center"/>
        </w:trPr>
        <w:tc>
          <w:tcPr>
            <w:tcW w:w="4080" w:type="dxa"/>
            <w:shd w:val="clear" w:color="auto" w:fill="auto"/>
            <w:tcMar>
              <w:top w:w="30" w:type="dxa"/>
              <w:left w:w="30" w:type="dxa"/>
              <w:bottom w:w="30" w:type="dxa"/>
              <w:right w:w="30" w:type="dxa"/>
            </w:tcMar>
            <w:hideMark/>
          </w:tcPr>
          <w:p w:rsidR="00AB1085" w:rsidRPr="00AB1085" w:rsidRDefault="000A35B1" w:rsidP="00DF14E9">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Новрузова</w:t>
            </w:r>
            <w:proofErr w:type="spellEnd"/>
            <w:r>
              <w:rPr>
                <w:rFonts w:ascii="Times New Roman" w:hAnsi="Times New Roman" w:cs="Times New Roman"/>
                <w:sz w:val="28"/>
                <w:szCs w:val="28"/>
                <w:lang w:eastAsia="ru-RU"/>
              </w:rPr>
              <w:t xml:space="preserve"> Елена Андреевна</w:t>
            </w:r>
          </w:p>
        </w:tc>
        <w:tc>
          <w:tcPr>
            <w:tcW w:w="5385" w:type="dxa"/>
            <w:shd w:val="clear" w:color="auto" w:fill="auto"/>
            <w:tcMar>
              <w:top w:w="30" w:type="dxa"/>
              <w:left w:w="30" w:type="dxa"/>
              <w:bottom w:w="30" w:type="dxa"/>
              <w:right w:w="30" w:type="dxa"/>
            </w:tcMar>
            <w:hideMark/>
          </w:tcPr>
          <w:p w:rsidR="00AB1085" w:rsidRPr="00AB1085" w:rsidRDefault="00AB1085" w:rsidP="007C636C">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r w:rsidR="00DF14E9">
              <w:rPr>
                <w:rFonts w:ascii="Times New Roman" w:hAnsi="Times New Roman" w:cs="Times New Roman"/>
                <w:sz w:val="28"/>
                <w:szCs w:val="28"/>
                <w:lang w:eastAsia="ru-RU"/>
              </w:rPr>
              <w:t xml:space="preserve">Главный </w:t>
            </w:r>
            <w:r w:rsidR="005A57D5">
              <w:rPr>
                <w:rFonts w:ascii="Times New Roman" w:hAnsi="Times New Roman" w:cs="Times New Roman"/>
                <w:sz w:val="28"/>
                <w:szCs w:val="28"/>
                <w:lang w:eastAsia="ru-RU"/>
              </w:rPr>
              <w:t>специалист администрации сельского поселения</w:t>
            </w:r>
          </w:p>
        </w:tc>
      </w:tr>
      <w:tr w:rsidR="00AB1085" w:rsidRPr="00AB1085" w:rsidTr="005A57D5">
        <w:trPr>
          <w:jc w:val="center"/>
        </w:trPr>
        <w:tc>
          <w:tcPr>
            <w:tcW w:w="9450" w:type="dxa"/>
            <w:gridSpan w:val="2"/>
            <w:shd w:val="clear" w:color="auto" w:fill="auto"/>
            <w:tcMar>
              <w:top w:w="30" w:type="dxa"/>
              <w:left w:w="30" w:type="dxa"/>
              <w:bottom w:w="30" w:type="dxa"/>
              <w:right w:w="30" w:type="dxa"/>
            </w:tcMar>
            <w:hideMark/>
          </w:tcPr>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Член рабочей группы: </w:t>
            </w:r>
          </w:p>
        </w:tc>
      </w:tr>
      <w:tr w:rsidR="00AB1085" w:rsidRPr="00AB1085" w:rsidTr="005A57D5">
        <w:trPr>
          <w:jc w:val="center"/>
        </w:trPr>
        <w:tc>
          <w:tcPr>
            <w:tcW w:w="4080" w:type="dxa"/>
            <w:shd w:val="clear" w:color="auto" w:fill="auto"/>
            <w:tcMar>
              <w:top w:w="30" w:type="dxa"/>
              <w:left w:w="30" w:type="dxa"/>
              <w:bottom w:w="30" w:type="dxa"/>
              <w:right w:w="30" w:type="dxa"/>
            </w:tcMar>
            <w:hideMark/>
          </w:tcPr>
          <w:p w:rsidR="00AB1085" w:rsidRPr="00AB1085" w:rsidRDefault="000A35B1" w:rsidP="00AB108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Куйсали Жанна Петровна</w:t>
            </w:r>
          </w:p>
        </w:tc>
        <w:tc>
          <w:tcPr>
            <w:tcW w:w="5385" w:type="dxa"/>
            <w:shd w:val="clear" w:color="auto" w:fill="auto"/>
            <w:tcMar>
              <w:top w:w="30" w:type="dxa"/>
              <w:left w:w="30" w:type="dxa"/>
              <w:bottom w:w="30" w:type="dxa"/>
              <w:right w:w="30" w:type="dxa"/>
            </w:tcMar>
            <w:hideMark/>
          </w:tcPr>
          <w:p w:rsidR="00AB1085" w:rsidRPr="00AB1085" w:rsidRDefault="00DF14E9" w:rsidP="00AB108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Главный </w:t>
            </w:r>
            <w:r w:rsidR="005A57D5">
              <w:rPr>
                <w:rFonts w:ascii="Times New Roman" w:hAnsi="Times New Roman" w:cs="Times New Roman"/>
                <w:sz w:val="28"/>
                <w:szCs w:val="28"/>
                <w:lang w:eastAsia="ru-RU"/>
              </w:rPr>
              <w:t>с</w:t>
            </w:r>
            <w:r w:rsidR="007C636C">
              <w:rPr>
                <w:rFonts w:ascii="Times New Roman" w:hAnsi="Times New Roman" w:cs="Times New Roman"/>
                <w:sz w:val="28"/>
                <w:szCs w:val="28"/>
                <w:lang w:eastAsia="ru-RU"/>
              </w:rPr>
              <w:t>пециалист</w:t>
            </w:r>
            <w:r w:rsidR="005A57D5">
              <w:rPr>
                <w:rFonts w:ascii="Times New Roman" w:hAnsi="Times New Roman" w:cs="Times New Roman"/>
                <w:sz w:val="28"/>
                <w:szCs w:val="28"/>
                <w:lang w:eastAsia="ru-RU"/>
              </w:rPr>
              <w:t>-финансист</w:t>
            </w:r>
            <w:r w:rsidR="007C636C">
              <w:rPr>
                <w:rFonts w:ascii="Times New Roman" w:hAnsi="Times New Roman" w:cs="Times New Roman"/>
                <w:sz w:val="28"/>
                <w:szCs w:val="28"/>
                <w:lang w:eastAsia="ru-RU"/>
              </w:rPr>
              <w:t xml:space="preserve"> администрации сельского поселения</w:t>
            </w:r>
          </w:p>
        </w:tc>
      </w:tr>
    </w:tbl>
    <w:p w:rsidR="00AB1085" w:rsidRPr="00AB1085" w:rsidRDefault="00AB1085" w:rsidP="00AB1085">
      <w:pPr>
        <w:spacing w:after="0"/>
        <w:jc w:val="center"/>
        <w:textAlignment w:val="top"/>
        <w:rPr>
          <w:rFonts w:ascii="Arial" w:eastAsia="Times New Roman" w:hAnsi="Arial" w:cs="Arial"/>
          <w:color w:val="000000"/>
          <w:sz w:val="20"/>
          <w:szCs w:val="20"/>
          <w:lang w:eastAsia="ru-RU"/>
        </w:rPr>
      </w:pPr>
      <w:r w:rsidRPr="00AB1085">
        <w:rPr>
          <w:rFonts w:ascii="Arial" w:eastAsia="Times New Roman" w:hAnsi="Arial" w:cs="Arial"/>
          <w:color w:val="000000"/>
          <w:sz w:val="20"/>
          <w:szCs w:val="20"/>
          <w:lang w:eastAsia="ru-RU"/>
        </w:rPr>
        <w:t>  </w:t>
      </w:r>
    </w:p>
    <w:p w:rsidR="00AB1085" w:rsidRPr="00AB1085" w:rsidRDefault="00AB1085" w:rsidP="00DF14E9">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3.1. Рабочей группе принимать предложения граждан в письменном виде (по форме Приложения 2 к нас</w:t>
      </w:r>
      <w:r w:rsidR="001B5743">
        <w:rPr>
          <w:rFonts w:ascii="Times New Roman" w:hAnsi="Times New Roman" w:cs="Times New Roman"/>
          <w:sz w:val="28"/>
          <w:szCs w:val="28"/>
          <w:lang w:eastAsia="ru-RU"/>
        </w:rPr>
        <w:t xml:space="preserve">тоящему решению) в кабинете </w:t>
      </w:r>
      <w:r w:rsidR="00DF14E9">
        <w:rPr>
          <w:rFonts w:ascii="Times New Roman" w:hAnsi="Times New Roman" w:cs="Times New Roman"/>
          <w:sz w:val="28"/>
          <w:szCs w:val="28"/>
          <w:lang w:eastAsia="ru-RU"/>
        </w:rPr>
        <w:t xml:space="preserve">главного </w:t>
      </w:r>
      <w:r w:rsidR="001B5743">
        <w:rPr>
          <w:rFonts w:ascii="Times New Roman" w:hAnsi="Times New Roman" w:cs="Times New Roman"/>
          <w:sz w:val="28"/>
          <w:szCs w:val="28"/>
          <w:lang w:eastAsia="ru-RU"/>
        </w:rPr>
        <w:t>специалиста</w:t>
      </w:r>
      <w:r w:rsidR="00872FD2">
        <w:rPr>
          <w:rFonts w:ascii="Times New Roman" w:hAnsi="Times New Roman" w:cs="Times New Roman"/>
          <w:sz w:val="28"/>
          <w:szCs w:val="28"/>
          <w:lang w:eastAsia="ru-RU"/>
        </w:rPr>
        <w:t xml:space="preserve"> администрации</w:t>
      </w:r>
      <w:r w:rsidR="001B5743">
        <w:rPr>
          <w:rFonts w:ascii="Times New Roman" w:hAnsi="Times New Roman" w:cs="Times New Roman"/>
          <w:sz w:val="28"/>
          <w:szCs w:val="28"/>
          <w:lang w:eastAsia="ru-RU"/>
        </w:rPr>
        <w:t xml:space="preserve"> сельского поселения</w:t>
      </w:r>
      <w:r w:rsidRPr="00AB1085">
        <w:rPr>
          <w:rFonts w:ascii="Times New Roman" w:hAnsi="Times New Roman" w:cs="Times New Roman"/>
          <w:sz w:val="28"/>
          <w:szCs w:val="28"/>
          <w:lang w:eastAsia="ru-RU"/>
        </w:rPr>
        <w:t xml:space="preserve"> по адресу: </w:t>
      </w:r>
      <w:r w:rsidR="00872FD2">
        <w:rPr>
          <w:rFonts w:ascii="Times New Roman" w:hAnsi="Times New Roman" w:cs="Times New Roman"/>
          <w:sz w:val="28"/>
          <w:szCs w:val="28"/>
          <w:lang w:eastAsia="ru-RU"/>
        </w:rPr>
        <w:t xml:space="preserve">с. </w:t>
      </w:r>
      <w:r w:rsidR="00DF14E9">
        <w:rPr>
          <w:rFonts w:ascii="Times New Roman" w:hAnsi="Times New Roman" w:cs="Times New Roman"/>
          <w:sz w:val="28"/>
          <w:szCs w:val="28"/>
          <w:lang w:eastAsia="ru-RU"/>
        </w:rPr>
        <w:t>Булава</w:t>
      </w:r>
      <w:r w:rsidR="00872FD2">
        <w:rPr>
          <w:rFonts w:ascii="Times New Roman" w:hAnsi="Times New Roman" w:cs="Times New Roman"/>
          <w:sz w:val="28"/>
          <w:szCs w:val="28"/>
          <w:lang w:eastAsia="ru-RU"/>
        </w:rPr>
        <w:t xml:space="preserve">, ул. </w:t>
      </w:r>
      <w:r w:rsidR="00DF14E9">
        <w:rPr>
          <w:rFonts w:ascii="Times New Roman" w:hAnsi="Times New Roman" w:cs="Times New Roman"/>
          <w:sz w:val="28"/>
          <w:szCs w:val="28"/>
          <w:lang w:eastAsia="ru-RU"/>
        </w:rPr>
        <w:t>Набережная</w:t>
      </w:r>
      <w:proofErr w:type="gramStart"/>
      <w:r w:rsidR="00872FD2">
        <w:rPr>
          <w:rFonts w:ascii="Times New Roman" w:hAnsi="Times New Roman" w:cs="Times New Roman"/>
          <w:sz w:val="28"/>
          <w:szCs w:val="28"/>
          <w:lang w:eastAsia="ru-RU"/>
        </w:rPr>
        <w:t xml:space="preserve"> ,</w:t>
      </w:r>
      <w:proofErr w:type="gramEnd"/>
      <w:r w:rsidR="00872FD2">
        <w:rPr>
          <w:rFonts w:ascii="Times New Roman" w:hAnsi="Times New Roman" w:cs="Times New Roman"/>
          <w:sz w:val="28"/>
          <w:szCs w:val="28"/>
          <w:lang w:eastAsia="ru-RU"/>
        </w:rPr>
        <w:t xml:space="preserve"> д.</w:t>
      </w:r>
      <w:r w:rsidR="00DF14E9">
        <w:rPr>
          <w:rFonts w:ascii="Times New Roman" w:hAnsi="Times New Roman" w:cs="Times New Roman"/>
          <w:sz w:val="28"/>
          <w:szCs w:val="28"/>
          <w:lang w:eastAsia="ru-RU"/>
        </w:rPr>
        <w:t>3</w:t>
      </w:r>
      <w:r w:rsidRPr="00AB1085">
        <w:rPr>
          <w:rFonts w:ascii="Times New Roman" w:hAnsi="Times New Roman" w:cs="Times New Roman"/>
          <w:sz w:val="28"/>
          <w:szCs w:val="28"/>
          <w:lang w:eastAsia="ru-RU"/>
        </w:rPr>
        <w:t>.</w:t>
      </w:r>
    </w:p>
    <w:p w:rsidR="00AB1085" w:rsidRPr="00AB1085" w:rsidRDefault="00AB1085" w:rsidP="00DF14E9">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3.2. Поступившие предложения рассмотрет</w:t>
      </w:r>
      <w:r w:rsidR="00A92E36">
        <w:rPr>
          <w:rFonts w:ascii="Times New Roman" w:hAnsi="Times New Roman" w:cs="Times New Roman"/>
          <w:sz w:val="28"/>
          <w:szCs w:val="28"/>
          <w:lang w:eastAsia="ru-RU"/>
        </w:rPr>
        <w:t xml:space="preserve">ь на заседании рабочей группы </w:t>
      </w:r>
      <w:r w:rsidR="00DF14E9">
        <w:rPr>
          <w:rFonts w:ascii="Times New Roman" w:hAnsi="Times New Roman" w:cs="Times New Roman"/>
          <w:sz w:val="28"/>
          <w:szCs w:val="28"/>
          <w:lang w:eastAsia="ru-RU"/>
        </w:rPr>
        <w:t>1</w:t>
      </w:r>
      <w:r w:rsidR="009A51ED">
        <w:rPr>
          <w:rFonts w:ascii="Times New Roman" w:hAnsi="Times New Roman" w:cs="Times New Roman"/>
          <w:sz w:val="28"/>
          <w:szCs w:val="28"/>
          <w:lang w:eastAsia="ru-RU"/>
        </w:rPr>
        <w:t>0</w:t>
      </w:r>
      <w:r w:rsidR="00D17CE5" w:rsidRPr="00A13597">
        <w:rPr>
          <w:rFonts w:ascii="Times New Roman" w:hAnsi="Times New Roman" w:cs="Times New Roman"/>
          <w:sz w:val="28"/>
          <w:szCs w:val="28"/>
          <w:lang w:eastAsia="ru-RU"/>
        </w:rPr>
        <w:t>.0</w:t>
      </w:r>
      <w:r w:rsidR="009A51ED">
        <w:rPr>
          <w:rFonts w:ascii="Times New Roman" w:hAnsi="Times New Roman" w:cs="Times New Roman"/>
          <w:sz w:val="28"/>
          <w:szCs w:val="28"/>
          <w:lang w:eastAsia="ru-RU"/>
        </w:rPr>
        <w:t>4</w:t>
      </w:r>
      <w:r w:rsidR="00D17CE5" w:rsidRPr="00A13597">
        <w:rPr>
          <w:rFonts w:ascii="Times New Roman" w:hAnsi="Times New Roman" w:cs="Times New Roman"/>
          <w:sz w:val="28"/>
          <w:szCs w:val="28"/>
          <w:lang w:eastAsia="ru-RU"/>
        </w:rPr>
        <w:t>.201</w:t>
      </w:r>
      <w:r w:rsidR="009A51ED">
        <w:rPr>
          <w:rFonts w:ascii="Times New Roman" w:hAnsi="Times New Roman" w:cs="Times New Roman"/>
          <w:sz w:val="28"/>
          <w:szCs w:val="28"/>
          <w:lang w:eastAsia="ru-RU"/>
        </w:rPr>
        <w:t>7</w:t>
      </w:r>
      <w:r w:rsidRPr="00A13597">
        <w:rPr>
          <w:rFonts w:ascii="Times New Roman" w:hAnsi="Times New Roman" w:cs="Times New Roman"/>
          <w:sz w:val="28"/>
          <w:szCs w:val="28"/>
          <w:lang w:eastAsia="ru-RU"/>
        </w:rPr>
        <w:t>г., по итогам рассмотрения предлож</w:t>
      </w:r>
      <w:r w:rsidR="001B5743" w:rsidRPr="00A13597">
        <w:rPr>
          <w:rFonts w:ascii="Times New Roman" w:hAnsi="Times New Roman" w:cs="Times New Roman"/>
          <w:sz w:val="28"/>
          <w:szCs w:val="28"/>
          <w:lang w:eastAsia="ru-RU"/>
        </w:rPr>
        <w:t>ений подготовить заключение</w:t>
      </w:r>
      <w:r w:rsidR="00A92E36" w:rsidRPr="00A13597">
        <w:rPr>
          <w:rFonts w:ascii="Times New Roman" w:hAnsi="Times New Roman" w:cs="Times New Roman"/>
          <w:sz w:val="28"/>
          <w:szCs w:val="28"/>
          <w:lang w:eastAsia="ru-RU"/>
        </w:rPr>
        <w:t xml:space="preserve"> к </w:t>
      </w:r>
      <w:r w:rsidR="009A51ED">
        <w:rPr>
          <w:rFonts w:ascii="Times New Roman" w:hAnsi="Times New Roman" w:cs="Times New Roman"/>
          <w:sz w:val="28"/>
          <w:szCs w:val="28"/>
          <w:lang w:eastAsia="ru-RU"/>
        </w:rPr>
        <w:t>14</w:t>
      </w:r>
      <w:r w:rsidR="00D17CE5" w:rsidRPr="00A13597">
        <w:rPr>
          <w:rFonts w:ascii="Times New Roman" w:hAnsi="Times New Roman" w:cs="Times New Roman"/>
          <w:sz w:val="28"/>
          <w:szCs w:val="28"/>
          <w:lang w:eastAsia="ru-RU"/>
        </w:rPr>
        <w:t>.0</w:t>
      </w:r>
      <w:r w:rsidR="009A51ED">
        <w:rPr>
          <w:rFonts w:ascii="Times New Roman" w:hAnsi="Times New Roman" w:cs="Times New Roman"/>
          <w:sz w:val="28"/>
          <w:szCs w:val="28"/>
          <w:lang w:eastAsia="ru-RU"/>
        </w:rPr>
        <w:t>4</w:t>
      </w:r>
      <w:r w:rsidR="00D17CE5" w:rsidRPr="00A13597">
        <w:rPr>
          <w:rFonts w:ascii="Times New Roman" w:hAnsi="Times New Roman" w:cs="Times New Roman"/>
          <w:sz w:val="28"/>
          <w:szCs w:val="28"/>
          <w:lang w:eastAsia="ru-RU"/>
        </w:rPr>
        <w:t>.201</w:t>
      </w:r>
      <w:r w:rsidR="009A51ED">
        <w:rPr>
          <w:rFonts w:ascii="Times New Roman" w:hAnsi="Times New Roman" w:cs="Times New Roman"/>
          <w:sz w:val="28"/>
          <w:szCs w:val="28"/>
          <w:lang w:eastAsia="ru-RU"/>
        </w:rPr>
        <w:t>7</w:t>
      </w:r>
      <w:r w:rsidRPr="00A13597">
        <w:rPr>
          <w:rFonts w:ascii="Times New Roman" w:hAnsi="Times New Roman" w:cs="Times New Roman"/>
          <w:sz w:val="28"/>
          <w:szCs w:val="28"/>
          <w:lang w:eastAsia="ru-RU"/>
        </w:rPr>
        <w:t>г.</w:t>
      </w:r>
    </w:p>
    <w:p w:rsidR="00AB1085" w:rsidRPr="00AB1085" w:rsidRDefault="00AB1085" w:rsidP="00DF14E9">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4. Результаты публичных слушаний рассмотреть на очередном заседании Со</w:t>
      </w:r>
      <w:r w:rsidR="001B5743">
        <w:rPr>
          <w:rFonts w:ascii="Times New Roman" w:hAnsi="Times New Roman" w:cs="Times New Roman"/>
          <w:sz w:val="28"/>
          <w:szCs w:val="28"/>
          <w:lang w:eastAsia="ru-RU"/>
        </w:rPr>
        <w:t>вета</w:t>
      </w:r>
      <w:r w:rsidRPr="00AB1085">
        <w:rPr>
          <w:rFonts w:ascii="Times New Roman" w:hAnsi="Times New Roman" w:cs="Times New Roman"/>
          <w:sz w:val="28"/>
          <w:szCs w:val="28"/>
          <w:lang w:eastAsia="ru-RU"/>
        </w:rPr>
        <w:t xml:space="preserve"> депутатов </w:t>
      </w:r>
      <w:r w:rsidR="001B5743">
        <w:rPr>
          <w:rFonts w:ascii="Times New Roman" w:hAnsi="Times New Roman" w:cs="Times New Roman"/>
          <w:sz w:val="28"/>
          <w:szCs w:val="28"/>
          <w:lang w:eastAsia="ru-RU"/>
        </w:rPr>
        <w:t>сельского поселения</w:t>
      </w:r>
      <w:r w:rsidR="00DF14E9">
        <w:rPr>
          <w:rFonts w:ascii="Times New Roman" w:hAnsi="Times New Roman" w:cs="Times New Roman"/>
          <w:sz w:val="28"/>
          <w:szCs w:val="28"/>
          <w:lang w:eastAsia="ru-RU"/>
        </w:rPr>
        <w:t xml:space="preserve"> </w:t>
      </w:r>
      <w:r w:rsidR="00872FD2">
        <w:rPr>
          <w:rFonts w:ascii="Times New Roman" w:hAnsi="Times New Roman" w:cs="Times New Roman"/>
          <w:sz w:val="28"/>
          <w:szCs w:val="28"/>
          <w:lang w:eastAsia="ru-RU"/>
        </w:rPr>
        <w:t xml:space="preserve">«Село </w:t>
      </w:r>
      <w:r w:rsidR="00DF14E9">
        <w:rPr>
          <w:rFonts w:ascii="Times New Roman" w:hAnsi="Times New Roman" w:cs="Times New Roman"/>
          <w:sz w:val="28"/>
          <w:szCs w:val="28"/>
          <w:lang w:eastAsia="ru-RU"/>
        </w:rPr>
        <w:t>Булава</w:t>
      </w:r>
      <w:r w:rsidR="00872FD2">
        <w:rPr>
          <w:rFonts w:ascii="Times New Roman" w:hAnsi="Times New Roman" w:cs="Times New Roman"/>
          <w:sz w:val="28"/>
          <w:szCs w:val="28"/>
          <w:lang w:eastAsia="ru-RU"/>
        </w:rPr>
        <w:t xml:space="preserve">» </w:t>
      </w:r>
      <w:r w:rsidRPr="00AB1085">
        <w:rPr>
          <w:rFonts w:ascii="Times New Roman" w:hAnsi="Times New Roman" w:cs="Times New Roman"/>
          <w:sz w:val="28"/>
          <w:szCs w:val="28"/>
          <w:lang w:eastAsia="ru-RU"/>
        </w:rPr>
        <w:t xml:space="preserve">в </w:t>
      </w:r>
      <w:r w:rsidR="009A51ED">
        <w:rPr>
          <w:rFonts w:ascii="Times New Roman" w:hAnsi="Times New Roman" w:cs="Times New Roman"/>
          <w:sz w:val="28"/>
          <w:szCs w:val="28"/>
          <w:lang w:eastAsia="ru-RU"/>
        </w:rPr>
        <w:t xml:space="preserve">апреле </w:t>
      </w:r>
      <w:r w:rsidR="00D17CE5" w:rsidRPr="00A13597">
        <w:rPr>
          <w:rFonts w:ascii="Times New Roman" w:hAnsi="Times New Roman" w:cs="Times New Roman"/>
          <w:sz w:val="28"/>
          <w:szCs w:val="28"/>
          <w:lang w:eastAsia="ru-RU"/>
        </w:rPr>
        <w:t>201</w:t>
      </w:r>
      <w:r w:rsidR="009A51ED">
        <w:rPr>
          <w:rFonts w:ascii="Times New Roman" w:hAnsi="Times New Roman" w:cs="Times New Roman"/>
          <w:sz w:val="28"/>
          <w:szCs w:val="28"/>
          <w:lang w:eastAsia="ru-RU"/>
        </w:rPr>
        <w:t>7</w:t>
      </w:r>
      <w:r w:rsidRPr="00AB1085">
        <w:rPr>
          <w:rFonts w:ascii="Times New Roman" w:hAnsi="Times New Roman" w:cs="Times New Roman"/>
          <w:sz w:val="28"/>
          <w:szCs w:val="28"/>
          <w:lang w:eastAsia="ru-RU"/>
        </w:rPr>
        <w:t xml:space="preserve"> года, с последующим размещением их на </w:t>
      </w:r>
      <w:r w:rsidR="00872FD2">
        <w:rPr>
          <w:rFonts w:ascii="Times New Roman" w:hAnsi="Times New Roman" w:cs="Times New Roman"/>
          <w:sz w:val="28"/>
          <w:szCs w:val="28"/>
          <w:lang w:eastAsia="ru-RU"/>
        </w:rPr>
        <w:t>официальном сайте администрации</w:t>
      </w:r>
      <w:r w:rsidR="001B5743">
        <w:rPr>
          <w:rFonts w:ascii="Times New Roman" w:hAnsi="Times New Roman" w:cs="Times New Roman"/>
          <w:sz w:val="28"/>
          <w:szCs w:val="28"/>
          <w:lang w:eastAsia="ru-RU"/>
        </w:rPr>
        <w:t xml:space="preserve"> сельского поселения</w:t>
      </w:r>
      <w:r w:rsidR="00872FD2">
        <w:rPr>
          <w:rFonts w:ascii="Times New Roman" w:hAnsi="Times New Roman" w:cs="Times New Roman"/>
          <w:sz w:val="28"/>
          <w:szCs w:val="28"/>
          <w:lang w:eastAsia="ru-RU"/>
        </w:rPr>
        <w:t xml:space="preserve"> «Село </w:t>
      </w:r>
      <w:r w:rsidR="00DF14E9">
        <w:rPr>
          <w:rFonts w:ascii="Times New Roman" w:hAnsi="Times New Roman" w:cs="Times New Roman"/>
          <w:sz w:val="28"/>
          <w:szCs w:val="28"/>
          <w:lang w:eastAsia="ru-RU"/>
        </w:rPr>
        <w:t>Булава</w:t>
      </w:r>
      <w:r w:rsidR="00872FD2">
        <w:rPr>
          <w:rFonts w:ascii="Times New Roman" w:hAnsi="Times New Roman" w:cs="Times New Roman"/>
          <w:sz w:val="28"/>
          <w:szCs w:val="28"/>
          <w:lang w:eastAsia="ru-RU"/>
        </w:rPr>
        <w:t xml:space="preserve">» </w:t>
      </w:r>
      <w:r w:rsidRPr="00AB1085">
        <w:rPr>
          <w:rFonts w:ascii="Times New Roman" w:hAnsi="Times New Roman" w:cs="Times New Roman"/>
          <w:sz w:val="28"/>
          <w:szCs w:val="28"/>
          <w:lang w:eastAsia="ru-RU"/>
        </w:rPr>
        <w:t xml:space="preserve"> и в </w:t>
      </w:r>
      <w:r w:rsidR="00DF14E9">
        <w:rPr>
          <w:rFonts w:ascii="Times New Roman" w:hAnsi="Times New Roman" w:cs="Times New Roman"/>
          <w:sz w:val="28"/>
          <w:szCs w:val="28"/>
          <w:lang w:eastAsia="ru-RU"/>
        </w:rPr>
        <w:t>«Вестнике местного самоуправления»</w:t>
      </w:r>
      <w:r w:rsidRPr="00AB1085">
        <w:rPr>
          <w:rFonts w:ascii="Times New Roman" w:hAnsi="Times New Roman" w:cs="Times New Roman"/>
          <w:sz w:val="28"/>
          <w:szCs w:val="28"/>
          <w:lang w:eastAsia="ru-RU"/>
        </w:rPr>
        <w:t>.</w:t>
      </w:r>
    </w:p>
    <w:p w:rsidR="00AB1085" w:rsidRPr="00AB1085" w:rsidRDefault="00AB1085" w:rsidP="00DF14E9">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 xml:space="preserve">5. Опубликовать настоящее решение в </w:t>
      </w:r>
      <w:r w:rsidR="00DF14E9">
        <w:rPr>
          <w:rFonts w:ascii="Times New Roman" w:hAnsi="Times New Roman" w:cs="Times New Roman"/>
          <w:sz w:val="28"/>
          <w:szCs w:val="28"/>
          <w:lang w:eastAsia="ru-RU"/>
        </w:rPr>
        <w:t>информационном листке органа местного самоуправления «Село Булава» в «Вестнике местного самоуправления»</w:t>
      </w:r>
      <w:r w:rsidRPr="00AB1085">
        <w:rPr>
          <w:rFonts w:ascii="Times New Roman" w:hAnsi="Times New Roman" w:cs="Times New Roman"/>
          <w:sz w:val="28"/>
          <w:szCs w:val="28"/>
          <w:lang w:eastAsia="ru-RU"/>
        </w:rPr>
        <w:t>.</w:t>
      </w:r>
    </w:p>
    <w:p w:rsidR="00AB1085" w:rsidRPr="00AB1085" w:rsidRDefault="00AB1085" w:rsidP="00DF14E9">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 xml:space="preserve">6. </w:t>
      </w:r>
      <w:proofErr w:type="gramStart"/>
      <w:r w:rsidRPr="00AB1085">
        <w:rPr>
          <w:rFonts w:ascii="Times New Roman" w:hAnsi="Times New Roman" w:cs="Times New Roman"/>
          <w:sz w:val="28"/>
          <w:szCs w:val="28"/>
          <w:lang w:eastAsia="ru-RU"/>
        </w:rPr>
        <w:t>Контроль за</w:t>
      </w:r>
      <w:proofErr w:type="gramEnd"/>
      <w:r w:rsidRPr="00AB1085">
        <w:rPr>
          <w:rFonts w:ascii="Times New Roman" w:hAnsi="Times New Roman" w:cs="Times New Roman"/>
          <w:sz w:val="28"/>
          <w:szCs w:val="28"/>
          <w:lang w:eastAsia="ru-RU"/>
        </w:rPr>
        <w:t xml:space="preserve"> выполнением настоящего решения возложить на депутатскую комиссию по финансово-экономическому развитию </w:t>
      </w:r>
      <w:r w:rsidR="001B5743">
        <w:rPr>
          <w:rFonts w:ascii="Times New Roman" w:hAnsi="Times New Roman" w:cs="Times New Roman"/>
          <w:sz w:val="28"/>
          <w:szCs w:val="28"/>
          <w:lang w:eastAsia="ru-RU"/>
        </w:rPr>
        <w:t>сельского поселения</w:t>
      </w:r>
      <w:r w:rsidRPr="00AB1085">
        <w:rPr>
          <w:rFonts w:ascii="Times New Roman" w:hAnsi="Times New Roman" w:cs="Times New Roman"/>
          <w:sz w:val="28"/>
          <w:szCs w:val="28"/>
          <w:lang w:eastAsia="ru-RU"/>
        </w:rPr>
        <w:t xml:space="preserve"> и налоговой политике (</w:t>
      </w:r>
      <w:proofErr w:type="spellStart"/>
      <w:r w:rsidR="00DF14E9">
        <w:rPr>
          <w:rFonts w:ascii="Times New Roman" w:hAnsi="Times New Roman" w:cs="Times New Roman"/>
          <w:sz w:val="28"/>
          <w:szCs w:val="28"/>
          <w:lang w:eastAsia="ru-RU"/>
        </w:rPr>
        <w:t>Карпушина</w:t>
      </w:r>
      <w:proofErr w:type="spellEnd"/>
      <w:r w:rsidR="00DF14E9">
        <w:rPr>
          <w:rFonts w:ascii="Times New Roman" w:hAnsi="Times New Roman" w:cs="Times New Roman"/>
          <w:sz w:val="28"/>
          <w:szCs w:val="28"/>
          <w:lang w:eastAsia="ru-RU"/>
        </w:rPr>
        <w:t xml:space="preserve"> В.</w:t>
      </w:r>
      <w:r w:rsidR="00872FD2">
        <w:rPr>
          <w:rFonts w:ascii="Times New Roman" w:hAnsi="Times New Roman" w:cs="Times New Roman"/>
          <w:sz w:val="28"/>
          <w:szCs w:val="28"/>
          <w:lang w:eastAsia="ru-RU"/>
        </w:rPr>
        <w:t xml:space="preserve"> О.</w:t>
      </w:r>
      <w:r w:rsidR="001B5743">
        <w:rPr>
          <w:rFonts w:ascii="Times New Roman" w:hAnsi="Times New Roman" w:cs="Times New Roman"/>
          <w:sz w:val="28"/>
          <w:szCs w:val="28"/>
          <w:lang w:eastAsia="ru-RU"/>
        </w:rPr>
        <w:t>)</w:t>
      </w:r>
    </w:p>
    <w:p w:rsidR="00AB1085" w:rsidRPr="00AB1085" w:rsidRDefault="00AB1085" w:rsidP="00B752C3">
      <w:pPr>
        <w:pStyle w:val="a3"/>
        <w:ind w:firstLine="708"/>
        <w:jc w:val="both"/>
        <w:rPr>
          <w:rFonts w:ascii="Times New Roman" w:hAnsi="Times New Roman" w:cs="Times New Roman"/>
          <w:sz w:val="28"/>
          <w:szCs w:val="28"/>
          <w:lang w:eastAsia="ru-RU"/>
        </w:rPr>
      </w:pPr>
      <w:r w:rsidRPr="00AB1085">
        <w:rPr>
          <w:rFonts w:ascii="Times New Roman" w:hAnsi="Times New Roman" w:cs="Times New Roman"/>
          <w:sz w:val="28"/>
          <w:szCs w:val="28"/>
          <w:lang w:eastAsia="ru-RU"/>
        </w:rPr>
        <w:t>7. Настоящее решение вступает в силу после его официального опубликования.</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p>
    <w:p w:rsidR="00AB1085" w:rsidRPr="00AB1085" w:rsidRDefault="00AB1085" w:rsidP="00AB1085">
      <w:pPr>
        <w:pStyle w:val="a3"/>
        <w:rPr>
          <w:rFonts w:ascii="Times New Roman" w:hAnsi="Times New Roman" w:cs="Times New Roman"/>
          <w:sz w:val="28"/>
          <w:szCs w:val="28"/>
          <w:lang w:eastAsia="ru-RU"/>
        </w:rPr>
      </w:pP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p>
    <w:p w:rsidR="00B752C3"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Глава</w:t>
      </w:r>
      <w:r w:rsidR="00B752C3">
        <w:rPr>
          <w:rFonts w:ascii="Times New Roman" w:hAnsi="Times New Roman" w:cs="Times New Roman"/>
          <w:sz w:val="28"/>
          <w:szCs w:val="28"/>
          <w:lang w:eastAsia="ru-RU"/>
        </w:rPr>
        <w:t xml:space="preserve"> сельского поселения                                                       </w:t>
      </w:r>
      <w:proofErr w:type="spellStart"/>
      <w:r w:rsidR="00B752C3">
        <w:rPr>
          <w:rFonts w:ascii="Times New Roman" w:hAnsi="Times New Roman" w:cs="Times New Roman"/>
          <w:sz w:val="28"/>
          <w:szCs w:val="28"/>
          <w:lang w:eastAsia="ru-RU"/>
        </w:rPr>
        <w:t>Н.П.Росугбу</w:t>
      </w:r>
      <w:proofErr w:type="spellEnd"/>
    </w:p>
    <w:p w:rsidR="00B752C3" w:rsidRDefault="00B752C3" w:rsidP="00AB1085">
      <w:pPr>
        <w:pStyle w:val="a3"/>
        <w:rPr>
          <w:rFonts w:ascii="Times New Roman" w:hAnsi="Times New Roman" w:cs="Times New Roman"/>
          <w:sz w:val="28"/>
          <w:szCs w:val="28"/>
          <w:lang w:eastAsia="ru-RU"/>
        </w:rPr>
      </w:pPr>
    </w:p>
    <w:p w:rsidR="00CF385C" w:rsidRDefault="00B752C3" w:rsidP="00AB108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Председатель Совета депутатов                                                </w:t>
      </w:r>
      <w:proofErr w:type="spellStart"/>
      <w:r>
        <w:rPr>
          <w:rFonts w:ascii="Times New Roman" w:hAnsi="Times New Roman" w:cs="Times New Roman"/>
          <w:sz w:val="28"/>
          <w:szCs w:val="28"/>
          <w:lang w:eastAsia="ru-RU"/>
        </w:rPr>
        <w:t>Л.Б.Росугбу</w:t>
      </w:r>
      <w:proofErr w:type="spellEnd"/>
      <w:r>
        <w:rPr>
          <w:rFonts w:ascii="Times New Roman" w:hAnsi="Times New Roman" w:cs="Times New Roman"/>
          <w:sz w:val="28"/>
          <w:szCs w:val="28"/>
          <w:lang w:eastAsia="ru-RU"/>
        </w:rPr>
        <w:t xml:space="preserve"> </w:t>
      </w:r>
    </w:p>
    <w:p w:rsidR="00CF385C" w:rsidRDefault="00CF385C" w:rsidP="00AB1085">
      <w:pPr>
        <w:pStyle w:val="a3"/>
        <w:rPr>
          <w:rFonts w:ascii="Times New Roman" w:hAnsi="Times New Roman" w:cs="Times New Roman"/>
          <w:sz w:val="28"/>
          <w:szCs w:val="28"/>
          <w:lang w:eastAsia="ru-RU"/>
        </w:rPr>
      </w:pPr>
    </w:p>
    <w:p w:rsidR="00AB1085" w:rsidRPr="00AB1085" w:rsidRDefault="00AB1085" w:rsidP="00AB1085">
      <w:pPr>
        <w:spacing w:before="120" w:after="120"/>
        <w:jc w:val="both"/>
        <w:textAlignment w:val="top"/>
        <w:rPr>
          <w:rFonts w:ascii="Arial" w:eastAsia="Times New Roman" w:hAnsi="Arial" w:cs="Arial"/>
          <w:color w:val="000000"/>
          <w:sz w:val="20"/>
          <w:szCs w:val="20"/>
          <w:lang w:eastAsia="ru-RU"/>
        </w:rPr>
      </w:pPr>
      <w:r w:rsidRPr="00AB1085">
        <w:rPr>
          <w:rFonts w:ascii="Arial" w:eastAsia="Times New Roman" w:hAnsi="Arial" w:cs="Arial"/>
          <w:color w:val="000000"/>
          <w:sz w:val="20"/>
          <w:szCs w:val="20"/>
          <w:lang w:eastAsia="ru-RU"/>
        </w:rPr>
        <w:t> </w:t>
      </w:r>
    </w:p>
    <w:p w:rsidR="00AB1085" w:rsidRPr="00AB1085" w:rsidRDefault="00AB1085" w:rsidP="00AB1085">
      <w:pPr>
        <w:spacing w:before="120" w:after="120"/>
        <w:jc w:val="both"/>
        <w:textAlignment w:val="top"/>
        <w:rPr>
          <w:rFonts w:ascii="Arial" w:eastAsia="Times New Roman" w:hAnsi="Arial" w:cs="Arial"/>
          <w:color w:val="000000"/>
          <w:sz w:val="20"/>
          <w:szCs w:val="20"/>
          <w:lang w:eastAsia="ru-RU"/>
        </w:rPr>
      </w:pPr>
      <w:r w:rsidRPr="00AB1085">
        <w:rPr>
          <w:rFonts w:ascii="Arial" w:eastAsia="Times New Roman" w:hAnsi="Arial" w:cs="Arial"/>
          <w:color w:val="000000"/>
          <w:sz w:val="20"/>
          <w:szCs w:val="20"/>
          <w:lang w:eastAsia="ru-RU"/>
        </w:rPr>
        <w:t> </w:t>
      </w:r>
    </w:p>
    <w:p w:rsidR="00AB1085" w:rsidRDefault="00AB1085" w:rsidP="00AB1085">
      <w:pPr>
        <w:spacing w:before="120" w:after="120"/>
        <w:jc w:val="both"/>
        <w:textAlignment w:val="top"/>
        <w:rPr>
          <w:rFonts w:ascii="Arial" w:eastAsia="Times New Roman" w:hAnsi="Arial" w:cs="Arial"/>
          <w:color w:val="000000"/>
          <w:sz w:val="20"/>
          <w:szCs w:val="20"/>
          <w:lang w:eastAsia="ru-RU"/>
        </w:rPr>
      </w:pPr>
      <w:r w:rsidRPr="00AB1085">
        <w:rPr>
          <w:rFonts w:ascii="Arial" w:eastAsia="Times New Roman" w:hAnsi="Arial" w:cs="Arial"/>
          <w:color w:val="000000"/>
          <w:sz w:val="20"/>
          <w:szCs w:val="20"/>
          <w:lang w:eastAsia="ru-RU"/>
        </w:rPr>
        <w:t>  </w:t>
      </w:r>
    </w:p>
    <w:p w:rsidR="00AB1085" w:rsidRPr="00AB1085" w:rsidRDefault="00AB1085" w:rsidP="00AB1085">
      <w:pPr>
        <w:spacing w:before="120" w:after="120"/>
        <w:jc w:val="both"/>
        <w:textAlignment w:val="top"/>
        <w:rPr>
          <w:rFonts w:ascii="Arial" w:eastAsia="Times New Roman" w:hAnsi="Arial" w:cs="Arial"/>
          <w:color w:val="000000"/>
          <w:sz w:val="20"/>
          <w:szCs w:val="20"/>
          <w:lang w:eastAsia="ru-RU"/>
        </w:rPr>
      </w:pPr>
    </w:p>
    <w:p w:rsidR="00AB1085" w:rsidRDefault="00AB1085" w:rsidP="00AB1085">
      <w:pPr>
        <w:spacing w:before="120" w:after="120" w:line="240" w:lineRule="atLeast"/>
        <w:jc w:val="both"/>
        <w:textAlignment w:val="top"/>
        <w:rPr>
          <w:rFonts w:ascii="Arial" w:eastAsia="Times New Roman" w:hAnsi="Arial" w:cs="Arial"/>
          <w:color w:val="000000"/>
          <w:sz w:val="20"/>
          <w:szCs w:val="20"/>
          <w:lang w:eastAsia="ru-RU"/>
        </w:rPr>
      </w:pPr>
      <w:r w:rsidRPr="00AB1085">
        <w:rPr>
          <w:rFonts w:ascii="Arial" w:eastAsia="Times New Roman" w:hAnsi="Arial" w:cs="Arial"/>
          <w:color w:val="000000"/>
          <w:sz w:val="20"/>
          <w:szCs w:val="20"/>
          <w:lang w:eastAsia="ru-RU"/>
        </w:rPr>
        <w:t> </w:t>
      </w:r>
    </w:p>
    <w:p w:rsidR="00AB1085" w:rsidRDefault="00AB1085" w:rsidP="00AB1085">
      <w:pPr>
        <w:spacing w:before="120" w:after="120" w:line="240" w:lineRule="atLeast"/>
        <w:jc w:val="both"/>
        <w:textAlignment w:val="top"/>
        <w:rPr>
          <w:rFonts w:ascii="Arial" w:eastAsia="Times New Roman" w:hAnsi="Arial" w:cs="Arial"/>
          <w:color w:val="000000"/>
          <w:sz w:val="20"/>
          <w:szCs w:val="20"/>
          <w:lang w:eastAsia="ru-RU"/>
        </w:rPr>
      </w:pPr>
    </w:p>
    <w:p w:rsidR="00AB1085" w:rsidRDefault="00AB1085" w:rsidP="00AB1085">
      <w:pPr>
        <w:spacing w:before="120" w:after="120" w:line="240" w:lineRule="atLeast"/>
        <w:jc w:val="both"/>
        <w:textAlignment w:val="top"/>
        <w:rPr>
          <w:rFonts w:ascii="Arial" w:eastAsia="Times New Roman" w:hAnsi="Arial" w:cs="Arial"/>
          <w:color w:val="000000"/>
          <w:sz w:val="20"/>
          <w:szCs w:val="20"/>
          <w:lang w:eastAsia="ru-RU"/>
        </w:rPr>
      </w:pPr>
    </w:p>
    <w:p w:rsidR="00AB1085" w:rsidRDefault="00AB1085" w:rsidP="00AB1085">
      <w:pPr>
        <w:spacing w:before="120" w:after="120" w:line="240" w:lineRule="atLeast"/>
        <w:jc w:val="both"/>
        <w:textAlignment w:val="top"/>
        <w:rPr>
          <w:rFonts w:ascii="Arial" w:eastAsia="Times New Roman" w:hAnsi="Arial" w:cs="Arial"/>
          <w:color w:val="000000"/>
          <w:sz w:val="20"/>
          <w:szCs w:val="20"/>
          <w:lang w:eastAsia="ru-RU"/>
        </w:rPr>
      </w:pPr>
    </w:p>
    <w:p w:rsidR="00AB1085" w:rsidRDefault="00AB1085" w:rsidP="00AB1085">
      <w:pPr>
        <w:spacing w:before="120" w:after="120" w:line="240" w:lineRule="atLeast"/>
        <w:jc w:val="both"/>
        <w:textAlignment w:val="top"/>
        <w:rPr>
          <w:rFonts w:ascii="Arial" w:eastAsia="Times New Roman" w:hAnsi="Arial" w:cs="Arial"/>
          <w:color w:val="000000"/>
          <w:sz w:val="20"/>
          <w:szCs w:val="20"/>
          <w:lang w:eastAsia="ru-RU"/>
        </w:rPr>
      </w:pPr>
    </w:p>
    <w:p w:rsidR="00AB1085" w:rsidRDefault="00AB1085" w:rsidP="00AB1085">
      <w:pPr>
        <w:spacing w:before="120" w:after="120" w:line="240" w:lineRule="atLeast"/>
        <w:jc w:val="both"/>
        <w:textAlignment w:val="top"/>
        <w:rPr>
          <w:rFonts w:ascii="Arial" w:eastAsia="Times New Roman" w:hAnsi="Arial" w:cs="Arial"/>
          <w:color w:val="000000"/>
          <w:sz w:val="20"/>
          <w:szCs w:val="20"/>
          <w:lang w:eastAsia="ru-RU"/>
        </w:rPr>
      </w:pPr>
    </w:p>
    <w:p w:rsidR="00C87706" w:rsidRDefault="00C87706" w:rsidP="00AB1085">
      <w:pPr>
        <w:spacing w:before="120" w:after="120" w:line="240" w:lineRule="atLeast"/>
        <w:jc w:val="both"/>
        <w:textAlignment w:val="top"/>
        <w:rPr>
          <w:rFonts w:ascii="Arial" w:eastAsia="Times New Roman" w:hAnsi="Arial" w:cs="Arial"/>
          <w:color w:val="000000"/>
          <w:sz w:val="20"/>
          <w:szCs w:val="20"/>
          <w:lang w:eastAsia="ru-RU"/>
        </w:rPr>
      </w:pPr>
    </w:p>
    <w:p w:rsidR="00C87706" w:rsidRDefault="00C87706" w:rsidP="00AB1085">
      <w:pPr>
        <w:spacing w:before="120" w:after="120" w:line="240" w:lineRule="atLeast"/>
        <w:jc w:val="both"/>
        <w:textAlignment w:val="top"/>
        <w:rPr>
          <w:rFonts w:ascii="Arial" w:eastAsia="Times New Roman" w:hAnsi="Arial" w:cs="Arial"/>
          <w:color w:val="000000"/>
          <w:sz w:val="20"/>
          <w:szCs w:val="20"/>
          <w:lang w:eastAsia="ru-RU"/>
        </w:rPr>
      </w:pPr>
    </w:p>
    <w:p w:rsidR="00AB1085" w:rsidRPr="00AB1085" w:rsidRDefault="00AB1085" w:rsidP="00B752C3">
      <w:pPr>
        <w:pStyle w:val="a3"/>
        <w:spacing w:line="240" w:lineRule="exact"/>
        <w:jc w:val="right"/>
        <w:rPr>
          <w:rFonts w:ascii="Times New Roman" w:hAnsi="Times New Roman" w:cs="Times New Roman"/>
          <w:sz w:val="28"/>
          <w:szCs w:val="28"/>
          <w:lang w:eastAsia="ru-RU"/>
        </w:rPr>
      </w:pPr>
      <w:r w:rsidRPr="00AB1085">
        <w:rPr>
          <w:rFonts w:ascii="Times New Roman" w:hAnsi="Times New Roman" w:cs="Times New Roman"/>
          <w:sz w:val="28"/>
          <w:szCs w:val="28"/>
          <w:lang w:eastAsia="ru-RU"/>
        </w:rPr>
        <w:lastRenderedPageBreak/>
        <w:t>             </w:t>
      </w:r>
      <w:r w:rsidR="00B752C3">
        <w:rPr>
          <w:rFonts w:ascii="Times New Roman" w:hAnsi="Times New Roman" w:cs="Times New Roman"/>
          <w:sz w:val="28"/>
          <w:szCs w:val="28"/>
          <w:lang w:eastAsia="ru-RU"/>
        </w:rPr>
        <w:t xml:space="preserve">                                             </w:t>
      </w:r>
      <w:r w:rsidRPr="00AB1085">
        <w:rPr>
          <w:rFonts w:ascii="Times New Roman" w:hAnsi="Times New Roman" w:cs="Times New Roman"/>
          <w:sz w:val="28"/>
          <w:szCs w:val="28"/>
          <w:lang w:eastAsia="ru-RU"/>
        </w:rPr>
        <w:t xml:space="preserve"> Приложение 1</w:t>
      </w:r>
    </w:p>
    <w:p w:rsidR="00AB1085" w:rsidRPr="00AB1085" w:rsidRDefault="00AB1085" w:rsidP="00B752C3">
      <w:pPr>
        <w:pStyle w:val="a3"/>
        <w:spacing w:line="240" w:lineRule="exact"/>
        <w:jc w:val="right"/>
        <w:rPr>
          <w:rFonts w:ascii="Times New Roman" w:hAnsi="Times New Roman" w:cs="Times New Roman"/>
          <w:sz w:val="28"/>
          <w:szCs w:val="28"/>
          <w:lang w:eastAsia="ru-RU"/>
        </w:rPr>
      </w:pPr>
      <w:r w:rsidRPr="00AB1085">
        <w:rPr>
          <w:rFonts w:ascii="Times New Roman" w:hAnsi="Times New Roman" w:cs="Times New Roman"/>
          <w:sz w:val="28"/>
          <w:szCs w:val="28"/>
          <w:lang w:eastAsia="ru-RU"/>
        </w:rPr>
        <w:t xml:space="preserve">                                                        </w:t>
      </w:r>
      <w:r w:rsidR="001B5743">
        <w:rPr>
          <w:rFonts w:ascii="Times New Roman" w:hAnsi="Times New Roman" w:cs="Times New Roman"/>
          <w:sz w:val="28"/>
          <w:szCs w:val="28"/>
          <w:lang w:eastAsia="ru-RU"/>
        </w:rPr>
        <w:t xml:space="preserve">к Решению Совета </w:t>
      </w:r>
      <w:r w:rsidRPr="00AB1085">
        <w:rPr>
          <w:rFonts w:ascii="Times New Roman" w:hAnsi="Times New Roman" w:cs="Times New Roman"/>
          <w:sz w:val="28"/>
          <w:szCs w:val="28"/>
          <w:lang w:eastAsia="ru-RU"/>
        </w:rPr>
        <w:t>депутатов</w:t>
      </w:r>
    </w:p>
    <w:p w:rsidR="00AB1085" w:rsidRPr="00A13597" w:rsidRDefault="00AB1085" w:rsidP="00B752C3">
      <w:pPr>
        <w:pStyle w:val="a3"/>
        <w:spacing w:line="240" w:lineRule="exact"/>
        <w:jc w:val="right"/>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r w:rsidR="00C87706">
        <w:rPr>
          <w:rFonts w:ascii="Times New Roman" w:hAnsi="Times New Roman" w:cs="Times New Roman"/>
          <w:sz w:val="28"/>
          <w:szCs w:val="28"/>
          <w:lang w:eastAsia="ru-RU"/>
        </w:rPr>
        <w:t>                               </w:t>
      </w:r>
      <w:r w:rsidR="001B5743">
        <w:rPr>
          <w:rFonts w:ascii="Times New Roman" w:hAnsi="Times New Roman" w:cs="Times New Roman"/>
          <w:sz w:val="28"/>
          <w:szCs w:val="28"/>
          <w:lang w:eastAsia="ru-RU"/>
        </w:rPr>
        <w:t xml:space="preserve"> сельского </w:t>
      </w:r>
      <w:r w:rsidR="001B5743" w:rsidRPr="00A13597">
        <w:rPr>
          <w:rFonts w:ascii="Times New Roman" w:hAnsi="Times New Roman" w:cs="Times New Roman"/>
          <w:sz w:val="28"/>
          <w:szCs w:val="28"/>
          <w:lang w:eastAsia="ru-RU"/>
        </w:rPr>
        <w:t>поселения</w:t>
      </w:r>
      <w:r w:rsidR="00C87706" w:rsidRPr="00A13597">
        <w:rPr>
          <w:rFonts w:ascii="Times New Roman" w:hAnsi="Times New Roman" w:cs="Times New Roman"/>
          <w:sz w:val="28"/>
          <w:szCs w:val="28"/>
          <w:lang w:eastAsia="ru-RU"/>
        </w:rPr>
        <w:t xml:space="preserve"> «Село </w:t>
      </w:r>
      <w:r w:rsidR="00B752C3">
        <w:rPr>
          <w:rFonts w:ascii="Times New Roman" w:hAnsi="Times New Roman" w:cs="Times New Roman"/>
          <w:sz w:val="28"/>
          <w:szCs w:val="28"/>
          <w:lang w:eastAsia="ru-RU"/>
        </w:rPr>
        <w:t>Булава</w:t>
      </w:r>
      <w:r w:rsidR="00C87706" w:rsidRPr="00A13597">
        <w:rPr>
          <w:rFonts w:ascii="Times New Roman" w:hAnsi="Times New Roman" w:cs="Times New Roman"/>
          <w:sz w:val="28"/>
          <w:szCs w:val="28"/>
          <w:lang w:eastAsia="ru-RU"/>
        </w:rPr>
        <w:t>»</w:t>
      </w:r>
    </w:p>
    <w:p w:rsidR="00AB1085" w:rsidRPr="00AB1085" w:rsidRDefault="00AB1085" w:rsidP="00B752C3">
      <w:pPr>
        <w:pStyle w:val="a3"/>
        <w:spacing w:line="240" w:lineRule="exact"/>
        <w:jc w:val="right"/>
        <w:rPr>
          <w:rFonts w:ascii="Times New Roman" w:hAnsi="Times New Roman" w:cs="Times New Roman"/>
          <w:sz w:val="28"/>
          <w:szCs w:val="28"/>
          <w:lang w:eastAsia="ru-RU"/>
        </w:rPr>
      </w:pPr>
      <w:r w:rsidRPr="00A13597">
        <w:rPr>
          <w:rFonts w:ascii="Times New Roman" w:hAnsi="Times New Roman" w:cs="Times New Roman"/>
          <w:sz w:val="28"/>
          <w:szCs w:val="28"/>
          <w:lang w:eastAsia="ru-RU"/>
        </w:rPr>
        <w:t xml:space="preserve">                                                        </w:t>
      </w:r>
      <w:r w:rsidR="001B5743" w:rsidRPr="00C84BD4">
        <w:rPr>
          <w:rFonts w:ascii="Times New Roman" w:hAnsi="Times New Roman" w:cs="Times New Roman"/>
          <w:sz w:val="28"/>
          <w:szCs w:val="28"/>
          <w:lang w:eastAsia="ru-RU"/>
        </w:rPr>
        <w:t xml:space="preserve">от </w:t>
      </w:r>
      <w:r w:rsidR="009A51ED" w:rsidRPr="00C84BD4">
        <w:rPr>
          <w:rFonts w:ascii="Times New Roman" w:hAnsi="Times New Roman" w:cs="Times New Roman"/>
          <w:sz w:val="28"/>
          <w:szCs w:val="28"/>
          <w:lang w:eastAsia="ru-RU"/>
        </w:rPr>
        <w:t>31</w:t>
      </w:r>
      <w:r w:rsidR="006F1AB3" w:rsidRPr="00C84BD4">
        <w:rPr>
          <w:rFonts w:ascii="Times New Roman" w:hAnsi="Times New Roman" w:cs="Times New Roman"/>
          <w:sz w:val="28"/>
          <w:szCs w:val="28"/>
          <w:lang w:eastAsia="ru-RU"/>
        </w:rPr>
        <w:t>.0</w:t>
      </w:r>
      <w:r w:rsidR="009A51ED" w:rsidRPr="00C84BD4">
        <w:rPr>
          <w:rFonts w:ascii="Times New Roman" w:hAnsi="Times New Roman" w:cs="Times New Roman"/>
          <w:sz w:val="28"/>
          <w:szCs w:val="28"/>
          <w:lang w:eastAsia="ru-RU"/>
        </w:rPr>
        <w:t>3</w:t>
      </w:r>
      <w:r w:rsidR="00D17CE5" w:rsidRPr="00C84BD4">
        <w:rPr>
          <w:rFonts w:ascii="Times New Roman" w:hAnsi="Times New Roman" w:cs="Times New Roman"/>
          <w:sz w:val="28"/>
          <w:szCs w:val="28"/>
          <w:lang w:eastAsia="ru-RU"/>
        </w:rPr>
        <w:t>.201</w:t>
      </w:r>
      <w:r w:rsidR="009A51ED" w:rsidRPr="00C84BD4">
        <w:rPr>
          <w:rFonts w:ascii="Times New Roman" w:hAnsi="Times New Roman" w:cs="Times New Roman"/>
          <w:sz w:val="28"/>
          <w:szCs w:val="28"/>
          <w:lang w:eastAsia="ru-RU"/>
        </w:rPr>
        <w:t>7</w:t>
      </w:r>
      <w:r w:rsidR="00C87706" w:rsidRPr="00C84BD4">
        <w:rPr>
          <w:rFonts w:ascii="Times New Roman" w:hAnsi="Times New Roman" w:cs="Times New Roman"/>
          <w:sz w:val="28"/>
          <w:szCs w:val="28"/>
          <w:lang w:eastAsia="ru-RU"/>
        </w:rPr>
        <w:t xml:space="preserve"> №</w:t>
      </w:r>
      <w:r w:rsidR="009A51ED">
        <w:rPr>
          <w:rFonts w:ascii="Times New Roman" w:hAnsi="Times New Roman" w:cs="Times New Roman"/>
          <w:sz w:val="28"/>
          <w:szCs w:val="28"/>
          <w:lang w:eastAsia="ru-RU"/>
        </w:rPr>
        <w:t xml:space="preserve"> </w:t>
      </w:r>
      <w:r w:rsidR="00C84BD4">
        <w:rPr>
          <w:rFonts w:ascii="Times New Roman" w:hAnsi="Times New Roman" w:cs="Times New Roman"/>
          <w:sz w:val="28"/>
          <w:szCs w:val="28"/>
          <w:lang w:eastAsia="ru-RU"/>
        </w:rPr>
        <w:t>197</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p>
    <w:p w:rsidR="00047EF3" w:rsidRDefault="00047EF3" w:rsidP="00047EF3">
      <w:pPr>
        <w:ind w:firstLine="709"/>
        <w:rPr>
          <w:sz w:val="28"/>
          <w:szCs w:val="28"/>
        </w:rPr>
      </w:pPr>
    </w:p>
    <w:p w:rsidR="00047EF3" w:rsidRPr="00E170B7" w:rsidRDefault="00047EF3" w:rsidP="00047EF3">
      <w:pPr>
        <w:ind w:firstLine="709"/>
        <w:contextualSpacing/>
        <w:jc w:val="center"/>
        <w:rPr>
          <w:rFonts w:eastAsia="Calibri"/>
          <w:b/>
          <w:sz w:val="28"/>
          <w:szCs w:val="28"/>
        </w:rPr>
      </w:pPr>
      <w:r w:rsidRPr="00756A10">
        <w:rPr>
          <w:rFonts w:eastAsia="Calibri"/>
          <w:b/>
          <w:sz w:val="28"/>
          <w:szCs w:val="28"/>
        </w:rPr>
        <w:t xml:space="preserve">ЗАКЛЮЧЕНИЕ № </w:t>
      </w:r>
      <w:r w:rsidRPr="00D80AB3">
        <w:rPr>
          <w:rFonts w:eastAsia="Calibri"/>
          <w:b/>
          <w:sz w:val="28"/>
          <w:szCs w:val="28"/>
        </w:rPr>
        <w:t>5</w:t>
      </w:r>
    </w:p>
    <w:p w:rsidR="00047EF3" w:rsidRPr="00756A10" w:rsidRDefault="00047EF3" w:rsidP="00047EF3">
      <w:pPr>
        <w:spacing w:line="276" w:lineRule="auto"/>
        <w:ind w:firstLine="709"/>
        <w:contextualSpacing/>
        <w:jc w:val="center"/>
        <w:rPr>
          <w:rFonts w:eastAsia="Calibri"/>
          <w:b/>
          <w:sz w:val="28"/>
          <w:szCs w:val="28"/>
        </w:rPr>
      </w:pPr>
      <w:r w:rsidRPr="00756A10">
        <w:rPr>
          <w:rFonts w:eastAsia="Calibri"/>
          <w:b/>
          <w:sz w:val="28"/>
          <w:szCs w:val="28"/>
        </w:rPr>
        <w:t>по результатам внешней проверки годового отчета</w:t>
      </w:r>
      <w:r>
        <w:rPr>
          <w:rFonts w:eastAsia="Calibri"/>
          <w:b/>
          <w:sz w:val="28"/>
          <w:szCs w:val="28"/>
        </w:rPr>
        <w:t xml:space="preserve"> </w:t>
      </w:r>
      <w:r w:rsidRPr="00756A10">
        <w:rPr>
          <w:rFonts w:eastAsia="Calibri"/>
          <w:b/>
          <w:sz w:val="28"/>
          <w:szCs w:val="28"/>
        </w:rPr>
        <w:t xml:space="preserve"> «Об исполнении бюджета </w:t>
      </w:r>
      <w:r>
        <w:rPr>
          <w:rFonts w:eastAsia="Calibri"/>
          <w:b/>
          <w:sz w:val="28"/>
          <w:szCs w:val="28"/>
        </w:rPr>
        <w:t>сельского поселения «Село Булава»</w:t>
      </w:r>
      <w:r w:rsidRPr="00756A10">
        <w:rPr>
          <w:rFonts w:eastAsia="Calibri"/>
          <w:b/>
          <w:sz w:val="28"/>
          <w:szCs w:val="28"/>
        </w:rPr>
        <w:t xml:space="preserve"> </w:t>
      </w:r>
      <w:r>
        <w:rPr>
          <w:rFonts w:eastAsia="Calibri"/>
          <w:b/>
          <w:sz w:val="28"/>
          <w:szCs w:val="28"/>
        </w:rPr>
        <w:t xml:space="preserve">Ульчского муниципального района Хабаровского края» </w:t>
      </w:r>
      <w:r w:rsidRPr="00756A10">
        <w:rPr>
          <w:rFonts w:eastAsia="Calibri"/>
          <w:b/>
          <w:sz w:val="28"/>
          <w:szCs w:val="28"/>
        </w:rPr>
        <w:t>за 201</w:t>
      </w:r>
      <w:r>
        <w:rPr>
          <w:rFonts w:eastAsia="Calibri"/>
          <w:b/>
          <w:sz w:val="28"/>
          <w:szCs w:val="28"/>
        </w:rPr>
        <w:t>6</w:t>
      </w:r>
      <w:r w:rsidRPr="00756A10">
        <w:rPr>
          <w:rFonts w:eastAsia="Calibri"/>
          <w:b/>
          <w:sz w:val="28"/>
          <w:szCs w:val="28"/>
        </w:rPr>
        <w:t xml:space="preserve"> год»</w:t>
      </w:r>
    </w:p>
    <w:p w:rsidR="00047EF3" w:rsidRPr="00756A10" w:rsidRDefault="00047EF3" w:rsidP="00047EF3">
      <w:pPr>
        <w:spacing w:line="276" w:lineRule="auto"/>
        <w:ind w:firstLine="709"/>
        <w:contextualSpacing/>
        <w:rPr>
          <w:rFonts w:eastAsia="Calibri"/>
          <w:b/>
          <w:sz w:val="28"/>
          <w:szCs w:val="28"/>
        </w:rPr>
      </w:pPr>
    </w:p>
    <w:p w:rsidR="00047EF3" w:rsidRPr="00756A10" w:rsidRDefault="00047EF3" w:rsidP="00047EF3">
      <w:pPr>
        <w:spacing w:line="276" w:lineRule="auto"/>
        <w:contextualSpacing/>
        <w:rPr>
          <w:rFonts w:eastAsia="Calibri"/>
          <w:sz w:val="28"/>
          <w:szCs w:val="28"/>
        </w:rPr>
      </w:pPr>
      <w:r w:rsidRPr="00D80AB3">
        <w:rPr>
          <w:rFonts w:eastAsia="Calibri"/>
          <w:sz w:val="28"/>
          <w:szCs w:val="28"/>
        </w:rPr>
        <w:t xml:space="preserve">от </w:t>
      </w:r>
      <w:r>
        <w:rPr>
          <w:rFonts w:eastAsia="Calibri"/>
          <w:sz w:val="28"/>
          <w:szCs w:val="28"/>
        </w:rPr>
        <w:t>22</w:t>
      </w:r>
      <w:r w:rsidRPr="00D80AB3">
        <w:rPr>
          <w:rFonts w:eastAsia="Calibri"/>
          <w:sz w:val="28"/>
          <w:szCs w:val="28"/>
        </w:rPr>
        <w:t xml:space="preserve"> марта  201</w:t>
      </w:r>
      <w:r>
        <w:rPr>
          <w:rFonts w:eastAsia="Calibri"/>
          <w:sz w:val="28"/>
          <w:szCs w:val="28"/>
        </w:rPr>
        <w:t>7</w:t>
      </w:r>
      <w:r w:rsidRPr="00D80AB3">
        <w:rPr>
          <w:rFonts w:eastAsia="Calibri"/>
          <w:sz w:val="28"/>
          <w:szCs w:val="28"/>
        </w:rPr>
        <w:t xml:space="preserve"> года</w:t>
      </w:r>
      <w:r w:rsidRPr="00756A10">
        <w:rPr>
          <w:rFonts w:eastAsia="Calibri"/>
          <w:sz w:val="28"/>
          <w:szCs w:val="28"/>
        </w:rPr>
        <w:t xml:space="preserve">                                                                      </w:t>
      </w:r>
      <w:proofErr w:type="spellStart"/>
      <w:r w:rsidRPr="00756A10">
        <w:rPr>
          <w:rFonts w:eastAsia="Calibri"/>
          <w:sz w:val="28"/>
          <w:szCs w:val="28"/>
        </w:rPr>
        <w:t>с</w:t>
      </w:r>
      <w:proofErr w:type="gramStart"/>
      <w:r w:rsidRPr="00756A10">
        <w:rPr>
          <w:rFonts w:eastAsia="Calibri"/>
          <w:sz w:val="28"/>
          <w:szCs w:val="28"/>
        </w:rPr>
        <w:t>.Б</w:t>
      </w:r>
      <w:proofErr w:type="gramEnd"/>
      <w:r w:rsidRPr="00756A10">
        <w:rPr>
          <w:rFonts w:eastAsia="Calibri"/>
          <w:sz w:val="28"/>
          <w:szCs w:val="28"/>
        </w:rPr>
        <w:t>огородское</w:t>
      </w:r>
      <w:proofErr w:type="spellEnd"/>
      <w:r w:rsidRPr="00756A10">
        <w:rPr>
          <w:rFonts w:eastAsia="Calibri"/>
          <w:sz w:val="28"/>
          <w:szCs w:val="28"/>
        </w:rPr>
        <w:t xml:space="preserve"> </w:t>
      </w:r>
    </w:p>
    <w:p w:rsidR="00047EF3" w:rsidRDefault="00047EF3" w:rsidP="00047EF3">
      <w:pPr>
        <w:spacing w:line="276" w:lineRule="auto"/>
        <w:ind w:firstLine="709"/>
        <w:contextualSpacing/>
        <w:rPr>
          <w:rFonts w:eastAsia="Calibri"/>
          <w:sz w:val="28"/>
          <w:szCs w:val="28"/>
        </w:rPr>
      </w:pPr>
    </w:p>
    <w:p w:rsidR="00047EF3" w:rsidRPr="00756A10" w:rsidRDefault="00047EF3" w:rsidP="00047EF3">
      <w:pPr>
        <w:spacing w:line="276" w:lineRule="auto"/>
        <w:ind w:firstLine="709"/>
        <w:contextualSpacing/>
        <w:rPr>
          <w:rFonts w:eastAsia="Calibri"/>
          <w:sz w:val="28"/>
          <w:szCs w:val="28"/>
        </w:rPr>
      </w:pPr>
    </w:p>
    <w:p w:rsidR="00047EF3" w:rsidRPr="00CD40C9" w:rsidRDefault="00047EF3" w:rsidP="00047EF3">
      <w:pPr>
        <w:spacing w:line="276" w:lineRule="auto"/>
        <w:contextualSpacing/>
        <w:jc w:val="center"/>
        <w:rPr>
          <w:rFonts w:eastAsia="Calibri"/>
          <w:b/>
          <w:sz w:val="28"/>
          <w:szCs w:val="28"/>
        </w:rPr>
      </w:pPr>
      <w:r w:rsidRPr="00CD40C9">
        <w:rPr>
          <w:rFonts w:eastAsia="Calibri"/>
          <w:b/>
          <w:sz w:val="28"/>
          <w:szCs w:val="28"/>
        </w:rPr>
        <w:t>1. Общие положения</w:t>
      </w:r>
    </w:p>
    <w:p w:rsidR="00047EF3" w:rsidRPr="00CD40C9" w:rsidRDefault="00047EF3" w:rsidP="00047EF3">
      <w:pPr>
        <w:ind w:firstLine="709"/>
        <w:jc w:val="both"/>
        <w:rPr>
          <w:rFonts w:eastAsia="Calibri"/>
          <w:sz w:val="28"/>
          <w:szCs w:val="28"/>
        </w:rPr>
      </w:pPr>
    </w:p>
    <w:p w:rsidR="00047EF3" w:rsidRPr="00CD40C9" w:rsidRDefault="00047EF3" w:rsidP="00047EF3">
      <w:pPr>
        <w:ind w:firstLine="709"/>
        <w:jc w:val="both"/>
        <w:rPr>
          <w:rFonts w:eastAsia="Calibri"/>
          <w:sz w:val="28"/>
          <w:szCs w:val="28"/>
        </w:rPr>
      </w:pPr>
      <w:proofErr w:type="gramStart"/>
      <w:r w:rsidRPr="00CD40C9">
        <w:rPr>
          <w:rFonts w:eastAsia="Calibri"/>
          <w:sz w:val="28"/>
          <w:szCs w:val="28"/>
        </w:rPr>
        <w:t>Заключение на годовой отчет об исполнении бюджета сельского поселения «Село Булава» за 201</w:t>
      </w:r>
      <w:r>
        <w:rPr>
          <w:rFonts w:eastAsia="Calibri"/>
          <w:sz w:val="28"/>
          <w:szCs w:val="28"/>
        </w:rPr>
        <w:t>6</w:t>
      </w:r>
      <w:r w:rsidRPr="00CD40C9">
        <w:rPr>
          <w:rFonts w:eastAsia="Calibri"/>
          <w:sz w:val="28"/>
          <w:szCs w:val="28"/>
        </w:rPr>
        <w:t xml:space="preserve"> год подготовлено Контрольно-счетной палатой Ульчского муниципального района в соответствии с требованиями  статьи 264.4 Бюджетного Кодекса Российской Федерации, подразделом 9.3 раздела 9 Положения  «О Контрольно-счетной палате Ульчского муниципального района Хабаровского края»,  утвержденного решением Собрания депутатов Ульчского муниципального района от 31.10.2012 № 458,  соглашением от 12.03.2012 года «О передаче Собранию</w:t>
      </w:r>
      <w:proofErr w:type="gramEnd"/>
      <w:r w:rsidRPr="00CD40C9">
        <w:rPr>
          <w:rFonts w:eastAsia="Calibri"/>
          <w:sz w:val="28"/>
          <w:szCs w:val="28"/>
        </w:rPr>
        <w:t xml:space="preserve"> депутатов Ульчского муниципального района Хабаровского </w:t>
      </w:r>
      <w:proofErr w:type="gramStart"/>
      <w:r w:rsidRPr="00CD40C9">
        <w:rPr>
          <w:rFonts w:eastAsia="Calibri"/>
          <w:sz w:val="28"/>
          <w:szCs w:val="28"/>
        </w:rPr>
        <w:t>края части полномочий Совета депутатов сельского</w:t>
      </w:r>
      <w:proofErr w:type="gramEnd"/>
      <w:r w:rsidRPr="00CD40C9">
        <w:rPr>
          <w:rFonts w:eastAsia="Calibri"/>
          <w:sz w:val="28"/>
          <w:szCs w:val="28"/>
        </w:rPr>
        <w:t xml:space="preserve"> поселения «Село Булава» Ульчского муниципального района Хабаровского края по осуществлению внешнего муниципального финансового контроля».</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t>Годовой отчет об исполнении бюджета  сельского поселения «Село Булава» за  201</w:t>
      </w:r>
      <w:r>
        <w:rPr>
          <w:rFonts w:eastAsia="Calibri"/>
          <w:sz w:val="28"/>
          <w:szCs w:val="28"/>
        </w:rPr>
        <w:t>6</w:t>
      </w:r>
      <w:r w:rsidRPr="00CD40C9">
        <w:rPr>
          <w:rFonts w:eastAsia="Calibri"/>
          <w:sz w:val="28"/>
          <w:szCs w:val="28"/>
        </w:rPr>
        <w:t xml:space="preserve"> год (далее – бюджет поселения) поступил в Контрольно-счетную палату Ульчского муниципального района Хабаровского края (</w:t>
      </w:r>
      <w:proofErr w:type="spellStart"/>
      <w:r w:rsidRPr="00CD40C9">
        <w:rPr>
          <w:rFonts w:eastAsia="Calibri"/>
          <w:sz w:val="28"/>
          <w:szCs w:val="28"/>
        </w:rPr>
        <w:t>далее-Контрольно-счетная</w:t>
      </w:r>
      <w:proofErr w:type="spellEnd"/>
      <w:r w:rsidRPr="00CD40C9">
        <w:rPr>
          <w:rFonts w:eastAsia="Calibri"/>
          <w:sz w:val="28"/>
          <w:szCs w:val="28"/>
        </w:rPr>
        <w:t xml:space="preserve"> палата)  </w:t>
      </w:r>
      <w:r>
        <w:rPr>
          <w:rFonts w:eastAsia="Calibri"/>
          <w:sz w:val="28"/>
          <w:szCs w:val="28"/>
        </w:rPr>
        <w:t>22</w:t>
      </w:r>
      <w:r w:rsidRPr="00CD40C9">
        <w:rPr>
          <w:rFonts w:eastAsia="Calibri"/>
          <w:sz w:val="28"/>
          <w:szCs w:val="28"/>
        </w:rPr>
        <w:t>.02.201</w:t>
      </w:r>
      <w:r>
        <w:rPr>
          <w:rFonts w:eastAsia="Calibri"/>
          <w:sz w:val="28"/>
          <w:szCs w:val="28"/>
        </w:rPr>
        <w:t>7</w:t>
      </w:r>
      <w:r w:rsidRPr="00CD40C9">
        <w:rPr>
          <w:rFonts w:eastAsia="Calibri"/>
          <w:sz w:val="28"/>
          <w:szCs w:val="28"/>
        </w:rPr>
        <w:t xml:space="preserve"> года на бумажном носителе, что соответствует законодательно установленному сроку.    </w:t>
      </w:r>
    </w:p>
    <w:p w:rsidR="00047EF3" w:rsidRPr="00CD40C9" w:rsidRDefault="00047EF3" w:rsidP="00047EF3">
      <w:pPr>
        <w:ind w:firstLine="708"/>
        <w:contextualSpacing/>
        <w:jc w:val="both"/>
        <w:rPr>
          <w:rFonts w:eastAsia="Calibri"/>
          <w:sz w:val="28"/>
          <w:szCs w:val="28"/>
        </w:rPr>
      </w:pPr>
      <w:proofErr w:type="gramStart"/>
      <w:r w:rsidRPr="00CD40C9">
        <w:rPr>
          <w:rFonts w:eastAsia="Calibri"/>
          <w:sz w:val="28"/>
          <w:szCs w:val="28"/>
        </w:rPr>
        <w:t>Для внешней проверки представлены:</w:t>
      </w:r>
      <w:proofErr w:type="gramEnd"/>
    </w:p>
    <w:p w:rsidR="00047EF3" w:rsidRPr="00CD40C9" w:rsidRDefault="00047EF3" w:rsidP="00047EF3">
      <w:pPr>
        <w:ind w:firstLine="709"/>
        <w:contextualSpacing/>
        <w:jc w:val="both"/>
        <w:rPr>
          <w:rFonts w:eastAsia="Calibri"/>
          <w:sz w:val="28"/>
          <w:szCs w:val="28"/>
        </w:rPr>
      </w:pPr>
      <w:r>
        <w:rPr>
          <w:rFonts w:eastAsia="Calibri"/>
          <w:sz w:val="28"/>
          <w:szCs w:val="28"/>
        </w:rPr>
        <w:t xml:space="preserve">1) </w:t>
      </w:r>
      <w:r w:rsidRPr="00D80AB3">
        <w:rPr>
          <w:rFonts w:eastAsia="Calibri"/>
          <w:sz w:val="28"/>
          <w:szCs w:val="28"/>
        </w:rPr>
        <w:t>Отчет об исполнении бюджета сельского поселения за 2016 год представлен в составе:</w:t>
      </w:r>
    </w:p>
    <w:p w:rsidR="00047EF3" w:rsidRPr="00CD40C9" w:rsidRDefault="00047EF3" w:rsidP="00047EF3">
      <w:pPr>
        <w:ind w:firstLine="709"/>
        <w:jc w:val="both"/>
        <w:rPr>
          <w:sz w:val="28"/>
          <w:szCs w:val="28"/>
        </w:rPr>
      </w:pPr>
      <w:r w:rsidRPr="00CD40C9">
        <w:rPr>
          <w:sz w:val="28"/>
          <w:szCs w:val="28"/>
        </w:rPr>
        <w:t>- «Баланс исполнения консолидированного бюджета» администрации сельского поселения «Село Булава» Ульчского муниципального района Хабаровского края (форма 0503320);</w:t>
      </w:r>
    </w:p>
    <w:p w:rsidR="00047EF3" w:rsidRPr="00CD40C9" w:rsidRDefault="00047EF3" w:rsidP="00047EF3">
      <w:pPr>
        <w:ind w:firstLine="709"/>
        <w:jc w:val="both"/>
        <w:rPr>
          <w:sz w:val="28"/>
          <w:szCs w:val="28"/>
        </w:rPr>
      </w:pPr>
      <w:r w:rsidRPr="00CD40C9">
        <w:rPr>
          <w:sz w:val="28"/>
          <w:szCs w:val="28"/>
        </w:rPr>
        <w:lastRenderedPageBreak/>
        <w:t>- «Консолидированный отчет о финансовых результатах  деятельности» администрации сельского поселения «Село Булава» Ульчского муниц</w:t>
      </w:r>
      <w:r>
        <w:rPr>
          <w:sz w:val="28"/>
          <w:szCs w:val="28"/>
        </w:rPr>
        <w:t>и</w:t>
      </w:r>
      <w:r w:rsidRPr="00CD40C9">
        <w:rPr>
          <w:sz w:val="28"/>
          <w:szCs w:val="28"/>
        </w:rPr>
        <w:t>пального района Хабаровского края (форма 0503321);</w:t>
      </w:r>
    </w:p>
    <w:p w:rsidR="00047EF3" w:rsidRPr="00CD40C9" w:rsidRDefault="00047EF3" w:rsidP="00047EF3">
      <w:pPr>
        <w:ind w:firstLine="709"/>
        <w:jc w:val="both"/>
        <w:rPr>
          <w:sz w:val="28"/>
          <w:szCs w:val="28"/>
        </w:rPr>
      </w:pPr>
      <w:r w:rsidRPr="00CD40C9">
        <w:rPr>
          <w:sz w:val="28"/>
          <w:szCs w:val="28"/>
        </w:rPr>
        <w:t>- «Консолидированный отчет о движении денежных средств» администрации сельского поселения «Село Булава» Ульчского муниципального района Хабаровского края (форма 0503323);</w:t>
      </w:r>
    </w:p>
    <w:p w:rsidR="00047EF3" w:rsidRPr="00CD40C9" w:rsidRDefault="00047EF3" w:rsidP="00047EF3">
      <w:pPr>
        <w:ind w:firstLine="709"/>
        <w:jc w:val="both"/>
        <w:rPr>
          <w:sz w:val="28"/>
          <w:szCs w:val="28"/>
        </w:rPr>
      </w:pPr>
      <w:r w:rsidRPr="00CD40C9">
        <w:rPr>
          <w:sz w:val="28"/>
          <w:szCs w:val="28"/>
        </w:rPr>
        <w:t>- «</w:t>
      </w:r>
      <w:r>
        <w:rPr>
          <w:sz w:val="28"/>
          <w:szCs w:val="28"/>
        </w:rPr>
        <w:t>О</w:t>
      </w:r>
      <w:r w:rsidRPr="00A357E0">
        <w:rPr>
          <w:sz w:val="28"/>
          <w:szCs w:val="28"/>
        </w:rPr>
        <w:t>тчет об исполнении консолидированного бюджета субъекта Российской Федерации и бюджета территориального государ</w:t>
      </w:r>
      <w:r>
        <w:rPr>
          <w:sz w:val="28"/>
          <w:szCs w:val="28"/>
        </w:rPr>
        <w:t xml:space="preserve">ственного внебюджетного фонда </w:t>
      </w:r>
      <w:r w:rsidRPr="00CD40C9">
        <w:rPr>
          <w:sz w:val="28"/>
          <w:szCs w:val="28"/>
        </w:rPr>
        <w:t>»</w:t>
      </w:r>
      <w:r>
        <w:rPr>
          <w:sz w:val="28"/>
          <w:szCs w:val="28"/>
        </w:rPr>
        <w:t xml:space="preserve"> (форма 05033</w:t>
      </w:r>
      <w:r w:rsidRPr="00CD40C9">
        <w:rPr>
          <w:sz w:val="28"/>
          <w:szCs w:val="28"/>
        </w:rPr>
        <w:t xml:space="preserve">17); </w:t>
      </w:r>
    </w:p>
    <w:p w:rsidR="00047EF3" w:rsidRPr="00CD40C9" w:rsidRDefault="00047EF3" w:rsidP="00047EF3">
      <w:pPr>
        <w:ind w:firstLine="709"/>
        <w:jc w:val="both"/>
        <w:rPr>
          <w:sz w:val="28"/>
          <w:szCs w:val="28"/>
        </w:rPr>
      </w:pPr>
      <w:r w:rsidRPr="00CD40C9">
        <w:rPr>
          <w:sz w:val="28"/>
          <w:szCs w:val="28"/>
        </w:rPr>
        <w:t>- «Справка по заключению счетов бюджетного учета отчетного финансового года» администрации сельского поселения «Село Булава» (форма 0503110);</w:t>
      </w:r>
    </w:p>
    <w:p w:rsidR="00047EF3" w:rsidRPr="00CD40C9" w:rsidRDefault="00047EF3" w:rsidP="00047EF3">
      <w:pPr>
        <w:ind w:firstLine="709"/>
        <w:jc w:val="both"/>
        <w:rPr>
          <w:sz w:val="28"/>
          <w:szCs w:val="28"/>
        </w:rPr>
      </w:pPr>
      <w:r w:rsidRPr="00CD40C9">
        <w:rPr>
          <w:sz w:val="28"/>
          <w:szCs w:val="28"/>
        </w:rPr>
        <w:t>- «Пояснительная записка» к отчету об исполнении консолидированного бюджета администрации сельского поселения «Село Булава» Ульчского муниципального района Хабаровского края (форма 0503360);</w:t>
      </w:r>
    </w:p>
    <w:p w:rsidR="00047EF3" w:rsidRPr="00CD40C9" w:rsidRDefault="00047EF3" w:rsidP="00047EF3">
      <w:pPr>
        <w:ind w:firstLine="709"/>
        <w:jc w:val="both"/>
        <w:rPr>
          <w:b/>
          <w:sz w:val="28"/>
          <w:szCs w:val="28"/>
        </w:rPr>
      </w:pPr>
      <w:r w:rsidRPr="00CD40C9">
        <w:rPr>
          <w:b/>
          <w:sz w:val="28"/>
          <w:szCs w:val="28"/>
        </w:rPr>
        <w:t xml:space="preserve">- </w:t>
      </w:r>
      <w:r w:rsidRPr="00CD40C9">
        <w:rPr>
          <w:sz w:val="28"/>
          <w:szCs w:val="28"/>
        </w:rPr>
        <w:t>пояснительная записка в произвольной форме</w:t>
      </w:r>
      <w:r w:rsidRPr="00CD40C9">
        <w:rPr>
          <w:b/>
          <w:sz w:val="28"/>
          <w:szCs w:val="28"/>
        </w:rPr>
        <w:t>;</w:t>
      </w:r>
    </w:p>
    <w:p w:rsidR="00047EF3" w:rsidRPr="00CD40C9" w:rsidRDefault="00047EF3" w:rsidP="00047EF3">
      <w:pPr>
        <w:ind w:firstLine="709"/>
        <w:jc w:val="both"/>
        <w:rPr>
          <w:sz w:val="28"/>
          <w:szCs w:val="28"/>
        </w:rPr>
      </w:pPr>
      <w:r>
        <w:rPr>
          <w:sz w:val="28"/>
          <w:szCs w:val="28"/>
        </w:rPr>
        <w:t>2</w:t>
      </w:r>
      <w:r w:rsidRPr="00CD40C9">
        <w:rPr>
          <w:sz w:val="28"/>
          <w:szCs w:val="28"/>
        </w:rPr>
        <w:t xml:space="preserve">. Сведения о кредиторской и дебиторской задолженности </w:t>
      </w:r>
      <w:r>
        <w:rPr>
          <w:sz w:val="28"/>
          <w:szCs w:val="28"/>
        </w:rPr>
        <w:t>сельского поселения.</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t>В соответствии со статьей 48.1 Устава сельского поселения «Село Булава» Ульчского муниципального района Хабаровского края  (</w:t>
      </w:r>
      <w:proofErr w:type="spellStart"/>
      <w:r w:rsidRPr="00CD40C9">
        <w:rPr>
          <w:rFonts w:eastAsia="Calibri"/>
          <w:sz w:val="28"/>
          <w:szCs w:val="28"/>
        </w:rPr>
        <w:t>далее-Устав</w:t>
      </w:r>
      <w:proofErr w:type="spellEnd"/>
      <w:r w:rsidRPr="00CD40C9">
        <w:rPr>
          <w:rFonts w:eastAsia="Calibri"/>
          <w:sz w:val="28"/>
          <w:szCs w:val="28"/>
        </w:rPr>
        <w:t xml:space="preserve">) главный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 Правовой основой деятельности главного специалиста по финансовой работе является должностная инструкция, утвержденная главой поселения от 02.04.2012 года. Главным специалистом по финансовой работе в проверяемом периоде являлась </w:t>
      </w:r>
      <w:r>
        <w:rPr>
          <w:rFonts w:eastAsia="Calibri"/>
          <w:sz w:val="28"/>
          <w:szCs w:val="28"/>
        </w:rPr>
        <w:t xml:space="preserve">Куйсали </w:t>
      </w:r>
      <w:r w:rsidRPr="00CD40C9">
        <w:rPr>
          <w:rFonts w:eastAsia="Calibri"/>
          <w:sz w:val="28"/>
          <w:szCs w:val="28"/>
        </w:rPr>
        <w:t xml:space="preserve"> </w:t>
      </w:r>
      <w:r>
        <w:rPr>
          <w:rFonts w:eastAsia="Calibri"/>
          <w:sz w:val="28"/>
          <w:szCs w:val="28"/>
        </w:rPr>
        <w:t>Жанна Петровна</w:t>
      </w:r>
      <w:r w:rsidRPr="00CD40C9">
        <w:rPr>
          <w:rFonts w:eastAsia="Calibri"/>
          <w:sz w:val="28"/>
          <w:szCs w:val="28"/>
        </w:rPr>
        <w:t xml:space="preserve"> (распоряжение главы поселения </w:t>
      </w:r>
      <w:r w:rsidRPr="00D14692">
        <w:rPr>
          <w:rFonts w:eastAsia="Calibri"/>
          <w:sz w:val="28"/>
          <w:szCs w:val="28"/>
        </w:rPr>
        <w:t>от 29.01.2016 № 07-</w:t>
      </w:r>
      <w:r>
        <w:rPr>
          <w:rFonts w:eastAsia="Calibri"/>
          <w:sz w:val="28"/>
          <w:szCs w:val="28"/>
        </w:rPr>
        <w:t>лс</w:t>
      </w:r>
      <w:r w:rsidRPr="00CD40C9">
        <w:rPr>
          <w:rFonts w:eastAsia="Calibri"/>
          <w:sz w:val="28"/>
          <w:szCs w:val="28"/>
        </w:rPr>
        <w:t>).</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t>Согласно стать</w:t>
      </w:r>
      <w:r>
        <w:rPr>
          <w:rFonts w:eastAsia="Calibri"/>
          <w:sz w:val="28"/>
          <w:szCs w:val="28"/>
        </w:rPr>
        <w:t>е</w:t>
      </w:r>
      <w:r w:rsidRPr="00CD40C9">
        <w:rPr>
          <w:rFonts w:eastAsia="Calibri"/>
          <w:sz w:val="28"/>
          <w:szCs w:val="28"/>
        </w:rPr>
        <w:t xml:space="preserve"> 8 Положения о бюджетном процессе в сельском поселении  «Село Булава» утвержденного решением Совета депутатов от 06.11.2013 № 17 к бюджетным полномочиям главного специалиста по финансовой работе относится:</w:t>
      </w:r>
    </w:p>
    <w:p w:rsidR="00047EF3" w:rsidRPr="00CD40C9" w:rsidRDefault="00047EF3" w:rsidP="00047EF3">
      <w:pPr>
        <w:ind w:firstLine="709"/>
        <w:jc w:val="both"/>
        <w:rPr>
          <w:sz w:val="28"/>
          <w:szCs w:val="28"/>
        </w:rPr>
      </w:pPr>
      <w:r w:rsidRPr="00CD40C9">
        <w:rPr>
          <w:sz w:val="28"/>
          <w:szCs w:val="28"/>
        </w:rPr>
        <w:t>1) составление проект</w:t>
      </w:r>
      <w:r>
        <w:rPr>
          <w:sz w:val="28"/>
          <w:szCs w:val="28"/>
        </w:rPr>
        <w:t>а</w:t>
      </w:r>
      <w:r w:rsidRPr="00CD40C9">
        <w:rPr>
          <w:sz w:val="28"/>
          <w:szCs w:val="28"/>
        </w:rPr>
        <w:t xml:space="preserve"> бюджета сельского поселения;</w:t>
      </w:r>
    </w:p>
    <w:p w:rsidR="00047EF3" w:rsidRPr="00CD40C9" w:rsidRDefault="00047EF3" w:rsidP="00047EF3">
      <w:pPr>
        <w:ind w:firstLine="709"/>
        <w:jc w:val="both"/>
        <w:rPr>
          <w:rFonts w:ascii="Tahoma" w:hAnsi="Tahoma" w:cs="Tahoma"/>
          <w:sz w:val="18"/>
          <w:szCs w:val="18"/>
        </w:rPr>
      </w:pPr>
      <w:r w:rsidRPr="00CD40C9">
        <w:rPr>
          <w:sz w:val="28"/>
          <w:szCs w:val="28"/>
        </w:rPr>
        <w:t xml:space="preserve">2) разработка основных направлений бюджетной и налоговой </w:t>
      </w:r>
      <w:proofErr w:type="gramStart"/>
      <w:r w:rsidRPr="00CD40C9">
        <w:rPr>
          <w:sz w:val="28"/>
          <w:szCs w:val="28"/>
        </w:rPr>
        <w:t>политики</w:t>
      </w:r>
      <w:proofErr w:type="gramEnd"/>
      <w:r w:rsidRPr="00CD40C9">
        <w:rPr>
          <w:sz w:val="28"/>
          <w:szCs w:val="28"/>
        </w:rPr>
        <w:t xml:space="preserve"> на очередной финансовый год и плановый период; </w:t>
      </w:r>
    </w:p>
    <w:p w:rsidR="00047EF3" w:rsidRPr="00CD40C9" w:rsidRDefault="00047EF3" w:rsidP="00047EF3">
      <w:pPr>
        <w:ind w:firstLine="709"/>
        <w:jc w:val="both"/>
        <w:rPr>
          <w:sz w:val="28"/>
          <w:szCs w:val="28"/>
        </w:rPr>
      </w:pPr>
      <w:r w:rsidRPr="00CD40C9">
        <w:rPr>
          <w:sz w:val="28"/>
          <w:szCs w:val="28"/>
        </w:rPr>
        <w:t>3) организация разработки программы внутренних заимствований, программы муниципальных гарантий;</w:t>
      </w:r>
    </w:p>
    <w:p w:rsidR="00047EF3" w:rsidRPr="00CD40C9" w:rsidRDefault="00047EF3" w:rsidP="00047EF3">
      <w:pPr>
        <w:ind w:firstLine="709"/>
        <w:jc w:val="both"/>
        <w:rPr>
          <w:rFonts w:ascii="Tahoma" w:hAnsi="Tahoma" w:cs="Tahoma"/>
          <w:sz w:val="18"/>
          <w:szCs w:val="18"/>
        </w:rPr>
      </w:pPr>
      <w:r w:rsidRPr="00CD40C9">
        <w:rPr>
          <w:sz w:val="28"/>
          <w:szCs w:val="28"/>
        </w:rPr>
        <w:lastRenderedPageBreak/>
        <w:t>4) ведение реестра расходных обязательств бюджета сельского поселения;</w:t>
      </w:r>
    </w:p>
    <w:p w:rsidR="00047EF3" w:rsidRPr="00CD40C9" w:rsidRDefault="00047EF3" w:rsidP="00047EF3">
      <w:pPr>
        <w:ind w:firstLine="709"/>
        <w:jc w:val="both"/>
        <w:rPr>
          <w:rFonts w:ascii="Tahoma" w:hAnsi="Tahoma" w:cs="Tahoma"/>
          <w:sz w:val="18"/>
          <w:szCs w:val="18"/>
        </w:rPr>
      </w:pPr>
      <w:r w:rsidRPr="00CD40C9">
        <w:rPr>
          <w:sz w:val="28"/>
          <w:szCs w:val="28"/>
        </w:rPr>
        <w:t>5)  оценка ожидаемого исполнения бюджета сельского поселения за текущий финансовый год;</w:t>
      </w:r>
    </w:p>
    <w:p w:rsidR="00047EF3" w:rsidRPr="00CD40C9" w:rsidRDefault="00047EF3" w:rsidP="00047EF3">
      <w:pPr>
        <w:ind w:firstLine="709"/>
        <w:jc w:val="both"/>
        <w:rPr>
          <w:rFonts w:ascii="Tahoma" w:hAnsi="Tahoma" w:cs="Tahoma"/>
          <w:sz w:val="18"/>
          <w:szCs w:val="18"/>
        </w:rPr>
      </w:pPr>
      <w:r w:rsidRPr="00CD40C9">
        <w:rPr>
          <w:sz w:val="28"/>
          <w:szCs w:val="28"/>
        </w:rPr>
        <w:t>6) организация и ведение учета исполнения бюджета сельского поселения;</w:t>
      </w:r>
    </w:p>
    <w:p w:rsidR="00047EF3" w:rsidRPr="00CD40C9" w:rsidRDefault="00047EF3" w:rsidP="00047EF3">
      <w:pPr>
        <w:ind w:firstLine="709"/>
        <w:jc w:val="both"/>
        <w:rPr>
          <w:rFonts w:ascii="Tahoma" w:hAnsi="Tahoma" w:cs="Tahoma"/>
          <w:sz w:val="18"/>
          <w:szCs w:val="18"/>
        </w:rPr>
      </w:pPr>
      <w:r w:rsidRPr="00CD40C9">
        <w:rPr>
          <w:sz w:val="28"/>
          <w:szCs w:val="28"/>
        </w:rPr>
        <w:t>7) установление порядка составления и ведения сводной бюджетной росписи;</w:t>
      </w:r>
    </w:p>
    <w:p w:rsidR="00047EF3" w:rsidRPr="00CD40C9" w:rsidRDefault="00047EF3" w:rsidP="00047EF3">
      <w:pPr>
        <w:ind w:firstLine="709"/>
        <w:jc w:val="both"/>
        <w:rPr>
          <w:sz w:val="28"/>
          <w:szCs w:val="28"/>
        </w:rPr>
      </w:pPr>
      <w:r w:rsidRPr="00CD40C9">
        <w:rPr>
          <w:sz w:val="28"/>
          <w:szCs w:val="28"/>
        </w:rPr>
        <w:t>8) установление порядка составления и ведения кассового плана, составляет и ведет кассовый план;</w:t>
      </w:r>
    </w:p>
    <w:p w:rsidR="00047EF3" w:rsidRPr="00CD40C9" w:rsidRDefault="00047EF3" w:rsidP="00047EF3">
      <w:pPr>
        <w:ind w:firstLine="709"/>
        <w:jc w:val="both"/>
        <w:rPr>
          <w:rFonts w:ascii="Tahoma" w:hAnsi="Tahoma" w:cs="Tahoma"/>
          <w:sz w:val="18"/>
          <w:szCs w:val="18"/>
        </w:rPr>
      </w:pPr>
      <w:r w:rsidRPr="00CD40C9">
        <w:rPr>
          <w:sz w:val="28"/>
          <w:szCs w:val="28"/>
        </w:rPr>
        <w:t>9) организация и осуществление составления бюджетной отчетности;</w:t>
      </w:r>
    </w:p>
    <w:p w:rsidR="00047EF3" w:rsidRPr="00CD40C9" w:rsidRDefault="00047EF3" w:rsidP="00047EF3">
      <w:pPr>
        <w:ind w:firstLine="709"/>
        <w:jc w:val="both"/>
        <w:rPr>
          <w:sz w:val="28"/>
          <w:szCs w:val="28"/>
        </w:rPr>
      </w:pPr>
      <w:r w:rsidRPr="00CD40C9">
        <w:rPr>
          <w:sz w:val="28"/>
          <w:szCs w:val="28"/>
        </w:rPr>
        <w:t>10) установление порядка и методики планирования бюджетных ассигнований;</w:t>
      </w:r>
    </w:p>
    <w:p w:rsidR="00047EF3" w:rsidRPr="00CD40C9" w:rsidRDefault="00047EF3" w:rsidP="00047EF3">
      <w:pPr>
        <w:ind w:firstLine="709"/>
        <w:jc w:val="both"/>
        <w:rPr>
          <w:sz w:val="28"/>
          <w:szCs w:val="28"/>
        </w:rPr>
      </w:pPr>
      <w:r w:rsidRPr="00CD40C9">
        <w:rPr>
          <w:sz w:val="28"/>
          <w:szCs w:val="28"/>
        </w:rPr>
        <w:t>11) установление порядка исполнения местного бюджета по расходам, источникам финансирования бюджета;</w:t>
      </w:r>
    </w:p>
    <w:p w:rsidR="00047EF3" w:rsidRPr="00CD40C9" w:rsidRDefault="00047EF3" w:rsidP="00047EF3">
      <w:pPr>
        <w:ind w:firstLine="709"/>
        <w:jc w:val="both"/>
        <w:rPr>
          <w:rFonts w:ascii="Tahoma" w:hAnsi="Tahoma" w:cs="Tahoma"/>
          <w:sz w:val="18"/>
          <w:szCs w:val="18"/>
        </w:rPr>
      </w:pPr>
      <w:r w:rsidRPr="00CD40C9">
        <w:rPr>
          <w:sz w:val="28"/>
          <w:szCs w:val="28"/>
        </w:rPr>
        <w:t>12) осуществляет другие полномочия, установленные Бюджетным кодексом Российской Федерации, настоящим Положением, Уставом сельского поселения «Село Булава» Ульчского муниципального района, иными решениями Совета депутатов сельского поселения, правовыми актами администрации сельского поселения.</w:t>
      </w:r>
    </w:p>
    <w:p w:rsidR="00047EF3" w:rsidRPr="00D0247E" w:rsidRDefault="00047EF3" w:rsidP="00047EF3">
      <w:pPr>
        <w:ind w:firstLine="709"/>
        <w:contextualSpacing/>
        <w:jc w:val="both"/>
        <w:rPr>
          <w:rFonts w:eastAsia="Calibri"/>
          <w:sz w:val="28"/>
          <w:szCs w:val="28"/>
          <w:highlight w:val="yellow"/>
        </w:rPr>
      </w:pPr>
      <w:r w:rsidRPr="00D0247E">
        <w:rPr>
          <w:rFonts w:eastAsia="Calibri"/>
          <w:sz w:val="28"/>
          <w:szCs w:val="28"/>
          <w:highlight w:val="yellow"/>
        </w:rPr>
        <w:t xml:space="preserve"> </w:t>
      </w:r>
    </w:p>
    <w:p w:rsidR="00047EF3" w:rsidRPr="00CD40C9" w:rsidRDefault="00047EF3" w:rsidP="00047EF3">
      <w:pPr>
        <w:widowControl w:val="0"/>
        <w:autoSpaceDE w:val="0"/>
        <w:autoSpaceDN w:val="0"/>
        <w:adjustRightInd w:val="0"/>
        <w:ind w:right="-1" w:firstLine="709"/>
        <w:jc w:val="both"/>
        <w:rPr>
          <w:sz w:val="28"/>
          <w:szCs w:val="28"/>
        </w:rPr>
      </w:pPr>
      <w:r w:rsidRPr="00CD40C9">
        <w:rPr>
          <w:rFonts w:eastAsia="Calibri"/>
          <w:sz w:val="28"/>
          <w:szCs w:val="28"/>
        </w:rPr>
        <w:t>Бюджет сельского поселения на 201</w:t>
      </w:r>
      <w:r>
        <w:rPr>
          <w:rFonts w:eastAsia="Calibri"/>
          <w:sz w:val="28"/>
          <w:szCs w:val="28"/>
        </w:rPr>
        <w:t>6</w:t>
      </w:r>
      <w:r w:rsidRPr="00CD40C9">
        <w:rPr>
          <w:rFonts w:eastAsia="Calibri"/>
          <w:sz w:val="28"/>
          <w:szCs w:val="28"/>
        </w:rPr>
        <w:t xml:space="preserve"> год утвержден решением Совета  депутатов от </w:t>
      </w:r>
      <w:r>
        <w:rPr>
          <w:rFonts w:eastAsia="Calibri"/>
          <w:sz w:val="28"/>
          <w:szCs w:val="28"/>
        </w:rPr>
        <w:t>21</w:t>
      </w:r>
      <w:r w:rsidRPr="00CD40C9">
        <w:rPr>
          <w:rFonts w:eastAsia="Calibri"/>
          <w:sz w:val="28"/>
          <w:szCs w:val="28"/>
        </w:rPr>
        <w:t>.12.201</w:t>
      </w:r>
      <w:r>
        <w:rPr>
          <w:rFonts w:eastAsia="Calibri"/>
          <w:sz w:val="28"/>
          <w:szCs w:val="28"/>
        </w:rPr>
        <w:t>5</w:t>
      </w:r>
      <w:r w:rsidRPr="00CD40C9">
        <w:rPr>
          <w:rFonts w:eastAsia="Calibri"/>
          <w:sz w:val="28"/>
          <w:szCs w:val="28"/>
        </w:rPr>
        <w:t xml:space="preserve"> № </w:t>
      </w:r>
      <w:r>
        <w:rPr>
          <w:rFonts w:eastAsia="Calibri"/>
          <w:sz w:val="28"/>
          <w:szCs w:val="28"/>
        </w:rPr>
        <w:t>132</w:t>
      </w:r>
      <w:r w:rsidRPr="00CD40C9">
        <w:rPr>
          <w:rFonts w:eastAsia="Calibri"/>
          <w:sz w:val="28"/>
          <w:szCs w:val="28"/>
        </w:rPr>
        <w:t xml:space="preserve"> «О бюджете сельского поселения «Село Булава» на 201</w:t>
      </w:r>
      <w:r>
        <w:rPr>
          <w:rFonts w:eastAsia="Calibri"/>
          <w:sz w:val="28"/>
          <w:szCs w:val="28"/>
        </w:rPr>
        <w:t>6</w:t>
      </w:r>
      <w:r w:rsidRPr="00CD40C9">
        <w:rPr>
          <w:rFonts w:eastAsia="Calibri"/>
          <w:sz w:val="28"/>
          <w:szCs w:val="28"/>
        </w:rPr>
        <w:t xml:space="preserve"> год, (далее </w:t>
      </w:r>
      <w:r>
        <w:rPr>
          <w:rFonts w:eastAsia="Calibri"/>
          <w:sz w:val="28"/>
          <w:szCs w:val="28"/>
        </w:rPr>
        <w:t>–</w:t>
      </w:r>
      <w:r w:rsidRPr="00CD40C9">
        <w:rPr>
          <w:rFonts w:eastAsia="Calibri"/>
          <w:sz w:val="28"/>
          <w:szCs w:val="28"/>
        </w:rPr>
        <w:t xml:space="preserve"> Решение</w:t>
      </w:r>
      <w:r>
        <w:rPr>
          <w:rFonts w:eastAsia="Calibri"/>
          <w:sz w:val="28"/>
          <w:szCs w:val="28"/>
        </w:rPr>
        <w:t>)</w:t>
      </w:r>
      <w:r w:rsidRPr="00CD40C9">
        <w:rPr>
          <w:rFonts w:eastAsia="Calibri"/>
          <w:sz w:val="28"/>
          <w:szCs w:val="28"/>
        </w:rPr>
        <w:t xml:space="preserve">. В процессе исполнения бюджета было принято </w:t>
      </w:r>
      <w:r>
        <w:rPr>
          <w:rFonts w:eastAsia="Calibri"/>
          <w:sz w:val="28"/>
          <w:szCs w:val="28"/>
        </w:rPr>
        <w:t>6</w:t>
      </w:r>
      <w:r w:rsidRPr="00CD40C9">
        <w:rPr>
          <w:rFonts w:eastAsia="Calibri"/>
          <w:b/>
          <w:sz w:val="28"/>
          <w:szCs w:val="28"/>
        </w:rPr>
        <w:t xml:space="preserve"> </w:t>
      </w:r>
      <w:r w:rsidRPr="00CD40C9">
        <w:rPr>
          <w:rFonts w:eastAsia="Calibri"/>
          <w:sz w:val="28"/>
          <w:szCs w:val="28"/>
        </w:rPr>
        <w:t>решени</w:t>
      </w:r>
      <w:r>
        <w:rPr>
          <w:rFonts w:eastAsia="Calibri"/>
          <w:sz w:val="28"/>
          <w:szCs w:val="28"/>
        </w:rPr>
        <w:t>й</w:t>
      </w:r>
      <w:r w:rsidRPr="00CD40C9">
        <w:rPr>
          <w:rFonts w:eastAsia="Calibri"/>
          <w:sz w:val="28"/>
          <w:szCs w:val="28"/>
        </w:rPr>
        <w:t xml:space="preserve"> Совета депутатов о внесении изменени</w:t>
      </w:r>
      <w:r>
        <w:rPr>
          <w:rFonts w:eastAsia="Calibri"/>
          <w:sz w:val="28"/>
          <w:szCs w:val="28"/>
        </w:rPr>
        <w:t>й</w:t>
      </w:r>
      <w:r w:rsidRPr="00CD40C9">
        <w:rPr>
          <w:rFonts w:eastAsia="Calibri"/>
          <w:sz w:val="28"/>
          <w:szCs w:val="28"/>
        </w:rPr>
        <w:t xml:space="preserve">  и дополнений в решение Совета депутатов от </w:t>
      </w:r>
      <w:r>
        <w:rPr>
          <w:rFonts w:eastAsia="Calibri"/>
          <w:sz w:val="28"/>
          <w:szCs w:val="28"/>
        </w:rPr>
        <w:t>21</w:t>
      </w:r>
      <w:r w:rsidRPr="00CD40C9">
        <w:rPr>
          <w:rFonts w:eastAsia="Calibri"/>
          <w:sz w:val="28"/>
          <w:szCs w:val="28"/>
        </w:rPr>
        <w:t>.12.201</w:t>
      </w:r>
      <w:r>
        <w:rPr>
          <w:rFonts w:eastAsia="Calibri"/>
          <w:sz w:val="28"/>
          <w:szCs w:val="28"/>
        </w:rPr>
        <w:t>5</w:t>
      </w:r>
      <w:r w:rsidRPr="00CD40C9">
        <w:rPr>
          <w:rFonts w:eastAsia="Calibri"/>
          <w:sz w:val="28"/>
          <w:szCs w:val="28"/>
        </w:rPr>
        <w:t xml:space="preserve"> № </w:t>
      </w:r>
      <w:r>
        <w:rPr>
          <w:rFonts w:eastAsia="Calibri"/>
          <w:sz w:val="28"/>
          <w:szCs w:val="28"/>
        </w:rPr>
        <w:t>132</w:t>
      </w:r>
      <w:r w:rsidRPr="00CD40C9">
        <w:rPr>
          <w:rFonts w:eastAsia="Calibri"/>
          <w:sz w:val="28"/>
          <w:szCs w:val="28"/>
        </w:rPr>
        <w:t xml:space="preserve"> (от </w:t>
      </w:r>
      <w:r>
        <w:rPr>
          <w:rFonts w:eastAsia="Calibri"/>
          <w:sz w:val="28"/>
          <w:szCs w:val="28"/>
        </w:rPr>
        <w:t>25</w:t>
      </w:r>
      <w:r w:rsidRPr="00CD40C9">
        <w:rPr>
          <w:rFonts w:eastAsia="Calibri"/>
          <w:sz w:val="28"/>
          <w:szCs w:val="28"/>
        </w:rPr>
        <w:t>.0</w:t>
      </w:r>
      <w:r>
        <w:rPr>
          <w:rFonts w:eastAsia="Calibri"/>
          <w:sz w:val="28"/>
          <w:szCs w:val="28"/>
        </w:rPr>
        <w:t>5</w:t>
      </w:r>
      <w:r w:rsidRPr="00CD40C9">
        <w:rPr>
          <w:rFonts w:eastAsia="Calibri"/>
          <w:sz w:val="28"/>
          <w:szCs w:val="28"/>
        </w:rPr>
        <w:t>.201</w:t>
      </w:r>
      <w:r>
        <w:rPr>
          <w:rFonts w:eastAsia="Calibri"/>
          <w:sz w:val="28"/>
          <w:szCs w:val="28"/>
        </w:rPr>
        <w:t>6</w:t>
      </w:r>
      <w:r w:rsidRPr="00CD40C9">
        <w:rPr>
          <w:rFonts w:eastAsia="Calibri"/>
          <w:sz w:val="28"/>
          <w:szCs w:val="28"/>
        </w:rPr>
        <w:t xml:space="preserve"> № 1</w:t>
      </w:r>
      <w:r>
        <w:rPr>
          <w:rFonts w:eastAsia="Calibri"/>
          <w:sz w:val="28"/>
          <w:szCs w:val="28"/>
        </w:rPr>
        <w:t>49</w:t>
      </w:r>
      <w:r w:rsidRPr="00CD40C9">
        <w:rPr>
          <w:rFonts w:eastAsia="Calibri"/>
          <w:sz w:val="28"/>
          <w:szCs w:val="28"/>
        </w:rPr>
        <w:t xml:space="preserve">, от </w:t>
      </w:r>
      <w:r>
        <w:rPr>
          <w:rFonts w:eastAsia="Calibri"/>
          <w:sz w:val="28"/>
          <w:szCs w:val="28"/>
        </w:rPr>
        <w:t>16</w:t>
      </w:r>
      <w:r w:rsidRPr="00CD40C9">
        <w:rPr>
          <w:rFonts w:eastAsia="Calibri"/>
          <w:sz w:val="28"/>
          <w:szCs w:val="28"/>
        </w:rPr>
        <w:t>.</w:t>
      </w:r>
      <w:r>
        <w:rPr>
          <w:rFonts w:eastAsia="Calibri"/>
          <w:sz w:val="28"/>
          <w:szCs w:val="28"/>
        </w:rPr>
        <w:t>06</w:t>
      </w:r>
      <w:r w:rsidRPr="00CD40C9">
        <w:rPr>
          <w:rFonts w:eastAsia="Calibri"/>
          <w:sz w:val="28"/>
          <w:szCs w:val="28"/>
        </w:rPr>
        <w:t>.201</w:t>
      </w:r>
      <w:r>
        <w:rPr>
          <w:rFonts w:eastAsia="Calibri"/>
          <w:sz w:val="28"/>
          <w:szCs w:val="28"/>
        </w:rPr>
        <w:t>6</w:t>
      </w:r>
      <w:r w:rsidRPr="00CD40C9">
        <w:rPr>
          <w:rFonts w:eastAsia="Calibri"/>
          <w:sz w:val="28"/>
          <w:szCs w:val="28"/>
        </w:rPr>
        <w:t xml:space="preserve"> №</w:t>
      </w:r>
      <w:r>
        <w:rPr>
          <w:rFonts w:eastAsia="Calibri"/>
          <w:sz w:val="28"/>
          <w:szCs w:val="28"/>
        </w:rPr>
        <w:t xml:space="preserve"> </w:t>
      </w:r>
      <w:r w:rsidRPr="00CD40C9">
        <w:rPr>
          <w:rFonts w:eastAsia="Calibri"/>
          <w:sz w:val="28"/>
          <w:szCs w:val="28"/>
        </w:rPr>
        <w:t>1</w:t>
      </w:r>
      <w:r>
        <w:rPr>
          <w:rFonts w:eastAsia="Calibri"/>
          <w:sz w:val="28"/>
          <w:szCs w:val="28"/>
        </w:rPr>
        <w:t xml:space="preserve">50, от 21.10.2016 №164, от 01.11.2016 №168, </w:t>
      </w:r>
      <w:proofErr w:type="gramStart"/>
      <w:r>
        <w:rPr>
          <w:rFonts w:eastAsia="Calibri"/>
          <w:sz w:val="28"/>
          <w:szCs w:val="28"/>
        </w:rPr>
        <w:t>от</w:t>
      </w:r>
      <w:proofErr w:type="gramEnd"/>
      <w:r>
        <w:rPr>
          <w:rFonts w:eastAsia="Calibri"/>
          <w:sz w:val="28"/>
          <w:szCs w:val="28"/>
        </w:rPr>
        <w:t xml:space="preserve"> 15.12.2016 №179, от 23.12.2016 №184</w:t>
      </w:r>
      <w:r w:rsidRPr="00CD40C9">
        <w:rPr>
          <w:rFonts w:eastAsia="Calibri"/>
          <w:sz w:val="28"/>
          <w:szCs w:val="28"/>
        </w:rPr>
        <w:t xml:space="preserve">) </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t>В соответствии со статьей 215.1 Бюджетного Кодекса Российской Федерации исполнение бюджета поселения осуществляется на основе единства кассы.</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t>В соответствии со статьей 2 решения Совета депутатов от 19.12.2014      № 74 утверждены:</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t xml:space="preserve">- один главный администратор доходов  бюджета поселения - (913) «администрация сельского поселения «Село Булава» Ульчского муниципального района Хабаровского края». </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lastRenderedPageBreak/>
        <w:t xml:space="preserve">- один главный администратор источников финансирования дефицита бюджета поселения - (913) «администрация сельского поселения «Село Булава» Ульчского муниципального района Хабаровского края»; </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t xml:space="preserve">В соответствии со статьями 217, 219.1 БК РФ главный специалист составляет сводную бюджетную роспись бюджета поселения, вносит изменения в неё. </w:t>
      </w:r>
    </w:p>
    <w:p w:rsidR="00047EF3" w:rsidRPr="00CD40C9" w:rsidRDefault="00047EF3" w:rsidP="00047EF3">
      <w:pPr>
        <w:ind w:firstLine="709"/>
        <w:contextualSpacing/>
        <w:jc w:val="both"/>
        <w:rPr>
          <w:rFonts w:eastAsia="Calibri"/>
          <w:sz w:val="28"/>
          <w:szCs w:val="28"/>
        </w:rPr>
      </w:pPr>
      <w:r w:rsidRPr="00CD40C9">
        <w:rPr>
          <w:rFonts w:eastAsia="Calibri"/>
          <w:sz w:val="28"/>
          <w:szCs w:val="28"/>
        </w:rPr>
        <w:t xml:space="preserve">Первоначально сводная бюджетная роспись расходов бюджета </w:t>
      </w:r>
      <w:r>
        <w:rPr>
          <w:rFonts w:eastAsia="Calibri"/>
          <w:sz w:val="28"/>
          <w:szCs w:val="28"/>
        </w:rPr>
        <w:t xml:space="preserve">сельского </w:t>
      </w:r>
      <w:r w:rsidRPr="00CD40C9">
        <w:rPr>
          <w:rFonts w:eastAsia="Calibri"/>
          <w:sz w:val="28"/>
          <w:szCs w:val="28"/>
        </w:rPr>
        <w:t>поселения на 201</w:t>
      </w:r>
      <w:r>
        <w:rPr>
          <w:rFonts w:eastAsia="Calibri"/>
          <w:sz w:val="28"/>
          <w:szCs w:val="28"/>
        </w:rPr>
        <w:t>6</w:t>
      </w:r>
      <w:r w:rsidRPr="00CD40C9">
        <w:rPr>
          <w:rFonts w:eastAsia="Calibri"/>
          <w:sz w:val="28"/>
          <w:szCs w:val="28"/>
        </w:rPr>
        <w:t xml:space="preserve"> год утверждена главой сельского поселения </w:t>
      </w:r>
      <w:r w:rsidRPr="00D14692">
        <w:rPr>
          <w:rFonts w:eastAsia="Calibri"/>
          <w:sz w:val="28"/>
          <w:szCs w:val="28"/>
        </w:rPr>
        <w:t>21 декабря 2015 года, в соответствии с решением Совета  депутатов от 21.12.2015 № 132. Показатели сводной бюджетной росписи по расходам</w:t>
      </w:r>
      <w:r w:rsidRPr="00CD40C9">
        <w:rPr>
          <w:rFonts w:eastAsia="Calibri"/>
          <w:sz w:val="28"/>
          <w:szCs w:val="28"/>
        </w:rPr>
        <w:t xml:space="preserve"> утверждены в сумме  </w:t>
      </w:r>
      <w:r>
        <w:rPr>
          <w:rFonts w:eastAsia="Calibri"/>
          <w:sz w:val="28"/>
          <w:szCs w:val="28"/>
        </w:rPr>
        <w:t>9 500 093</w:t>
      </w:r>
      <w:r w:rsidRPr="00CD40C9">
        <w:rPr>
          <w:rFonts w:eastAsia="Calibri"/>
          <w:sz w:val="28"/>
          <w:szCs w:val="28"/>
        </w:rPr>
        <w:t xml:space="preserve">,00 рублей, что соответствует объему расходов бюджета поселения, утвержденному Решением от </w:t>
      </w:r>
      <w:r>
        <w:rPr>
          <w:rFonts w:eastAsia="Calibri"/>
          <w:sz w:val="28"/>
          <w:szCs w:val="28"/>
        </w:rPr>
        <w:t>21</w:t>
      </w:r>
      <w:r w:rsidRPr="00CD40C9">
        <w:rPr>
          <w:rFonts w:eastAsia="Calibri"/>
          <w:sz w:val="28"/>
          <w:szCs w:val="28"/>
        </w:rPr>
        <w:t>.12.201</w:t>
      </w:r>
      <w:r>
        <w:rPr>
          <w:rFonts w:eastAsia="Calibri"/>
          <w:sz w:val="28"/>
          <w:szCs w:val="28"/>
        </w:rPr>
        <w:t>5</w:t>
      </w:r>
      <w:r w:rsidRPr="00CD40C9">
        <w:rPr>
          <w:rFonts w:eastAsia="Calibri"/>
          <w:sz w:val="28"/>
          <w:szCs w:val="28"/>
        </w:rPr>
        <w:t xml:space="preserve"> № </w:t>
      </w:r>
      <w:r>
        <w:rPr>
          <w:rFonts w:eastAsia="Calibri"/>
          <w:sz w:val="28"/>
          <w:szCs w:val="28"/>
        </w:rPr>
        <w:t>132</w:t>
      </w:r>
      <w:r w:rsidRPr="00CD40C9">
        <w:rPr>
          <w:rFonts w:eastAsia="Calibri"/>
          <w:sz w:val="28"/>
          <w:szCs w:val="28"/>
        </w:rPr>
        <w:t>.</w:t>
      </w:r>
    </w:p>
    <w:p w:rsidR="00047EF3" w:rsidRPr="00957A36" w:rsidRDefault="00047EF3" w:rsidP="00047EF3">
      <w:pPr>
        <w:ind w:firstLine="709"/>
        <w:contextualSpacing/>
        <w:jc w:val="both"/>
        <w:rPr>
          <w:rFonts w:eastAsia="Calibri"/>
          <w:sz w:val="28"/>
          <w:szCs w:val="28"/>
        </w:rPr>
      </w:pPr>
      <w:r w:rsidRPr="00CD40C9">
        <w:rPr>
          <w:rFonts w:eastAsia="Calibri"/>
          <w:sz w:val="28"/>
          <w:szCs w:val="28"/>
        </w:rPr>
        <w:t xml:space="preserve">В соответствии с пунктом 3 статьи 217 БК РФ в течение года сельским поселением производились уточнения сводной бюджетной росписи и лимитов бюджетных обязательств. В окончательной редакции сводная бюджетная роспись утверждена  главой сельского поселения </w:t>
      </w:r>
      <w:r>
        <w:rPr>
          <w:rFonts w:eastAsia="Calibri"/>
          <w:sz w:val="28"/>
          <w:szCs w:val="28"/>
        </w:rPr>
        <w:t>23</w:t>
      </w:r>
      <w:r w:rsidRPr="00CD40C9">
        <w:rPr>
          <w:rFonts w:eastAsia="Calibri"/>
          <w:sz w:val="28"/>
          <w:szCs w:val="28"/>
        </w:rPr>
        <w:t>.12.201</w:t>
      </w:r>
      <w:r>
        <w:rPr>
          <w:rFonts w:eastAsia="Calibri"/>
          <w:sz w:val="28"/>
          <w:szCs w:val="28"/>
        </w:rPr>
        <w:t>6</w:t>
      </w:r>
      <w:r w:rsidRPr="00CD40C9">
        <w:rPr>
          <w:rFonts w:eastAsia="Calibri"/>
          <w:sz w:val="28"/>
          <w:szCs w:val="28"/>
        </w:rPr>
        <w:t xml:space="preserve"> года</w:t>
      </w:r>
      <w:r>
        <w:rPr>
          <w:rFonts w:eastAsia="Calibri"/>
          <w:sz w:val="28"/>
          <w:szCs w:val="28"/>
        </w:rPr>
        <w:t xml:space="preserve"> №184</w:t>
      </w:r>
      <w:r w:rsidRPr="00CD40C9">
        <w:rPr>
          <w:rFonts w:eastAsia="Calibri"/>
          <w:sz w:val="28"/>
          <w:szCs w:val="28"/>
        </w:rPr>
        <w:t xml:space="preserve"> на основании решения Совета депутатов от 2</w:t>
      </w:r>
      <w:r>
        <w:rPr>
          <w:rFonts w:eastAsia="Calibri"/>
          <w:sz w:val="28"/>
          <w:szCs w:val="28"/>
        </w:rPr>
        <w:t>3</w:t>
      </w:r>
      <w:r w:rsidRPr="00CD40C9">
        <w:rPr>
          <w:rFonts w:eastAsia="Calibri"/>
          <w:sz w:val="28"/>
          <w:szCs w:val="28"/>
        </w:rPr>
        <w:t>.12.201</w:t>
      </w:r>
      <w:r>
        <w:rPr>
          <w:rFonts w:eastAsia="Calibri"/>
          <w:sz w:val="28"/>
          <w:szCs w:val="28"/>
        </w:rPr>
        <w:t>6</w:t>
      </w:r>
      <w:r w:rsidRPr="00CD40C9">
        <w:rPr>
          <w:rFonts w:eastAsia="Calibri"/>
          <w:sz w:val="28"/>
          <w:szCs w:val="28"/>
        </w:rPr>
        <w:t xml:space="preserve"> № 1</w:t>
      </w:r>
      <w:r>
        <w:rPr>
          <w:rFonts w:eastAsia="Calibri"/>
          <w:sz w:val="28"/>
          <w:szCs w:val="28"/>
        </w:rPr>
        <w:t>84</w:t>
      </w:r>
      <w:r w:rsidRPr="00CD40C9">
        <w:rPr>
          <w:rFonts w:eastAsia="Calibri"/>
          <w:sz w:val="28"/>
          <w:szCs w:val="28"/>
        </w:rPr>
        <w:t xml:space="preserve">. Показатели сводной бюджетной росписи </w:t>
      </w:r>
      <w:r>
        <w:rPr>
          <w:rFonts w:eastAsia="Calibri"/>
          <w:sz w:val="28"/>
          <w:szCs w:val="28"/>
        </w:rPr>
        <w:t xml:space="preserve">сельского поселения </w:t>
      </w:r>
      <w:r w:rsidRPr="00CD40C9">
        <w:rPr>
          <w:rFonts w:eastAsia="Calibri"/>
          <w:sz w:val="28"/>
          <w:szCs w:val="28"/>
        </w:rPr>
        <w:t xml:space="preserve">по расходам соответствуют объему расходов бюджета </w:t>
      </w:r>
      <w:r>
        <w:rPr>
          <w:rFonts w:eastAsia="Calibri"/>
          <w:sz w:val="28"/>
          <w:szCs w:val="28"/>
        </w:rPr>
        <w:t xml:space="preserve">сельского </w:t>
      </w:r>
      <w:r w:rsidRPr="00CD40C9">
        <w:rPr>
          <w:rFonts w:eastAsia="Calibri"/>
          <w:sz w:val="28"/>
          <w:szCs w:val="28"/>
        </w:rPr>
        <w:t>поселения</w:t>
      </w:r>
      <w:r>
        <w:rPr>
          <w:rFonts w:eastAsia="Calibri"/>
          <w:sz w:val="28"/>
          <w:szCs w:val="28"/>
        </w:rPr>
        <w:t xml:space="preserve">  по  </w:t>
      </w:r>
      <w:r w:rsidRPr="006A530D">
        <w:rPr>
          <w:rFonts w:eastAsia="Calibri"/>
          <w:sz w:val="28"/>
          <w:szCs w:val="28"/>
        </w:rPr>
        <w:t>решени</w:t>
      </w:r>
      <w:r>
        <w:rPr>
          <w:rFonts w:eastAsia="Calibri"/>
          <w:sz w:val="28"/>
          <w:szCs w:val="28"/>
        </w:rPr>
        <w:t>ю</w:t>
      </w:r>
      <w:r w:rsidRPr="006A530D">
        <w:rPr>
          <w:rFonts w:eastAsia="Calibri"/>
          <w:sz w:val="28"/>
          <w:szCs w:val="28"/>
        </w:rPr>
        <w:t xml:space="preserve"> от 2</w:t>
      </w:r>
      <w:r>
        <w:rPr>
          <w:rFonts w:eastAsia="Calibri"/>
          <w:sz w:val="28"/>
          <w:szCs w:val="28"/>
        </w:rPr>
        <w:t>3</w:t>
      </w:r>
      <w:r w:rsidRPr="006A530D">
        <w:rPr>
          <w:rFonts w:eastAsia="Calibri"/>
          <w:sz w:val="28"/>
          <w:szCs w:val="28"/>
        </w:rPr>
        <w:t>.12.201</w:t>
      </w:r>
      <w:r>
        <w:rPr>
          <w:rFonts w:eastAsia="Calibri"/>
          <w:sz w:val="28"/>
          <w:szCs w:val="28"/>
        </w:rPr>
        <w:t>6</w:t>
      </w:r>
      <w:r w:rsidRPr="006A530D">
        <w:rPr>
          <w:rFonts w:eastAsia="Calibri"/>
          <w:sz w:val="28"/>
          <w:szCs w:val="28"/>
        </w:rPr>
        <w:t xml:space="preserve"> № 1</w:t>
      </w:r>
      <w:r>
        <w:rPr>
          <w:rFonts w:eastAsia="Calibri"/>
          <w:sz w:val="28"/>
          <w:szCs w:val="28"/>
        </w:rPr>
        <w:t>84 в сумме 10 234 690,00 рублей.</w:t>
      </w:r>
    </w:p>
    <w:p w:rsidR="00047EF3" w:rsidRPr="00957A36" w:rsidRDefault="00047EF3" w:rsidP="00047EF3">
      <w:pPr>
        <w:ind w:firstLine="709"/>
        <w:contextualSpacing/>
        <w:jc w:val="both"/>
        <w:rPr>
          <w:rFonts w:eastAsia="Calibri"/>
          <w:sz w:val="28"/>
          <w:szCs w:val="28"/>
        </w:rPr>
      </w:pPr>
      <w:r w:rsidRPr="00957A36">
        <w:rPr>
          <w:rFonts w:eastAsia="Calibri"/>
          <w:sz w:val="28"/>
          <w:szCs w:val="28"/>
        </w:rPr>
        <w:t xml:space="preserve">         </w:t>
      </w:r>
    </w:p>
    <w:p w:rsidR="00047EF3" w:rsidRPr="00F20228" w:rsidRDefault="00047EF3" w:rsidP="00047EF3">
      <w:pPr>
        <w:contextualSpacing/>
        <w:jc w:val="center"/>
        <w:rPr>
          <w:rFonts w:eastAsia="Calibri"/>
          <w:b/>
          <w:sz w:val="28"/>
          <w:szCs w:val="28"/>
        </w:rPr>
      </w:pPr>
      <w:r w:rsidRPr="00F20228">
        <w:rPr>
          <w:b/>
          <w:sz w:val="28"/>
          <w:szCs w:val="28"/>
        </w:rPr>
        <w:t>2</w:t>
      </w:r>
      <w:r w:rsidRPr="00F20228">
        <w:rPr>
          <w:rFonts w:eastAsia="Calibri"/>
          <w:b/>
          <w:sz w:val="28"/>
          <w:szCs w:val="28"/>
        </w:rPr>
        <w:t>.Общая характеристика исполнения  бюджета поселения  в 201</w:t>
      </w:r>
      <w:r>
        <w:rPr>
          <w:rFonts w:eastAsia="Calibri"/>
          <w:b/>
          <w:sz w:val="28"/>
          <w:szCs w:val="28"/>
        </w:rPr>
        <w:t>6</w:t>
      </w:r>
      <w:r w:rsidRPr="00F20228">
        <w:rPr>
          <w:rFonts w:eastAsia="Calibri"/>
          <w:b/>
          <w:sz w:val="28"/>
          <w:szCs w:val="28"/>
        </w:rPr>
        <w:t xml:space="preserve"> году</w:t>
      </w:r>
    </w:p>
    <w:p w:rsidR="00047EF3" w:rsidRPr="00F20228" w:rsidRDefault="00047EF3" w:rsidP="00047EF3">
      <w:pPr>
        <w:ind w:firstLine="709"/>
        <w:contextualSpacing/>
        <w:jc w:val="center"/>
        <w:rPr>
          <w:rFonts w:eastAsia="Calibri"/>
          <w:sz w:val="28"/>
          <w:szCs w:val="28"/>
        </w:rPr>
      </w:pPr>
    </w:p>
    <w:p w:rsidR="00047EF3" w:rsidRPr="00F20228" w:rsidRDefault="00047EF3" w:rsidP="00047EF3">
      <w:pPr>
        <w:ind w:firstLine="709"/>
        <w:contextualSpacing/>
        <w:jc w:val="both"/>
        <w:rPr>
          <w:rFonts w:eastAsia="Calibri"/>
          <w:sz w:val="28"/>
          <w:szCs w:val="28"/>
        </w:rPr>
      </w:pPr>
      <w:r w:rsidRPr="00F20228">
        <w:rPr>
          <w:rFonts w:eastAsia="Calibri"/>
          <w:sz w:val="28"/>
          <w:szCs w:val="28"/>
        </w:rPr>
        <w:t xml:space="preserve">Решением Совета депутатов сельского поселения «Село Булава» от </w:t>
      </w:r>
      <w:r>
        <w:rPr>
          <w:rFonts w:eastAsia="Calibri"/>
          <w:sz w:val="28"/>
          <w:szCs w:val="28"/>
        </w:rPr>
        <w:t>21</w:t>
      </w:r>
      <w:r w:rsidRPr="00F20228">
        <w:rPr>
          <w:rFonts w:eastAsia="Calibri"/>
          <w:sz w:val="28"/>
          <w:szCs w:val="28"/>
        </w:rPr>
        <w:t>.12.201</w:t>
      </w:r>
      <w:r>
        <w:rPr>
          <w:rFonts w:eastAsia="Calibri"/>
          <w:sz w:val="28"/>
          <w:szCs w:val="28"/>
        </w:rPr>
        <w:t>5</w:t>
      </w:r>
      <w:r w:rsidRPr="00F20228">
        <w:rPr>
          <w:rFonts w:eastAsia="Calibri"/>
          <w:sz w:val="28"/>
          <w:szCs w:val="28"/>
        </w:rPr>
        <w:t xml:space="preserve"> № </w:t>
      </w:r>
      <w:r>
        <w:rPr>
          <w:rFonts w:eastAsia="Calibri"/>
          <w:sz w:val="28"/>
          <w:szCs w:val="28"/>
        </w:rPr>
        <w:t>132</w:t>
      </w:r>
      <w:r w:rsidRPr="00F20228">
        <w:rPr>
          <w:rFonts w:eastAsia="Calibri"/>
          <w:sz w:val="28"/>
          <w:szCs w:val="28"/>
        </w:rPr>
        <w:t xml:space="preserve">  «О бюджете сельского поселения «Село Булава» на 201</w:t>
      </w:r>
      <w:r>
        <w:rPr>
          <w:rFonts w:eastAsia="Calibri"/>
          <w:sz w:val="28"/>
          <w:szCs w:val="28"/>
        </w:rPr>
        <w:t>6</w:t>
      </w:r>
      <w:r w:rsidRPr="00F20228">
        <w:rPr>
          <w:rFonts w:eastAsia="Calibri"/>
          <w:sz w:val="28"/>
          <w:szCs w:val="28"/>
        </w:rPr>
        <w:t xml:space="preserve"> год» первоначальные  бюджетные назначения утверждены:</w:t>
      </w:r>
    </w:p>
    <w:p w:rsidR="00047EF3" w:rsidRPr="00F20228" w:rsidRDefault="00047EF3" w:rsidP="00047EF3">
      <w:pPr>
        <w:ind w:firstLine="709"/>
        <w:jc w:val="both"/>
        <w:rPr>
          <w:rFonts w:eastAsia="Calibri"/>
          <w:sz w:val="28"/>
          <w:szCs w:val="28"/>
        </w:rPr>
      </w:pPr>
      <w:r w:rsidRPr="00F20228">
        <w:rPr>
          <w:rFonts w:eastAsia="Calibri"/>
          <w:sz w:val="28"/>
          <w:szCs w:val="28"/>
        </w:rPr>
        <w:t>- общий объем доходов в сумме 9 </w:t>
      </w:r>
      <w:r>
        <w:rPr>
          <w:rFonts w:eastAsia="Calibri"/>
          <w:sz w:val="28"/>
          <w:szCs w:val="28"/>
        </w:rPr>
        <w:t>350</w:t>
      </w:r>
      <w:r w:rsidRPr="00F20228">
        <w:rPr>
          <w:rFonts w:eastAsia="Calibri"/>
          <w:sz w:val="28"/>
          <w:szCs w:val="28"/>
        </w:rPr>
        <w:t xml:space="preserve"> </w:t>
      </w:r>
      <w:r>
        <w:rPr>
          <w:rFonts w:eastAsia="Calibri"/>
          <w:sz w:val="28"/>
          <w:szCs w:val="28"/>
        </w:rPr>
        <w:t>100</w:t>
      </w:r>
      <w:r w:rsidRPr="00F20228">
        <w:rPr>
          <w:rFonts w:eastAsia="Calibri"/>
          <w:sz w:val="28"/>
          <w:szCs w:val="28"/>
        </w:rPr>
        <w:t xml:space="preserve">,00 рублей, в том числе: налоговые и неналоговые доходы 2 </w:t>
      </w:r>
      <w:r>
        <w:rPr>
          <w:rFonts w:eastAsia="Calibri"/>
          <w:sz w:val="28"/>
          <w:szCs w:val="28"/>
        </w:rPr>
        <w:t>999</w:t>
      </w:r>
      <w:r w:rsidRPr="00F20228">
        <w:rPr>
          <w:rFonts w:eastAsia="Calibri"/>
          <w:sz w:val="28"/>
          <w:szCs w:val="28"/>
        </w:rPr>
        <w:t xml:space="preserve"> </w:t>
      </w:r>
      <w:r>
        <w:rPr>
          <w:rFonts w:eastAsia="Calibri"/>
          <w:sz w:val="28"/>
          <w:szCs w:val="28"/>
        </w:rPr>
        <w:t>860</w:t>
      </w:r>
      <w:r w:rsidRPr="00F20228">
        <w:rPr>
          <w:rFonts w:eastAsia="Calibri"/>
          <w:sz w:val="28"/>
          <w:szCs w:val="28"/>
        </w:rPr>
        <w:t>,00 рублей и безвозмездные поступления 6</w:t>
      </w:r>
      <w:r>
        <w:rPr>
          <w:rFonts w:eastAsia="Calibri"/>
          <w:sz w:val="28"/>
          <w:szCs w:val="28"/>
        </w:rPr>
        <w:t> 350 240</w:t>
      </w:r>
      <w:r w:rsidRPr="00F20228">
        <w:rPr>
          <w:rFonts w:eastAsia="Calibri"/>
          <w:sz w:val="28"/>
          <w:szCs w:val="28"/>
        </w:rPr>
        <w:t>,00 рублей;</w:t>
      </w:r>
    </w:p>
    <w:p w:rsidR="00047EF3" w:rsidRPr="00F20228" w:rsidRDefault="00047EF3" w:rsidP="00047EF3">
      <w:pPr>
        <w:ind w:firstLine="709"/>
        <w:jc w:val="both"/>
        <w:rPr>
          <w:rFonts w:eastAsia="Calibri"/>
          <w:sz w:val="28"/>
          <w:szCs w:val="28"/>
        </w:rPr>
      </w:pPr>
      <w:r w:rsidRPr="00F20228">
        <w:rPr>
          <w:rFonts w:eastAsia="Calibri"/>
          <w:sz w:val="28"/>
          <w:szCs w:val="28"/>
        </w:rPr>
        <w:t>- общий объем расходов в сумме 9 </w:t>
      </w:r>
      <w:r>
        <w:rPr>
          <w:rFonts w:eastAsia="Calibri"/>
          <w:sz w:val="28"/>
          <w:szCs w:val="28"/>
        </w:rPr>
        <w:t>500</w:t>
      </w:r>
      <w:r w:rsidRPr="00F20228">
        <w:rPr>
          <w:rFonts w:eastAsia="Calibri"/>
          <w:sz w:val="28"/>
          <w:szCs w:val="28"/>
        </w:rPr>
        <w:t xml:space="preserve"> </w:t>
      </w:r>
      <w:r>
        <w:rPr>
          <w:rFonts w:eastAsia="Calibri"/>
          <w:sz w:val="28"/>
          <w:szCs w:val="28"/>
        </w:rPr>
        <w:t>093</w:t>
      </w:r>
      <w:r w:rsidRPr="00F20228">
        <w:rPr>
          <w:rFonts w:eastAsia="Calibri"/>
          <w:sz w:val="28"/>
          <w:szCs w:val="28"/>
        </w:rPr>
        <w:t>,00 рублей;</w:t>
      </w:r>
    </w:p>
    <w:p w:rsidR="00047EF3" w:rsidRPr="00F20228" w:rsidRDefault="00047EF3" w:rsidP="00047EF3">
      <w:pPr>
        <w:ind w:firstLine="709"/>
        <w:jc w:val="both"/>
        <w:rPr>
          <w:rFonts w:eastAsia="Calibri"/>
          <w:sz w:val="28"/>
          <w:szCs w:val="28"/>
        </w:rPr>
      </w:pPr>
      <w:r w:rsidRPr="00F20228">
        <w:rPr>
          <w:rFonts w:eastAsia="Calibri"/>
          <w:sz w:val="28"/>
          <w:szCs w:val="28"/>
        </w:rPr>
        <w:t xml:space="preserve">- дефицит бюджета в сумме </w:t>
      </w:r>
      <w:r>
        <w:rPr>
          <w:rFonts w:eastAsia="Calibri"/>
          <w:sz w:val="28"/>
          <w:szCs w:val="28"/>
        </w:rPr>
        <w:t>149</w:t>
      </w:r>
      <w:r w:rsidRPr="00F20228">
        <w:rPr>
          <w:rFonts w:eastAsia="Calibri"/>
          <w:sz w:val="28"/>
          <w:szCs w:val="28"/>
        </w:rPr>
        <w:t xml:space="preserve"> 9</w:t>
      </w:r>
      <w:r>
        <w:rPr>
          <w:rFonts w:eastAsia="Calibri"/>
          <w:sz w:val="28"/>
          <w:szCs w:val="28"/>
        </w:rPr>
        <w:t>93</w:t>
      </w:r>
      <w:r w:rsidRPr="00F20228">
        <w:rPr>
          <w:rFonts w:eastAsia="Calibri"/>
          <w:sz w:val="28"/>
          <w:szCs w:val="28"/>
        </w:rPr>
        <w:t>,00 рублей.</w:t>
      </w:r>
    </w:p>
    <w:p w:rsidR="00047EF3" w:rsidRPr="00CD40C9" w:rsidRDefault="00047EF3" w:rsidP="00047EF3">
      <w:pPr>
        <w:widowControl w:val="0"/>
        <w:autoSpaceDE w:val="0"/>
        <w:autoSpaceDN w:val="0"/>
        <w:adjustRightInd w:val="0"/>
        <w:ind w:right="-1" w:firstLine="709"/>
        <w:jc w:val="both"/>
        <w:rPr>
          <w:sz w:val="28"/>
          <w:szCs w:val="28"/>
        </w:rPr>
      </w:pPr>
      <w:r w:rsidRPr="00F20228">
        <w:rPr>
          <w:rFonts w:eastAsia="Calibri"/>
          <w:sz w:val="28"/>
          <w:szCs w:val="28"/>
        </w:rPr>
        <w:t xml:space="preserve">В ходе исполнения бюджет сельского поселения корректировался </w:t>
      </w:r>
      <w:r>
        <w:rPr>
          <w:rFonts w:eastAsia="Calibri"/>
          <w:sz w:val="28"/>
          <w:szCs w:val="28"/>
        </w:rPr>
        <w:t>4</w:t>
      </w:r>
      <w:r w:rsidRPr="00F20228">
        <w:rPr>
          <w:rFonts w:eastAsia="Calibri"/>
          <w:sz w:val="28"/>
          <w:szCs w:val="28"/>
        </w:rPr>
        <w:t xml:space="preserve"> раз</w:t>
      </w:r>
      <w:r>
        <w:rPr>
          <w:rFonts w:eastAsia="Calibri"/>
          <w:sz w:val="28"/>
          <w:szCs w:val="28"/>
        </w:rPr>
        <w:t>а</w:t>
      </w:r>
      <w:r w:rsidRPr="00F20228">
        <w:rPr>
          <w:rFonts w:eastAsia="Calibri"/>
          <w:sz w:val="28"/>
          <w:szCs w:val="28"/>
        </w:rPr>
        <w:t xml:space="preserve"> </w:t>
      </w:r>
      <w:r w:rsidRPr="00CD40C9">
        <w:rPr>
          <w:rFonts w:eastAsia="Calibri"/>
          <w:sz w:val="28"/>
          <w:szCs w:val="28"/>
        </w:rPr>
        <w:t xml:space="preserve">(от </w:t>
      </w:r>
      <w:r>
        <w:rPr>
          <w:rFonts w:eastAsia="Calibri"/>
          <w:sz w:val="28"/>
          <w:szCs w:val="28"/>
        </w:rPr>
        <w:t>16</w:t>
      </w:r>
      <w:r w:rsidRPr="00CD40C9">
        <w:rPr>
          <w:rFonts w:eastAsia="Calibri"/>
          <w:sz w:val="28"/>
          <w:szCs w:val="28"/>
        </w:rPr>
        <w:t>.</w:t>
      </w:r>
      <w:r>
        <w:rPr>
          <w:rFonts w:eastAsia="Calibri"/>
          <w:sz w:val="28"/>
          <w:szCs w:val="28"/>
        </w:rPr>
        <w:t>06</w:t>
      </w:r>
      <w:r w:rsidRPr="00CD40C9">
        <w:rPr>
          <w:rFonts w:eastAsia="Calibri"/>
          <w:sz w:val="28"/>
          <w:szCs w:val="28"/>
        </w:rPr>
        <w:t>.201</w:t>
      </w:r>
      <w:r>
        <w:rPr>
          <w:rFonts w:eastAsia="Calibri"/>
          <w:sz w:val="28"/>
          <w:szCs w:val="28"/>
        </w:rPr>
        <w:t>6</w:t>
      </w:r>
      <w:r w:rsidRPr="00CD40C9">
        <w:rPr>
          <w:rFonts w:eastAsia="Calibri"/>
          <w:sz w:val="28"/>
          <w:szCs w:val="28"/>
        </w:rPr>
        <w:t xml:space="preserve"> №</w:t>
      </w:r>
      <w:r>
        <w:rPr>
          <w:rFonts w:eastAsia="Calibri"/>
          <w:sz w:val="28"/>
          <w:szCs w:val="28"/>
        </w:rPr>
        <w:t xml:space="preserve"> </w:t>
      </w:r>
      <w:r w:rsidRPr="00CD40C9">
        <w:rPr>
          <w:rFonts w:eastAsia="Calibri"/>
          <w:sz w:val="28"/>
          <w:szCs w:val="28"/>
        </w:rPr>
        <w:t>1</w:t>
      </w:r>
      <w:r>
        <w:rPr>
          <w:rFonts w:eastAsia="Calibri"/>
          <w:sz w:val="28"/>
          <w:szCs w:val="28"/>
        </w:rPr>
        <w:t>50, от 21.10.2016 №164, от 15.12.2016 №179, от 23.12.2016 №184</w:t>
      </w:r>
      <w:r w:rsidRPr="00CD40C9">
        <w:rPr>
          <w:rFonts w:eastAsia="Calibri"/>
          <w:sz w:val="28"/>
          <w:szCs w:val="28"/>
        </w:rPr>
        <w:t>)</w:t>
      </w:r>
      <w:r>
        <w:rPr>
          <w:rFonts w:eastAsia="Calibri"/>
          <w:sz w:val="28"/>
          <w:szCs w:val="28"/>
        </w:rPr>
        <w:t>.</w:t>
      </w:r>
      <w:r w:rsidRPr="00CD40C9">
        <w:rPr>
          <w:rFonts w:eastAsia="Calibri"/>
          <w:sz w:val="28"/>
          <w:szCs w:val="28"/>
        </w:rPr>
        <w:t xml:space="preserve"> </w:t>
      </w:r>
    </w:p>
    <w:p w:rsidR="00047EF3" w:rsidRPr="00F20228" w:rsidRDefault="00047EF3" w:rsidP="00047EF3">
      <w:pPr>
        <w:widowControl w:val="0"/>
        <w:autoSpaceDE w:val="0"/>
        <w:autoSpaceDN w:val="0"/>
        <w:adjustRightInd w:val="0"/>
        <w:ind w:right="-1" w:firstLine="709"/>
        <w:jc w:val="both"/>
        <w:rPr>
          <w:sz w:val="28"/>
          <w:szCs w:val="28"/>
        </w:rPr>
      </w:pPr>
      <w:r w:rsidRPr="00F20228">
        <w:rPr>
          <w:sz w:val="28"/>
          <w:szCs w:val="28"/>
        </w:rPr>
        <w:t xml:space="preserve"> </w:t>
      </w:r>
      <w:r w:rsidRPr="00F20228">
        <w:rPr>
          <w:rFonts w:eastAsia="Calibri"/>
          <w:sz w:val="28"/>
          <w:szCs w:val="28"/>
        </w:rPr>
        <w:t xml:space="preserve">С учетом вносимых изменений в окончательной редакции бюджет сельского поселения был утвержден решением Совета  депутатов от </w:t>
      </w:r>
      <w:r>
        <w:rPr>
          <w:rFonts w:eastAsia="Calibri"/>
          <w:sz w:val="28"/>
          <w:szCs w:val="28"/>
        </w:rPr>
        <w:t>23.12.2016 №184</w:t>
      </w:r>
      <w:r w:rsidRPr="00F20228">
        <w:rPr>
          <w:rFonts w:eastAsia="Calibri"/>
          <w:sz w:val="28"/>
          <w:szCs w:val="28"/>
        </w:rPr>
        <w:t>.</w:t>
      </w:r>
    </w:p>
    <w:p w:rsidR="00047EF3" w:rsidRPr="00F20228" w:rsidRDefault="00047EF3" w:rsidP="00047EF3">
      <w:pPr>
        <w:ind w:firstLine="709"/>
        <w:jc w:val="both"/>
        <w:rPr>
          <w:rFonts w:eastAsia="Calibri"/>
          <w:sz w:val="28"/>
          <w:szCs w:val="28"/>
        </w:rPr>
      </w:pPr>
      <w:r w:rsidRPr="00F20228">
        <w:rPr>
          <w:rFonts w:eastAsia="Calibri"/>
          <w:sz w:val="28"/>
          <w:szCs w:val="28"/>
        </w:rPr>
        <w:lastRenderedPageBreak/>
        <w:t xml:space="preserve">- по доходам в сумме </w:t>
      </w:r>
      <w:r>
        <w:rPr>
          <w:rFonts w:eastAsia="Calibri"/>
          <w:sz w:val="28"/>
          <w:szCs w:val="28"/>
        </w:rPr>
        <w:t>10 234 690</w:t>
      </w:r>
      <w:r w:rsidRPr="00F20228">
        <w:rPr>
          <w:rFonts w:eastAsia="Calibri"/>
          <w:sz w:val="28"/>
          <w:szCs w:val="28"/>
        </w:rPr>
        <w:t xml:space="preserve">,00 рублей, в том числе: налоговые и неналоговые доходы – </w:t>
      </w:r>
      <w:r>
        <w:rPr>
          <w:rFonts w:eastAsia="Calibri"/>
          <w:sz w:val="28"/>
          <w:szCs w:val="28"/>
        </w:rPr>
        <w:t>3 589 000</w:t>
      </w:r>
      <w:r w:rsidRPr="00F20228">
        <w:rPr>
          <w:rFonts w:eastAsia="Calibri"/>
          <w:sz w:val="28"/>
          <w:szCs w:val="28"/>
        </w:rPr>
        <w:t xml:space="preserve">,00 рублей и безвозмездные поступления – </w:t>
      </w:r>
      <w:r>
        <w:rPr>
          <w:rFonts w:eastAsia="Calibri"/>
          <w:sz w:val="28"/>
          <w:szCs w:val="28"/>
        </w:rPr>
        <w:t xml:space="preserve">6 645 690,00 </w:t>
      </w:r>
      <w:r w:rsidRPr="00F20228">
        <w:rPr>
          <w:rFonts w:eastAsia="Calibri"/>
          <w:sz w:val="28"/>
          <w:szCs w:val="28"/>
        </w:rPr>
        <w:t xml:space="preserve"> рублей;</w:t>
      </w:r>
    </w:p>
    <w:p w:rsidR="00047EF3" w:rsidRPr="00F20228" w:rsidRDefault="00047EF3" w:rsidP="00047EF3">
      <w:pPr>
        <w:ind w:firstLine="709"/>
        <w:jc w:val="both"/>
        <w:rPr>
          <w:rFonts w:eastAsia="Calibri"/>
          <w:sz w:val="28"/>
          <w:szCs w:val="28"/>
        </w:rPr>
      </w:pPr>
      <w:r w:rsidRPr="00F20228">
        <w:rPr>
          <w:rFonts w:eastAsia="Calibri"/>
          <w:sz w:val="28"/>
          <w:szCs w:val="28"/>
        </w:rPr>
        <w:t>- общий объем расходов в сумме 10 </w:t>
      </w:r>
      <w:r>
        <w:rPr>
          <w:rFonts w:eastAsia="Calibri"/>
          <w:sz w:val="28"/>
          <w:szCs w:val="28"/>
        </w:rPr>
        <w:t>234</w:t>
      </w:r>
      <w:r w:rsidRPr="00F20228">
        <w:rPr>
          <w:rFonts w:eastAsia="Calibri"/>
          <w:sz w:val="28"/>
          <w:szCs w:val="28"/>
        </w:rPr>
        <w:t> </w:t>
      </w:r>
      <w:r>
        <w:rPr>
          <w:rFonts w:eastAsia="Calibri"/>
          <w:sz w:val="28"/>
          <w:szCs w:val="28"/>
        </w:rPr>
        <w:t>690</w:t>
      </w:r>
      <w:r w:rsidRPr="00F20228">
        <w:rPr>
          <w:rFonts w:eastAsia="Calibri"/>
          <w:sz w:val="28"/>
          <w:szCs w:val="28"/>
        </w:rPr>
        <w:t>,00 рублей;</w:t>
      </w:r>
    </w:p>
    <w:p w:rsidR="00047EF3" w:rsidRPr="00F20228" w:rsidRDefault="00047EF3" w:rsidP="00047EF3">
      <w:pPr>
        <w:ind w:firstLine="709"/>
        <w:jc w:val="both"/>
        <w:rPr>
          <w:rFonts w:eastAsia="Calibri"/>
          <w:sz w:val="28"/>
          <w:szCs w:val="28"/>
        </w:rPr>
      </w:pPr>
      <w:r w:rsidRPr="00F20228">
        <w:rPr>
          <w:rFonts w:eastAsia="Calibri"/>
          <w:sz w:val="28"/>
          <w:szCs w:val="28"/>
        </w:rPr>
        <w:t xml:space="preserve">- дефицит бюджета в сумме </w:t>
      </w:r>
      <w:r>
        <w:rPr>
          <w:rFonts w:eastAsia="Calibri"/>
          <w:sz w:val="28"/>
          <w:szCs w:val="28"/>
        </w:rPr>
        <w:t>0</w:t>
      </w:r>
      <w:r w:rsidRPr="00F20228">
        <w:rPr>
          <w:rFonts w:eastAsia="Calibri"/>
          <w:sz w:val="28"/>
          <w:szCs w:val="28"/>
        </w:rPr>
        <w:t>,00 рублей.</w:t>
      </w:r>
    </w:p>
    <w:p w:rsidR="00047EF3" w:rsidRPr="00F20228" w:rsidRDefault="00047EF3" w:rsidP="00047EF3">
      <w:pPr>
        <w:ind w:firstLine="709"/>
        <w:jc w:val="both"/>
        <w:rPr>
          <w:rFonts w:eastAsia="Calibri"/>
          <w:sz w:val="28"/>
          <w:szCs w:val="28"/>
        </w:rPr>
      </w:pPr>
      <w:r w:rsidRPr="00F20228">
        <w:rPr>
          <w:rFonts w:eastAsia="Calibri"/>
          <w:sz w:val="28"/>
          <w:szCs w:val="28"/>
        </w:rPr>
        <w:t xml:space="preserve">Согласно отчетным данным бюджет поселения по доходам исполнен в сумме </w:t>
      </w:r>
      <w:r>
        <w:rPr>
          <w:rFonts w:eastAsia="Calibri"/>
          <w:sz w:val="28"/>
          <w:szCs w:val="28"/>
        </w:rPr>
        <w:t>10</w:t>
      </w:r>
      <w:r w:rsidRPr="00F20228">
        <w:rPr>
          <w:rFonts w:eastAsia="Calibri"/>
          <w:sz w:val="28"/>
          <w:szCs w:val="28"/>
        </w:rPr>
        <w:t> </w:t>
      </w:r>
      <w:r>
        <w:rPr>
          <w:rFonts w:eastAsia="Calibri"/>
          <w:sz w:val="28"/>
          <w:szCs w:val="28"/>
        </w:rPr>
        <w:t>234</w:t>
      </w:r>
      <w:r w:rsidRPr="00F20228">
        <w:rPr>
          <w:rFonts w:eastAsia="Calibri"/>
          <w:sz w:val="28"/>
          <w:szCs w:val="28"/>
        </w:rPr>
        <w:t> </w:t>
      </w:r>
      <w:r>
        <w:rPr>
          <w:rFonts w:eastAsia="Calibri"/>
          <w:sz w:val="28"/>
          <w:szCs w:val="28"/>
        </w:rPr>
        <w:t>565</w:t>
      </w:r>
      <w:r w:rsidRPr="00F20228">
        <w:rPr>
          <w:rFonts w:eastAsia="Calibri"/>
          <w:sz w:val="28"/>
          <w:szCs w:val="28"/>
        </w:rPr>
        <w:t>,</w:t>
      </w:r>
      <w:r>
        <w:rPr>
          <w:rFonts w:eastAsia="Calibri"/>
          <w:sz w:val="28"/>
          <w:szCs w:val="28"/>
        </w:rPr>
        <w:t>83</w:t>
      </w:r>
      <w:r w:rsidRPr="00F20228">
        <w:rPr>
          <w:rFonts w:eastAsia="Calibri"/>
          <w:sz w:val="28"/>
          <w:szCs w:val="28"/>
        </w:rPr>
        <w:t xml:space="preserve"> рублей, по расходам в сумме 9 </w:t>
      </w:r>
      <w:r>
        <w:rPr>
          <w:rFonts w:eastAsia="Calibri"/>
          <w:sz w:val="28"/>
          <w:szCs w:val="28"/>
        </w:rPr>
        <w:t>540</w:t>
      </w:r>
      <w:r w:rsidRPr="00F20228">
        <w:rPr>
          <w:rFonts w:eastAsia="Calibri"/>
          <w:sz w:val="28"/>
          <w:szCs w:val="28"/>
        </w:rPr>
        <w:t> </w:t>
      </w:r>
      <w:r>
        <w:rPr>
          <w:rFonts w:eastAsia="Calibri"/>
          <w:sz w:val="28"/>
          <w:szCs w:val="28"/>
        </w:rPr>
        <w:t>242</w:t>
      </w:r>
      <w:r w:rsidRPr="00F20228">
        <w:rPr>
          <w:rFonts w:eastAsia="Calibri"/>
          <w:sz w:val="28"/>
          <w:szCs w:val="28"/>
        </w:rPr>
        <w:t>,</w:t>
      </w:r>
      <w:r>
        <w:rPr>
          <w:rFonts w:eastAsia="Calibri"/>
          <w:sz w:val="28"/>
          <w:szCs w:val="28"/>
        </w:rPr>
        <w:t>01</w:t>
      </w:r>
      <w:r w:rsidRPr="00F20228">
        <w:rPr>
          <w:rFonts w:eastAsia="Calibri"/>
          <w:sz w:val="28"/>
          <w:szCs w:val="28"/>
        </w:rPr>
        <w:t xml:space="preserve"> рублей.</w:t>
      </w:r>
    </w:p>
    <w:p w:rsidR="00047EF3" w:rsidRPr="00187AB4" w:rsidRDefault="00047EF3" w:rsidP="00047EF3">
      <w:pPr>
        <w:ind w:firstLine="709"/>
        <w:jc w:val="both"/>
        <w:rPr>
          <w:rFonts w:eastAsia="Calibri"/>
          <w:sz w:val="28"/>
          <w:szCs w:val="28"/>
        </w:rPr>
      </w:pPr>
      <w:r w:rsidRPr="00F20228">
        <w:rPr>
          <w:rFonts w:eastAsia="Calibri"/>
          <w:sz w:val="28"/>
          <w:szCs w:val="28"/>
        </w:rPr>
        <w:t>Исполнение бюджета поселения в 201</w:t>
      </w:r>
      <w:r>
        <w:rPr>
          <w:rFonts w:eastAsia="Calibri"/>
          <w:sz w:val="28"/>
          <w:szCs w:val="28"/>
        </w:rPr>
        <w:t>6</w:t>
      </w:r>
      <w:r w:rsidRPr="00F20228">
        <w:rPr>
          <w:rFonts w:eastAsia="Calibri"/>
          <w:sz w:val="28"/>
          <w:szCs w:val="28"/>
        </w:rPr>
        <w:t xml:space="preserve"> году представлены в приложении № 1.</w:t>
      </w:r>
    </w:p>
    <w:p w:rsidR="00047EF3" w:rsidRPr="00C40C42" w:rsidRDefault="00047EF3" w:rsidP="00047EF3">
      <w:pPr>
        <w:ind w:firstLine="709"/>
        <w:jc w:val="both"/>
        <w:rPr>
          <w:rFonts w:eastAsia="Calibri"/>
          <w:color w:val="FFFFFF"/>
          <w:sz w:val="28"/>
          <w:szCs w:val="28"/>
        </w:rPr>
      </w:pPr>
    </w:p>
    <w:p w:rsidR="00047EF3" w:rsidRPr="00F20228" w:rsidRDefault="00047EF3" w:rsidP="00047EF3">
      <w:pPr>
        <w:jc w:val="center"/>
        <w:rPr>
          <w:rFonts w:eastAsia="Calibri"/>
          <w:b/>
          <w:sz w:val="28"/>
          <w:szCs w:val="28"/>
        </w:rPr>
      </w:pPr>
      <w:r w:rsidRPr="00F20228">
        <w:rPr>
          <w:rFonts w:eastAsia="Calibri"/>
          <w:b/>
          <w:sz w:val="28"/>
          <w:szCs w:val="28"/>
        </w:rPr>
        <w:t>3. Анализ исполнения доходов бюджета сельского поселения</w:t>
      </w:r>
    </w:p>
    <w:p w:rsidR="00047EF3" w:rsidRPr="00C40C42" w:rsidRDefault="00047EF3" w:rsidP="00047EF3">
      <w:pPr>
        <w:ind w:left="1430" w:firstLine="709"/>
        <w:jc w:val="both"/>
        <w:rPr>
          <w:rFonts w:eastAsia="Calibri"/>
          <w:color w:val="000000"/>
          <w:sz w:val="28"/>
          <w:szCs w:val="28"/>
          <w:highlight w:val="yellow"/>
        </w:rPr>
      </w:pPr>
    </w:p>
    <w:p w:rsidR="00047EF3" w:rsidRPr="00C40C42" w:rsidRDefault="00047EF3" w:rsidP="00047EF3">
      <w:pPr>
        <w:ind w:firstLine="709"/>
        <w:jc w:val="both"/>
        <w:rPr>
          <w:color w:val="000000"/>
          <w:sz w:val="28"/>
          <w:szCs w:val="28"/>
        </w:rPr>
      </w:pPr>
      <w:proofErr w:type="gramStart"/>
      <w:r w:rsidRPr="00C40C42">
        <w:rPr>
          <w:rFonts w:eastAsia="Calibri"/>
          <w:color w:val="000000"/>
          <w:sz w:val="28"/>
          <w:szCs w:val="28"/>
        </w:rPr>
        <w:t>Исходя из представленного на экспертизу отчета об исполнении бюджета сельского поселения на 01.01.201</w:t>
      </w:r>
      <w:r>
        <w:rPr>
          <w:rFonts w:eastAsia="Calibri"/>
          <w:color w:val="000000"/>
          <w:sz w:val="28"/>
          <w:szCs w:val="28"/>
        </w:rPr>
        <w:t>7</w:t>
      </w:r>
      <w:r w:rsidRPr="00C40C42">
        <w:rPr>
          <w:rFonts w:eastAsia="Calibri"/>
          <w:color w:val="000000"/>
          <w:sz w:val="28"/>
          <w:szCs w:val="28"/>
        </w:rPr>
        <w:t xml:space="preserve"> года (ф.0503</w:t>
      </w:r>
      <w:r>
        <w:rPr>
          <w:rFonts w:eastAsia="Calibri"/>
          <w:color w:val="000000"/>
          <w:sz w:val="28"/>
          <w:szCs w:val="28"/>
        </w:rPr>
        <w:t>3</w:t>
      </w:r>
      <w:r w:rsidRPr="00C40C42">
        <w:rPr>
          <w:rFonts w:eastAsia="Calibri"/>
          <w:color w:val="000000"/>
          <w:sz w:val="28"/>
          <w:szCs w:val="28"/>
        </w:rPr>
        <w:t xml:space="preserve">17) общий объем утвержденных бюджетных назначений по доходам составил </w:t>
      </w:r>
      <w:r>
        <w:rPr>
          <w:rFonts w:eastAsia="Calibri"/>
          <w:color w:val="000000"/>
          <w:sz w:val="28"/>
          <w:szCs w:val="28"/>
        </w:rPr>
        <w:t>10</w:t>
      </w:r>
      <w:r w:rsidRPr="00C40C42">
        <w:rPr>
          <w:rFonts w:eastAsia="Calibri"/>
          <w:color w:val="000000"/>
          <w:sz w:val="28"/>
          <w:szCs w:val="28"/>
        </w:rPr>
        <w:t xml:space="preserve"> </w:t>
      </w:r>
      <w:r>
        <w:rPr>
          <w:rFonts w:eastAsia="Calibri"/>
          <w:color w:val="000000"/>
          <w:sz w:val="28"/>
          <w:szCs w:val="28"/>
        </w:rPr>
        <w:t>234</w:t>
      </w:r>
      <w:r w:rsidRPr="00C40C42">
        <w:rPr>
          <w:rFonts w:eastAsia="Calibri"/>
          <w:color w:val="000000"/>
          <w:sz w:val="28"/>
          <w:szCs w:val="28"/>
        </w:rPr>
        <w:t xml:space="preserve"> </w:t>
      </w:r>
      <w:r>
        <w:rPr>
          <w:rFonts w:eastAsia="Calibri"/>
          <w:color w:val="000000"/>
          <w:sz w:val="28"/>
          <w:szCs w:val="28"/>
        </w:rPr>
        <w:t>690</w:t>
      </w:r>
      <w:r w:rsidRPr="00C40C42">
        <w:rPr>
          <w:rFonts w:eastAsia="Calibri"/>
          <w:color w:val="000000"/>
          <w:sz w:val="28"/>
          <w:szCs w:val="28"/>
        </w:rPr>
        <w:t xml:space="preserve">,00 рублей, исполнено </w:t>
      </w:r>
      <w:r>
        <w:rPr>
          <w:rFonts w:eastAsia="Calibri"/>
          <w:color w:val="000000"/>
          <w:sz w:val="28"/>
          <w:szCs w:val="28"/>
        </w:rPr>
        <w:t>10</w:t>
      </w:r>
      <w:r w:rsidRPr="00C40C42">
        <w:rPr>
          <w:rFonts w:eastAsia="Calibri"/>
          <w:color w:val="000000"/>
          <w:sz w:val="28"/>
          <w:szCs w:val="28"/>
        </w:rPr>
        <w:t xml:space="preserve"> </w:t>
      </w:r>
      <w:r>
        <w:rPr>
          <w:rFonts w:eastAsia="Calibri"/>
          <w:color w:val="000000"/>
          <w:sz w:val="28"/>
          <w:szCs w:val="28"/>
        </w:rPr>
        <w:t>234</w:t>
      </w:r>
      <w:r w:rsidRPr="00C40C42">
        <w:rPr>
          <w:rFonts w:eastAsia="Calibri"/>
          <w:color w:val="000000"/>
          <w:sz w:val="28"/>
          <w:szCs w:val="28"/>
        </w:rPr>
        <w:t xml:space="preserve"> </w:t>
      </w:r>
      <w:r>
        <w:rPr>
          <w:rFonts w:eastAsia="Calibri"/>
          <w:color w:val="000000"/>
          <w:sz w:val="28"/>
          <w:szCs w:val="28"/>
        </w:rPr>
        <w:t>565</w:t>
      </w:r>
      <w:r w:rsidRPr="00C40C42">
        <w:rPr>
          <w:rFonts w:eastAsia="Calibri"/>
          <w:color w:val="000000"/>
          <w:sz w:val="28"/>
          <w:szCs w:val="28"/>
        </w:rPr>
        <w:t>,</w:t>
      </w:r>
      <w:r>
        <w:rPr>
          <w:rFonts w:eastAsia="Calibri"/>
          <w:color w:val="000000"/>
          <w:sz w:val="28"/>
          <w:szCs w:val="28"/>
        </w:rPr>
        <w:t>83</w:t>
      </w:r>
      <w:r w:rsidRPr="00C40C42">
        <w:rPr>
          <w:rFonts w:eastAsia="Calibri"/>
          <w:color w:val="000000"/>
          <w:sz w:val="28"/>
          <w:szCs w:val="28"/>
        </w:rPr>
        <w:t xml:space="preserve"> рублей или </w:t>
      </w:r>
      <w:r>
        <w:rPr>
          <w:rFonts w:eastAsia="Calibri"/>
          <w:color w:val="000000"/>
          <w:sz w:val="28"/>
          <w:szCs w:val="28"/>
        </w:rPr>
        <w:t>99</w:t>
      </w:r>
      <w:r w:rsidRPr="00C40C42">
        <w:rPr>
          <w:rFonts w:eastAsia="Calibri"/>
          <w:color w:val="000000"/>
          <w:sz w:val="28"/>
          <w:szCs w:val="28"/>
        </w:rPr>
        <w:t>,</w:t>
      </w:r>
      <w:r>
        <w:rPr>
          <w:rFonts w:eastAsia="Calibri"/>
          <w:color w:val="000000"/>
          <w:sz w:val="28"/>
          <w:szCs w:val="28"/>
        </w:rPr>
        <w:t>99</w:t>
      </w:r>
      <w:r w:rsidRPr="00C40C42">
        <w:rPr>
          <w:rFonts w:eastAsia="Calibri"/>
          <w:color w:val="000000"/>
          <w:sz w:val="28"/>
          <w:szCs w:val="28"/>
        </w:rPr>
        <w:t xml:space="preserve">% к плану, и </w:t>
      </w:r>
      <w:r>
        <w:rPr>
          <w:rFonts w:eastAsia="Calibri"/>
          <w:color w:val="000000"/>
          <w:sz w:val="28"/>
          <w:szCs w:val="28"/>
        </w:rPr>
        <w:t xml:space="preserve">не </w:t>
      </w:r>
      <w:r w:rsidRPr="00C40C42">
        <w:rPr>
          <w:rFonts w:eastAsia="Calibri"/>
          <w:color w:val="000000"/>
          <w:sz w:val="28"/>
          <w:szCs w:val="28"/>
        </w:rPr>
        <w:t xml:space="preserve">выполнено на   </w:t>
      </w:r>
      <w:r>
        <w:rPr>
          <w:rFonts w:eastAsia="Calibri"/>
          <w:color w:val="000000"/>
          <w:sz w:val="28"/>
          <w:szCs w:val="28"/>
        </w:rPr>
        <w:t>127,14</w:t>
      </w:r>
      <w:r w:rsidRPr="00C40C42">
        <w:rPr>
          <w:rFonts w:eastAsia="Calibri"/>
          <w:color w:val="000000"/>
          <w:sz w:val="28"/>
          <w:szCs w:val="28"/>
        </w:rPr>
        <w:t xml:space="preserve"> рублей, в том числе:  </w:t>
      </w:r>
      <w:r w:rsidRPr="00C40C42">
        <w:rPr>
          <w:color w:val="000000"/>
          <w:sz w:val="28"/>
          <w:szCs w:val="28"/>
        </w:rPr>
        <w:t xml:space="preserve">по группе «налоговые и неналоговые доходы»  исполнено 3 </w:t>
      </w:r>
      <w:r>
        <w:rPr>
          <w:color w:val="000000"/>
          <w:sz w:val="28"/>
          <w:szCs w:val="28"/>
        </w:rPr>
        <w:t>588</w:t>
      </w:r>
      <w:r w:rsidRPr="00C40C42">
        <w:rPr>
          <w:color w:val="000000"/>
          <w:sz w:val="28"/>
          <w:szCs w:val="28"/>
        </w:rPr>
        <w:t xml:space="preserve"> </w:t>
      </w:r>
      <w:r>
        <w:rPr>
          <w:color w:val="000000"/>
          <w:sz w:val="28"/>
          <w:szCs w:val="28"/>
        </w:rPr>
        <w:t>875</w:t>
      </w:r>
      <w:r w:rsidRPr="00C40C42">
        <w:rPr>
          <w:color w:val="000000"/>
          <w:sz w:val="28"/>
          <w:szCs w:val="28"/>
        </w:rPr>
        <w:t>,</w:t>
      </w:r>
      <w:r>
        <w:rPr>
          <w:color w:val="000000"/>
          <w:sz w:val="28"/>
          <w:szCs w:val="28"/>
        </w:rPr>
        <w:t>83</w:t>
      </w:r>
      <w:r w:rsidRPr="00C40C42">
        <w:rPr>
          <w:color w:val="000000"/>
          <w:sz w:val="28"/>
          <w:szCs w:val="28"/>
        </w:rPr>
        <w:t xml:space="preserve"> рублей или </w:t>
      </w:r>
      <w:r>
        <w:rPr>
          <w:color w:val="000000"/>
          <w:sz w:val="28"/>
          <w:szCs w:val="28"/>
        </w:rPr>
        <w:t>99,99</w:t>
      </w:r>
      <w:r w:rsidRPr="00C40C42">
        <w:rPr>
          <w:color w:val="000000"/>
          <w:sz w:val="28"/>
          <w:szCs w:val="28"/>
        </w:rPr>
        <w:t xml:space="preserve"> % к</w:t>
      </w:r>
      <w:proofErr w:type="gramEnd"/>
      <w:r w:rsidRPr="00C40C42">
        <w:rPr>
          <w:color w:val="000000"/>
          <w:sz w:val="28"/>
          <w:szCs w:val="28"/>
        </w:rPr>
        <w:t xml:space="preserve"> плану (</w:t>
      </w:r>
      <w:r>
        <w:rPr>
          <w:color w:val="000000"/>
          <w:sz w:val="28"/>
          <w:szCs w:val="28"/>
        </w:rPr>
        <w:t>не</w:t>
      </w:r>
      <w:r w:rsidRPr="00C40C42">
        <w:rPr>
          <w:color w:val="000000"/>
          <w:sz w:val="28"/>
          <w:szCs w:val="28"/>
        </w:rPr>
        <w:t xml:space="preserve">выполнение составило </w:t>
      </w:r>
      <w:r>
        <w:rPr>
          <w:color w:val="000000"/>
          <w:sz w:val="28"/>
          <w:szCs w:val="28"/>
        </w:rPr>
        <w:t>124,17</w:t>
      </w:r>
      <w:r w:rsidRPr="00C40C42">
        <w:rPr>
          <w:color w:val="000000"/>
          <w:sz w:val="28"/>
          <w:szCs w:val="28"/>
        </w:rPr>
        <w:t xml:space="preserve"> рублей),  по группе «безвозмездные поступления»</w:t>
      </w:r>
      <w:r>
        <w:rPr>
          <w:color w:val="000000"/>
          <w:sz w:val="28"/>
          <w:szCs w:val="28"/>
        </w:rPr>
        <w:t xml:space="preserve">         </w:t>
      </w:r>
      <w:r w:rsidRPr="00C40C42">
        <w:rPr>
          <w:color w:val="000000"/>
          <w:sz w:val="28"/>
          <w:szCs w:val="28"/>
        </w:rPr>
        <w:t xml:space="preserve"> </w:t>
      </w:r>
      <w:r>
        <w:rPr>
          <w:color w:val="000000"/>
          <w:sz w:val="28"/>
          <w:szCs w:val="28"/>
        </w:rPr>
        <w:t>6 645 690</w:t>
      </w:r>
      <w:r w:rsidRPr="00C40C42">
        <w:rPr>
          <w:color w:val="000000"/>
          <w:sz w:val="28"/>
          <w:szCs w:val="28"/>
        </w:rPr>
        <w:t xml:space="preserve">,00 рублей или </w:t>
      </w:r>
      <w:r>
        <w:rPr>
          <w:color w:val="000000"/>
          <w:sz w:val="28"/>
          <w:szCs w:val="28"/>
        </w:rPr>
        <w:t>100,00</w:t>
      </w:r>
      <w:r w:rsidRPr="00C40C42">
        <w:rPr>
          <w:color w:val="000000"/>
          <w:sz w:val="28"/>
          <w:szCs w:val="28"/>
        </w:rPr>
        <w:t xml:space="preserve"> % к плановым назначениям. Доходы бюджета поселения за 201</w:t>
      </w:r>
      <w:r>
        <w:rPr>
          <w:color w:val="000000"/>
          <w:sz w:val="28"/>
          <w:szCs w:val="28"/>
        </w:rPr>
        <w:t>6</w:t>
      </w:r>
      <w:r w:rsidRPr="00C40C42">
        <w:rPr>
          <w:color w:val="000000"/>
          <w:sz w:val="28"/>
          <w:szCs w:val="28"/>
        </w:rPr>
        <w:t xml:space="preserve"> год представлены в Приложении 2.</w:t>
      </w:r>
    </w:p>
    <w:p w:rsidR="00047EF3" w:rsidRPr="00C40C42" w:rsidRDefault="00047EF3" w:rsidP="00047EF3">
      <w:pPr>
        <w:ind w:firstLine="709"/>
        <w:jc w:val="both"/>
        <w:rPr>
          <w:rFonts w:eastAsia="Calibri"/>
          <w:color w:val="000000"/>
          <w:sz w:val="28"/>
          <w:szCs w:val="28"/>
        </w:rPr>
      </w:pPr>
      <w:r w:rsidRPr="00C40C42">
        <w:rPr>
          <w:rFonts w:eastAsia="Calibri"/>
          <w:color w:val="000000"/>
          <w:sz w:val="28"/>
          <w:szCs w:val="28"/>
        </w:rPr>
        <w:t>В структуре доходов  бюджета поселения налоговые и неналоговые доходы составляют 35,</w:t>
      </w:r>
      <w:r>
        <w:rPr>
          <w:rFonts w:eastAsia="Calibri"/>
          <w:color w:val="000000"/>
          <w:sz w:val="28"/>
          <w:szCs w:val="28"/>
        </w:rPr>
        <w:t>07</w:t>
      </w:r>
      <w:r w:rsidRPr="00C40C42">
        <w:rPr>
          <w:rFonts w:eastAsia="Calibri"/>
          <w:color w:val="000000"/>
          <w:sz w:val="28"/>
          <w:szCs w:val="28"/>
        </w:rPr>
        <w:t xml:space="preserve"> %.</w:t>
      </w:r>
    </w:p>
    <w:p w:rsidR="00047EF3" w:rsidRPr="00C40C42" w:rsidRDefault="00047EF3" w:rsidP="00047EF3">
      <w:pPr>
        <w:ind w:firstLine="709"/>
        <w:jc w:val="both"/>
        <w:rPr>
          <w:rFonts w:eastAsia="Calibri"/>
          <w:color w:val="000000"/>
          <w:sz w:val="28"/>
          <w:szCs w:val="28"/>
        </w:rPr>
      </w:pPr>
      <w:r w:rsidRPr="00C40C42">
        <w:rPr>
          <w:rFonts w:eastAsia="Calibri"/>
          <w:color w:val="000000"/>
          <w:sz w:val="28"/>
          <w:szCs w:val="28"/>
        </w:rPr>
        <w:t>Основной удельный вес в налоговых и неналоговых доходах занимают поступления:</w:t>
      </w:r>
    </w:p>
    <w:p w:rsidR="00047EF3" w:rsidRPr="00332A0A" w:rsidRDefault="00047EF3" w:rsidP="00047EF3">
      <w:pPr>
        <w:ind w:firstLine="709"/>
        <w:jc w:val="both"/>
        <w:rPr>
          <w:rFonts w:eastAsia="Calibri"/>
          <w:sz w:val="28"/>
          <w:szCs w:val="28"/>
        </w:rPr>
      </w:pPr>
      <w:r w:rsidRPr="00332A0A">
        <w:rPr>
          <w:rFonts w:eastAsia="Calibri"/>
          <w:sz w:val="28"/>
          <w:szCs w:val="28"/>
        </w:rPr>
        <w:t xml:space="preserve">- доходы от использования имущества находящегося в государственной и муниципальной собственности </w:t>
      </w:r>
      <w:r>
        <w:rPr>
          <w:rFonts w:eastAsia="Calibri"/>
          <w:sz w:val="28"/>
          <w:szCs w:val="28"/>
        </w:rPr>
        <w:t>37</w:t>
      </w:r>
      <w:r w:rsidRPr="00332A0A">
        <w:rPr>
          <w:rFonts w:eastAsia="Calibri"/>
          <w:sz w:val="28"/>
          <w:szCs w:val="28"/>
        </w:rPr>
        <w:t>,</w:t>
      </w:r>
      <w:r>
        <w:rPr>
          <w:rFonts w:eastAsia="Calibri"/>
          <w:sz w:val="28"/>
          <w:szCs w:val="28"/>
        </w:rPr>
        <w:t>00</w:t>
      </w:r>
      <w:r w:rsidRPr="00332A0A">
        <w:rPr>
          <w:rFonts w:eastAsia="Calibri"/>
          <w:sz w:val="28"/>
          <w:szCs w:val="28"/>
        </w:rPr>
        <w:t>%;</w:t>
      </w:r>
    </w:p>
    <w:p w:rsidR="00047EF3" w:rsidRPr="00332A0A" w:rsidRDefault="00047EF3" w:rsidP="00047EF3">
      <w:pPr>
        <w:ind w:firstLine="709"/>
        <w:jc w:val="both"/>
        <w:rPr>
          <w:rFonts w:eastAsia="Calibri"/>
          <w:sz w:val="28"/>
          <w:szCs w:val="28"/>
        </w:rPr>
      </w:pPr>
      <w:r w:rsidRPr="00332A0A">
        <w:rPr>
          <w:rFonts w:eastAsia="Calibri"/>
          <w:sz w:val="28"/>
          <w:szCs w:val="28"/>
        </w:rPr>
        <w:t xml:space="preserve">- имущественные налоги </w:t>
      </w:r>
      <w:r>
        <w:rPr>
          <w:rFonts w:eastAsia="Calibri"/>
          <w:sz w:val="28"/>
          <w:szCs w:val="28"/>
        </w:rPr>
        <w:t>25</w:t>
      </w:r>
      <w:r w:rsidRPr="00332A0A">
        <w:rPr>
          <w:rFonts w:eastAsia="Calibri"/>
          <w:sz w:val="28"/>
          <w:szCs w:val="28"/>
        </w:rPr>
        <w:t>,</w:t>
      </w:r>
      <w:r>
        <w:rPr>
          <w:rFonts w:eastAsia="Calibri"/>
          <w:sz w:val="28"/>
          <w:szCs w:val="28"/>
        </w:rPr>
        <w:t>28</w:t>
      </w:r>
      <w:r w:rsidRPr="00332A0A">
        <w:rPr>
          <w:rFonts w:eastAsia="Calibri"/>
          <w:sz w:val="28"/>
          <w:szCs w:val="28"/>
        </w:rPr>
        <w:t>%;</w:t>
      </w:r>
    </w:p>
    <w:p w:rsidR="00047EF3" w:rsidRPr="00332A0A" w:rsidRDefault="00047EF3" w:rsidP="00047EF3">
      <w:pPr>
        <w:ind w:firstLine="709"/>
        <w:jc w:val="both"/>
        <w:rPr>
          <w:rFonts w:eastAsia="Calibri"/>
          <w:sz w:val="28"/>
          <w:szCs w:val="28"/>
        </w:rPr>
      </w:pPr>
      <w:r w:rsidRPr="00332A0A">
        <w:rPr>
          <w:rFonts w:eastAsia="Calibri"/>
          <w:sz w:val="28"/>
          <w:szCs w:val="28"/>
        </w:rPr>
        <w:t xml:space="preserve">- акцизы </w:t>
      </w:r>
      <w:r>
        <w:rPr>
          <w:rFonts w:eastAsia="Calibri"/>
          <w:sz w:val="28"/>
          <w:szCs w:val="28"/>
        </w:rPr>
        <w:t>27</w:t>
      </w:r>
      <w:r w:rsidRPr="00332A0A">
        <w:rPr>
          <w:rFonts w:eastAsia="Calibri"/>
          <w:sz w:val="28"/>
          <w:szCs w:val="28"/>
        </w:rPr>
        <w:t>,</w:t>
      </w:r>
      <w:r>
        <w:rPr>
          <w:rFonts w:eastAsia="Calibri"/>
          <w:sz w:val="28"/>
          <w:szCs w:val="28"/>
        </w:rPr>
        <w:t>44</w:t>
      </w:r>
      <w:r w:rsidRPr="00332A0A">
        <w:rPr>
          <w:rFonts w:eastAsia="Calibri"/>
          <w:sz w:val="28"/>
          <w:szCs w:val="28"/>
        </w:rPr>
        <w:t>%;</w:t>
      </w:r>
    </w:p>
    <w:p w:rsidR="00047EF3" w:rsidRDefault="00047EF3" w:rsidP="00047EF3">
      <w:pPr>
        <w:ind w:firstLine="709"/>
        <w:jc w:val="both"/>
        <w:rPr>
          <w:rFonts w:eastAsia="Calibri"/>
          <w:sz w:val="28"/>
          <w:szCs w:val="28"/>
        </w:rPr>
      </w:pPr>
      <w:r w:rsidRPr="00332A0A">
        <w:rPr>
          <w:rFonts w:eastAsia="Calibri"/>
          <w:sz w:val="28"/>
          <w:szCs w:val="28"/>
        </w:rPr>
        <w:t xml:space="preserve">- налог на доходы физических лиц </w:t>
      </w:r>
      <w:r>
        <w:rPr>
          <w:rFonts w:eastAsia="Calibri"/>
          <w:sz w:val="28"/>
          <w:szCs w:val="28"/>
        </w:rPr>
        <w:t>4,4</w:t>
      </w:r>
      <w:r w:rsidRPr="00332A0A">
        <w:rPr>
          <w:rFonts w:eastAsia="Calibri"/>
          <w:sz w:val="28"/>
          <w:szCs w:val="28"/>
        </w:rPr>
        <w:t>%</w:t>
      </w:r>
      <w:r>
        <w:rPr>
          <w:rFonts w:eastAsia="Calibri"/>
          <w:sz w:val="28"/>
          <w:szCs w:val="28"/>
        </w:rPr>
        <w:t>;</w:t>
      </w:r>
    </w:p>
    <w:p w:rsidR="00047EF3" w:rsidRPr="00332A0A" w:rsidRDefault="00047EF3" w:rsidP="00047EF3">
      <w:pPr>
        <w:ind w:firstLine="708"/>
        <w:contextualSpacing/>
        <w:rPr>
          <w:b/>
          <w:i/>
          <w:sz w:val="28"/>
          <w:szCs w:val="28"/>
        </w:rPr>
      </w:pPr>
      <w:r w:rsidRPr="00332A0A">
        <w:rPr>
          <w:b/>
          <w:i/>
          <w:sz w:val="28"/>
          <w:szCs w:val="28"/>
        </w:rPr>
        <w:t>Налоговые доходы.</w:t>
      </w:r>
    </w:p>
    <w:p w:rsidR="00047EF3" w:rsidRPr="00332A0A" w:rsidRDefault="00047EF3" w:rsidP="00047EF3">
      <w:pPr>
        <w:ind w:firstLine="709"/>
        <w:jc w:val="both"/>
        <w:rPr>
          <w:sz w:val="28"/>
          <w:szCs w:val="28"/>
        </w:rPr>
      </w:pPr>
      <w:r w:rsidRPr="00332A0A">
        <w:rPr>
          <w:sz w:val="28"/>
          <w:szCs w:val="28"/>
        </w:rPr>
        <w:lastRenderedPageBreak/>
        <w:t>В собственных доходах  бюджета поселения за 201</w:t>
      </w:r>
      <w:r>
        <w:rPr>
          <w:sz w:val="28"/>
          <w:szCs w:val="28"/>
        </w:rPr>
        <w:t>6</w:t>
      </w:r>
      <w:r w:rsidRPr="00332A0A">
        <w:rPr>
          <w:sz w:val="28"/>
          <w:szCs w:val="28"/>
        </w:rPr>
        <w:t xml:space="preserve"> год налоговые доходы занимают </w:t>
      </w:r>
      <w:r>
        <w:rPr>
          <w:sz w:val="28"/>
          <w:szCs w:val="28"/>
        </w:rPr>
        <w:t>63,02</w:t>
      </w:r>
      <w:r w:rsidRPr="00332A0A">
        <w:rPr>
          <w:sz w:val="28"/>
          <w:szCs w:val="28"/>
        </w:rPr>
        <w:t xml:space="preserve">%, которые исполнены в сумме </w:t>
      </w:r>
      <w:r>
        <w:rPr>
          <w:sz w:val="28"/>
          <w:szCs w:val="28"/>
        </w:rPr>
        <w:t>2 261 582,43</w:t>
      </w:r>
      <w:r w:rsidRPr="00332A0A">
        <w:rPr>
          <w:sz w:val="28"/>
          <w:szCs w:val="28"/>
        </w:rPr>
        <w:t xml:space="preserve"> рублей или 10</w:t>
      </w:r>
      <w:r>
        <w:rPr>
          <w:sz w:val="28"/>
          <w:szCs w:val="28"/>
        </w:rPr>
        <w:t>0</w:t>
      </w:r>
      <w:r w:rsidRPr="00332A0A">
        <w:rPr>
          <w:sz w:val="28"/>
          <w:szCs w:val="28"/>
        </w:rPr>
        <w:t>,</w:t>
      </w:r>
      <w:r>
        <w:rPr>
          <w:sz w:val="28"/>
          <w:szCs w:val="28"/>
        </w:rPr>
        <w:t xml:space="preserve">004 </w:t>
      </w:r>
      <w:r w:rsidRPr="00332A0A">
        <w:rPr>
          <w:sz w:val="28"/>
          <w:szCs w:val="28"/>
        </w:rPr>
        <w:t>% от утвержденных плановых назначений.</w:t>
      </w:r>
    </w:p>
    <w:p w:rsidR="00047EF3" w:rsidRPr="00332A0A" w:rsidRDefault="00047EF3" w:rsidP="00047EF3">
      <w:pPr>
        <w:ind w:firstLine="709"/>
        <w:jc w:val="both"/>
        <w:rPr>
          <w:sz w:val="28"/>
        </w:rPr>
      </w:pPr>
      <w:r w:rsidRPr="00332A0A">
        <w:rPr>
          <w:sz w:val="28"/>
        </w:rPr>
        <w:t>Сумма поступлений по</w:t>
      </w:r>
      <w:r w:rsidRPr="00332A0A">
        <w:rPr>
          <w:i/>
          <w:sz w:val="28"/>
        </w:rPr>
        <w:t xml:space="preserve"> налогу на доходы физических лиц</w:t>
      </w:r>
      <w:r w:rsidRPr="00332A0A">
        <w:rPr>
          <w:sz w:val="28"/>
        </w:rPr>
        <w:t xml:space="preserve"> составила за 201</w:t>
      </w:r>
      <w:r>
        <w:rPr>
          <w:sz w:val="28"/>
        </w:rPr>
        <w:t>6</w:t>
      </w:r>
      <w:r w:rsidRPr="00332A0A">
        <w:rPr>
          <w:sz w:val="28"/>
        </w:rPr>
        <w:t xml:space="preserve"> год </w:t>
      </w:r>
      <w:r>
        <w:rPr>
          <w:sz w:val="28"/>
        </w:rPr>
        <w:t>158</w:t>
      </w:r>
      <w:r w:rsidRPr="00332A0A">
        <w:rPr>
          <w:sz w:val="28"/>
        </w:rPr>
        <w:t xml:space="preserve"> </w:t>
      </w:r>
      <w:r>
        <w:rPr>
          <w:sz w:val="28"/>
        </w:rPr>
        <w:t>279</w:t>
      </w:r>
      <w:r w:rsidRPr="00332A0A">
        <w:rPr>
          <w:sz w:val="28"/>
        </w:rPr>
        <w:t>,</w:t>
      </w:r>
      <w:r>
        <w:rPr>
          <w:sz w:val="28"/>
        </w:rPr>
        <w:t>04</w:t>
      </w:r>
      <w:r w:rsidRPr="00332A0A">
        <w:rPr>
          <w:sz w:val="28"/>
        </w:rPr>
        <w:t xml:space="preserve"> рублей  или </w:t>
      </w:r>
      <w:r>
        <w:rPr>
          <w:sz w:val="28"/>
        </w:rPr>
        <w:t xml:space="preserve">99,99 </w:t>
      </w:r>
      <w:r w:rsidRPr="00332A0A">
        <w:rPr>
          <w:sz w:val="28"/>
        </w:rPr>
        <w:t>% к плану.</w:t>
      </w:r>
    </w:p>
    <w:p w:rsidR="00047EF3" w:rsidRPr="00332A0A" w:rsidRDefault="00047EF3" w:rsidP="00047EF3">
      <w:pPr>
        <w:ind w:firstLine="709"/>
        <w:jc w:val="both"/>
        <w:rPr>
          <w:bCs/>
          <w:sz w:val="28"/>
          <w:szCs w:val="28"/>
        </w:rPr>
      </w:pPr>
      <w:r w:rsidRPr="00332A0A">
        <w:rPr>
          <w:sz w:val="28"/>
        </w:rPr>
        <w:t>В 201</w:t>
      </w:r>
      <w:r>
        <w:rPr>
          <w:sz w:val="28"/>
        </w:rPr>
        <w:t>6</w:t>
      </w:r>
      <w:r w:rsidRPr="00332A0A">
        <w:rPr>
          <w:sz w:val="28"/>
        </w:rPr>
        <w:t xml:space="preserve"> году </w:t>
      </w:r>
      <w:r w:rsidRPr="00332A0A">
        <w:rPr>
          <w:sz w:val="28"/>
          <w:szCs w:val="28"/>
        </w:rPr>
        <w:t xml:space="preserve">поступление налогов </w:t>
      </w:r>
      <w:r w:rsidRPr="00332A0A">
        <w:rPr>
          <w:bCs/>
          <w:sz w:val="28"/>
          <w:szCs w:val="28"/>
        </w:rPr>
        <w:t xml:space="preserve">на совокупный доход составило </w:t>
      </w:r>
      <w:r>
        <w:rPr>
          <w:bCs/>
          <w:sz w:val="28"/>
          <w:szCs w:val="28"/>
        </w:rPr>
        <w:t>130 538,52</w:t>
      </w:r>
      <w:r w:rsidRPr="00332A0A">
        <w:rPr>
          <w:bCs/>
          <w:sz w:val="28"/>
          <w:szCs w:val="28"/>
        </w:rPr>
        <w:t xml:space="preserve"> рублей или </w:t>
      </w:r>
      <w:r>
        <w:rPr>
          <w:bCs/>
          <w:sz w:val="28"/>
          <w:szCs w:val="28"/>
        </w:rPr>
        <w:t xml:space="preserve">99,94 </w:t>
      </w:r>
      <w:r w:rsidRPr="00332A0A">
        <w:rPr>
          <w:bCs/>
          <w:sz w:val="28"/>
          <w:szCs w:val="28"/>
        </w:rPr>
        <w:t>% к плану, в том числе:</w:t>
      </w:r>
    </w:p>
    <w:p w:rsidR="00047EF3" w:rsidRPr="00332A0A" w:rsidRDefault="00047EF3" w:rsidP="00047EF3">
      <w:pPr>
        <w:ind w:firstLine="709"/>
        <w:jc w:val="both"/>
        <w:rPr>
          <w:sz w:val="28"/>
          <w:szCs w:val="28"/>
        </w:rPr>
      </w:pPr>
      <w:r w:rsidRPr="00332A0A">
        <w:t xml:space="preserve">- </w:t>
      </w:r>
      <w:r w:rsidRPr="00332A0A">
        <w:rPr>
          <w:i/>
          <w:sz w:val="28"/>
          <w:szCs w:val="28"/>
        </w:rPr>
        <w:t>поступление по</w:t>
      </w:r>
      <w:r w:rsidRPr="00332A0A">
        <w:t xml:space="preserve"> </w:t>
      </w:r>
      <w:r w:rsidRPr="00332A0A">
        <w:rPr>
          <w:i/>
          <w:sz w:val="28"/>
          <w:szCs w:val="28"/>
        </w:rPr>
        <w:t>налогу</w:t>
      </w:r>
      <w:r>
        <w:rPr>
          <w:i/>
          <w:sz w:val="28"/>
          <w:szCs w:val="28"/>
        </w:rPr>
        <w:t>,</w:t>
      </w:r>
      <w:r w:rsidRPr="00332A0A">
        <w:rPr>
          <w:i/>
          <w:sz w:val="28"/>
          <w:szCs w:val="28"/>
        </w:rPr>
        <w:t xml:space="preserve"> </w:t>
      </w:r>
      <w:r>
        <w:rPr>
          <w:i/>
          <w:sz w:val="28"/>
          <w:szCs w:val="28"/>
        </w:rPr>
        <w:t>взимаемому в связи с применением упрощенной системы налогообложения</w:t>
      </w:r>
      <w:r w:rsidRPr="00332A0A">
        <w:rPr>
          <w:i/>
          <w:sz w:val="28"/>
          <w:szCs w:val="28"/>
        </w:rPr>
        <w:t xml:space="preserve"> –</w:t>
      </w:r>
      <w:r w:rsidRPr="00332A0A">
        <w:rPr>
          <w:sz w:val="28"/>
          <w:szCs w:val="28"/>
        </w:rPr>
        <w:t xml:space="preserve"> </w:t>
      </w:r>
      <w:r>
        <w:rPr>
          <w:sz w:val="28"/>
          <w:szCs w:val="28"/>
        </w:rPr>
        <w:t>130 180,02</w:t>
      </w:r>
      <w:r w:rsidRPr="00332A0A">
        <w:rPr>
          <w:sz w:val="28"/>
          <w:szCs w:val="28"/>
        </w:rPr>
        <w:t xml:space="preserve"> рублей или </w:t>
      </w:r>
      <w:r>
        <w:rPr>
          <w:sz w:val="28"/>
          <w:szCs w:val="28"/>
        </w:rPr>
        <w:t xml:space="preserve">99,97 </w:t>
      </w:r>
      <w:r w:rsidRPr="00332A0A">
        <w:rPr>
          <w:sz w:val="28"/>
          <w:szCs w:val="28"/>
        </w:rPr>
        <w:t>% к плану;</w:t>
      </w:r>
    </w:p>
    <w:p w:rsidR="00047EF3" w:rsidRPr="00332A0A" w:rsidRDefault="00047EF3" w:rsidP="00047EF3">
      <w:pPr>
        <w:ind w:firstLine="709"/>
        <w:jc w:val="both"/>
        <w:rPr>
          <w:sz w:val="28"/>
          <w:szCs w:val="28"/>
        </w:rPr>
      </w:pPr>
      <w:r w:rsidRPr="00332A0A">
        <w:rPr>
          <w:sz w:val="28"/>
          <w:szCs w:val="28"/>
        </w:rPr>
        <w:t xml:space="preserve">- </w:t>
      </w:r>
      <w:r w:rsidRPr="00332A0A">
        <w:rPr>
          <w:i/>
          <w:sz w:val="28"/>
          <w:szCs w:val="28"/>
        </w:rPr>
        <w:t>поступление по</w:t>
      </w:r>
      <w:r w:rsidRPr="00332A0A">
        <w:rPr>
          <w:sz w:val="28"/>
          <w:szCs w:val="28"/>
        </w:rPr>
        <w:t xml:space="preserve"> е</w:t>
      </w:r>
      <w:r w:rsidRPr="00332A0A">
        <w:rPr>
          <w:i/>
          <w:sz w:val="28"/>
          <w:szCs w:val="28"/>
        </w:rPr>
        <w:t>диному сельскохозяйственному налогу</w:t>
      </w:r>
      <w:r w:rsidRPr="00332A0A">
        <w:rPr>
          <w:b/>
          <w:i/>
          <w:sz w:val="28"/>
          <w:szCs w:val="28"/>
        </w:rPr>
        <w:t xml:space="preserve"> - </w:t>
      </w:r>
      <w:r w:rsidRPr="00332A0A">
        <w:rPr>
          <w:color w:val="000000"/>
          <w:sz w:val="28"/>
        </w:rPr>
        <w:t xml:space="preserve"> </w:t>
      </w:r>
      <w:r>
        <w:rPr>
          <w:color w:val="000000"/>
          <w:sz w:val="28"/>
        </w:rPr>
        <w:t>358,5</w:t>
      </w:r>
      <w:r w:rsidRPr="00332A0A">
        <w:rPr>
          <w:color w:val="000000"/>
          <w:sz w:val="28"/>
        </w:rPr>
        <w:t xml:space="preserve"> рублей</w:t>
      </w:r>
      <w:r>
        <w:rPr>
          <w:color w:val="000000"/>
          <w:sz w:val="28"/>
        </w:rPr>
        <w:t>,</w:t>
      </w:r>
      <w:r w:rsidRPr="00E74ECA">
        <w:rPr>
          <w:sz w:val="28"/>
          <w:szCs w:val="28"/>
        </w:rPr>
        <w:t xml:space="preserve"> </w:t>
      </w:r>
      <w:r w:rsidRPr="00332A0A">
        <w:rPr>
          <w:sz w:val="28"/>
          <w:szCs w:val="28"/>
        </w:rPr>
        <w:t xml:space="preserve">или </w:t>
      </w:r>
      <w:r>
        <w:rPr>
          <w:sz w:val="28"/>
          <w:szCs w:val="28"/>
        </w:rPr>
        <w:t xml:space="preserve">89,6 </w:t>
      </w:r>
      <w:r w:rsidRPr="00332A0A">
        <w:rPr>
          <w:sz w:val="28"/>
          <w:szCs w:val="28"/>
        </w:rPr>
        <w:t>% к плану;</w:t>
      </w:r>
    </w:p>
    <w:p w:rsidR="00047EF3" w:rsidRPr="00332A0A" w:rsidRDefault="00047EF3" w:rsidP="00047EF3">
      <w:pPr>
        <w:ind w:firstLine="709"/>
        <w:jc w:val="both"/>
        <w:rPr>
          <w:b/>
          <w:i/>
          <w:sz w:val="28"/>
          <w:szCs w:val="28"/>
        </w:rPr>
      </w:pPr>
    </w:p>
    <w:p w:rsidR="00047EF3" w:rsidRPr="00332A0A" w:rsidRDefault="00047EF3" w:rsidP="00047EF3">
      <w:pPr>
        <w:ind w:firstLine="709"/>
        <w:jc w:val="both"/>
        <w:rPr>
          <w:sz w:val="28"/>
          <w:szCs w:val="28"/>
        </w:rPr>
      </w:pPr>
      <w:r w:rsidRPr="00332A0A">
        <w:rPr>
          <w:color w:val="000000"/>
          <w:sz w:val="28"/>
          <w:szCs w:val="28"/>
        </w:rPr>
        <w:t>Поступления п</w:t>
      </w:r>
      <w:r w:rsidRPr="00332A0A">
        <w:rPr>
          <w:sz w:val="28"/>
          <w:szCs w:val="28"/>
        </w:rPr>
        <w:t xml:space="preserve">о налогам на имущество  составило </w:t>
      </w:r>
      <w:r>
        <w:rPr>
          <w:sz w:val="28"/>
          <w:szCs w:val="28"/>
        </w:rPr>
        <w:t>907 094,91</w:t>
      </w:r>
      <w:r w:rsidRPr="00332A0A">
        <w:rPr>
          <w:sz w:val="28"/>
          <w:szCs w:val="28"/>
        </w:rPr>
        <w:t xml:space="preserve"> рублей или </w:t>
      </w:r>
      <w:r>
        <w:rPr>
          <w:sz w:val="28"/>
          <w:szCs w:val="28"/>
        </w:rPr>
        <w:t>99</w:t>
      </w:r>
      <w:r w:rsidRPr="00332A0A">
        <w:rPr>
          <w:sz w:val="28"/>
          <w:szCs w:val="28"/>
        </w:rPr>
        <w:t>,</w:t>
      </w:r>
      <w:r>
        <w:rPr>
          <w:sz w:val="28"/>
          <w:szCs w:val="28"/>
        </w:rPr>
        <w:t xml:space="preserve">99 </w:t>
      </w:r>
      <w:r w:rsidRPr="00332A0A">
        <w:rPr>
          <w:sz w:val="28"/>
          <w:szCs w:val="28"/>
        </w:rPr>
        <w:t>% к плану, в том числе:</w:t>
      </w:r>
    </w:p>
    <w:p w:rsidR="00047EF3" w:rsidRPr="00332A0A" w:rsidRDefault="00047EF3" w:rsidP="00047EF3">
      <w:pPr>
        <w:ind w:firstLine="709"/>
        <w:jc w:val="both"/>
        <w:rPr>
          <w:sz w:val="28"/>
          <w:szCs w:val="28"/>
        </w:rPr>
      </w:pPr>
      <w:r w:rsidRPr="00332A0A">
        <w:rPr>
          <w:sz w:val="28"/>
          <w:szCs w:val="28"/>
        </w:rPr>
        <w:t xml:space="preserve">- </w:t>
      </w:r>
      <w:r w:rsidRPr="00332A0A">
        <w:rPr>
          <w:i/>
          <w:sz w:val="28"/>
          <w:szCs w:val="28"/>
        </w:rPr>
        <w:t>по налогу на имущество физических лиц</w:t>
      </w:r>
      <w:r w:rsidRPr="00332A0A">
        <w:rPr>
          <w:sz w:val="28"/>
          <w:szCs w:val="28"/>
        </w:rPr>
        <w:t xml:space="preserve"> исполнение составило       </w:t>
      </w:r>
      <w:r>
        <w:rPr>
          <w:sz w:val="28"/>
          <w:szCs w:val="28"/>
        </w:rPr>
        <w:t>114 610,05</w:t>
      </w:r>
      <w:r w:rsidRPr="00332A0A">
        <w:rPr>
          <w:sz w:val="28"/>
          <w:szCs w:val="28"/>
        </w:rPr>
        <w:t xml:space="preserve"> рублей или 100,</w:t>
      </w:r>
      <w:r>
        <w:rPr>
          <w:sz w:val="28"/>
          <w:szCs w:val="28"/>
        </w:rPr>
        <w:t xml:space="preserve">01 </w:t>
      </w:r>
      <w:r w:rsidRPr="00332A0A">
        <w:rPr>
          <w:sz w:val="28"/>
          <w:szCs w:val="28"/>
        </w:rPr>
        <w:t>% к плану;</w:t>
      </w:r>
    </w:p>
    <w:p w:rsidR="00047EF3" w:rsidRPr="00332A0A" w:rsidRDefault="00047EF3" w:rsidP="00047EF3">
      <w:pPr>
        <w:ind w:firstLine="709"/>
        <w:jc w:val="both"/>
        <w:rPr>
          <w:sz w:val="28"/>
          <w:szCs w:val="28"/>
        </w:rPr>
      </w:pPr>
      <w:r w:rsidRPr="00332A0A">
        <w:rPr>
          <w:sz w:val="28"/>
          <w:szCs w:val="28"/>
        </w:rPr>
        <w:t xml:space="preserve">- </w:t>
      </w:r>
      <w:r w:rsidRPr="00332A0A">
        <w:rPr>
          <w:i/>
          <w:sz w:val="28"/>
          <w:szCs w:val="28"/>
        </w:rPr>
        <w:t>по транспортному налогу</w:t>
      </w:r>
      <w:r w:rsidRPr="00332A0A">
        <w:rPr>
          <w:sz w:val="28"/>
          <w:szCs w:val="28"/>
        </w:rPr>
        <w:t xml:space="preserve"> – </w:t>
      </w:r>
      <w:r>
        <w:rPr>
          <w:sz w:val="28"/>
          <w:szCs w:val="28"/>
        </w:rPr>
        <w:t>402 457,63</w:t>
      </w:r>
      <w:r w:rsidRPr="00332A0A">
        <w:rPr>
          <w:sz w:val="28"/>
          <w:szCs w:val="28"/>
        </w:rPr>
        <w:t xml:space="preserve"> рублей или </w:t>
      </w:r>
      <w:r>
        <w:rPr>
          <w:sz w:val="28"/>
          <w:szCs w:val="28"/>
        </w:rPr>
        <w:t>99</w:t>
      </w:r>
      <w:r w:rsidRPr="00332A0A">
        <w:rPr>
          <w:sz w:val="28"/>
          <w:szCs w:val="28"/>
        </w:rPr>
        <w:t>,</w:t>
      </w:r>
      <w:r>
        <w:rPr>
          <w:sz w:val="28"/>
          <w:szCs w:val="28"/>
        </w:rPr>
        <w:t xml:space="preserve">99 </w:t>
      </w:r>
      <w:r w:rsidRPr="00332A0A">
        <w:rPr>
          <w:sz w:val="28"/>
          <w:szCs w:val="28"/>
        </w:rPr>
        <w:t>% к плану;</w:t>
      </w:r>
    </w:p>
    <w:p w:rsidR="00047EF3" w:rsidRPr="00332A0A" w:rsidRDefault="00047EF3" w:rsidP="00047EF3">
      <w:pPr>
        <w:ind w:firstLine="709"/>
        <w:jc w:val="both"/>
        <w:rPr>
          <w:sz w:val="28"/>
          <w:szCs w:val="28"/>
        </w:rPr>
      </w:pPr>
      <w:r w:rsidRPr="00332A0A">
        <w:rPr>
          <w:sz w:val="28"/>
          <w:szCs w:val="28"/>
        </w:rPr>
        <w:t xml:space="preserve">- </w:t>
      </w:r>
      <w:r w:rsidRPr="00332A0A">
        <w:rPr>
          <w:i/>
          <w:sz w:val="28"/>
          <w:szCs w:val="28"/>
        </w:rPr>
        <w:t>по земельному налогу</w:t>
      </w:r>
      <w:r w:rsidRPr="00332A0A">
        <w:rPr>
          <w:sz w:val="28"/>
          <w:szCs w:val="28"/>
        </w:rPr>
        <w:t xml:space="preserve">  - </w:t>
      </w:r>
      <w:r>
        <w:rPr>
          <w:sz w:val="28"/>
          <w:szCs w:val="28"/>
        </w:rPr>
        <w:t>390 027,23</w:t>
      </w:r>
      <w:r w:rsidRPr="00332A0A">
        <w:rPr>
          <w:sz w:val="28"/>
          <w:szCs w:val="28"/>
        </w:rPr>
        <w:t xml:space="preserve"> рублей или 10</w:t>
      </w:r>
      <w:r>
        <w:rPr>
          <w:sz w:val="28"/>
          <w:szCs w:val="28"/>
        </w:rPr>
        <w:t>0</w:t>
      </w:r>
      <w:r w:rsidRPr="00332A0A">
        <w:rPr>
          <w:sz w:val="28"/>
          <w:szCs w:val="28"/>
        </w:rPr>
        <w:t>,01% к плану.</w:t>
      </w:r>
    </w:p>
    <w:p w:rsidR="00047EF3" w:rsidRPr="00332A0A" w:rsidRDefault="00047EF3" w:rsidP="00047EF3">
      <w:pPr>
        <w:ind w:firstLine="709"/>
        <w:jc w:val="both"/>
        <w:rPr>
          <w:sz w:val="28"/>
          <w:szCs w:val="28"/>
        </w:rPr>
      </w:pPr>
      <w:r w:rsidRPr="00332A0A">
        <w:rPr>
          <w:sz w:val="28"/>
          <w:szCs w:val="28"/>
        </w:rPr>
        <w:t>Поступления</w:t>
      </w:r>
      <w:r w:rsidRPr="00332A0A">
        <w:rPr>
          <w:b/>
          <w:sz w:val="28"/>
          <w:szCs w:val="28"/>
        </w:rPr>
        <w:t xml:space="preserve"> </w:t>
      </w:r>
      <w:r w:rsidRPr="00332A0A">
        <w:rPr>
          <w:sz w:val="28"/>
          <w:szCs w:val="28"/>
        </w:rPr>
        <w:t xml:space="preserve">по </w:t>
      </w:r>
      <w:r w:rsidRPr="00332A0A">
        <w:rPr>
          <w:i/>
          <w:sz w:val="28"/>
          <w:szCs w:val="28"/>
        </w:rPr>
        <w:t xml:space="preserve">государственной пошлине </w:t>
      </w:r>
      <w:r w:rsidRPr="00332A0A">
        <w:rPr>
          <w:sz w:val="28"/>
          <w:szCs w:val="28"/>
        </w:rPr>
        <w:t xml:space="preserve">составили </w:t>
      </w:r>
      <w:r>
        <w:rPr>
          <w:sz w:val="28"/>
          <w:szCs w:val="28"/>
        </w:rPr>
        <w:t>80 879,34</w:t>
      </w:r>
      <w:r w:rsidRPr="00332A0A">
        <w:rPr>
          <w:sz w:val="28"/>
          <w:szCs w:val="28"/>
        </w:rPr>
        <w:t xml:space="preserve"> рублей или </w:t>
      </w:r>
      <w:r>
        <w:rPr>
          <w:sz w:val="28"/>
          <w:szCs w:val="28"/>
        </w:rPr>
        <w:t xml:space="preserve">99,97 </w:t>
      </w:r>
      <w:r w:rsidRPr="00332A0A">
        <w:rPr>
          <w:sz w:val="28"/>
          <w:szCs w:val="28"/>
        </w:rPr>
        <w:t>% к плану.</w:t>
      </w:r>
    </w:p>
    <w:p w:rsidR="00047EF3" w:rsidRPr="00332A0A" w:rsidRDefault="00047EF3" w:rsidP="00047EF3">
      <w:pPr>
        <w:ind w:firstLine="709"/>
        <w:jc w:val="both"/>
        <w:rPr>
          <w:sz w:val="28"/>
          <w:szCs w:val="28"/>
        </w:rPr>
      </w:pPr>
      <w:r w:rsidRPr="00332A0A">
        <w:rPr>
          <w:sz w:val="28"/>
          <w:szCs w:val="28"/>
        </w:rPr>
        <w:t xml:space="preserve">Поступления по </w:t>
      </w:r>
      <w:r w:rsidRPr="00332A0A">
        <w:rPr>
          <w:i/>
          <w:sz w:val="28"/>
          <w:szCs w:val="28"/>
        </w:rPr>
        <w:t>акцизам</w:t>
      </w:r>
      <w:r w:rsidRPr="00332A0A">
        <w:rPr>
          <w:sz w:val="28"/>
          <w:szCs w:val="28"/>
        </w:rPr>
        <w:t xml:space="preserve"> составили </w:t>
      </w:r>
      <w:r>
        <w:rPr>
          <w:sz w:val="28"/>
          <w:szCs w:val="28"/>
        </w:rPr>
        <w:t>984 790,62</w:t>
      </w:r>
      <w:r w:rsidRPr="00332A0A">
        <w:rPr>
          <w:sz w:val="28"/>
          <w:szCs w:val="28"/>
        </w:rPr>
        <w:t xml:space="preserve"> рублей или </w:t>
      </w:r>
      <w:r>
        <w:rPr>
          <w:sz w:val="28"/>
          <w:szCs w:val="28"/>
        </w:rPr>
        <w:t xml:space="preserve">100,02 </w:t>
      </w:r>
      <w:r w:rsidRPr="00332A0A">
        <w:rPr>
          <w:sz w:val="28"/>
          <w:szCs w:val="28"/>
        </w:rPr>
        <w:t>% к планируемой сумме.</w:t>
      </w:r>
    </w:p>
    <w:p w:rsidR="00047EF3" w:rsidRPr="00332A0A" w:rsidRDefault="00047EF3" w:rsidP="00047EF3">
      <w:pPr>
        <w:keepNext/>
        <w:ind w:firstLine="708"/>
        <w:contextualSpacing/>
        <w:jc w:val="both"/>
        <w:outlineLvl w:val="0"/>
        <w:rPr>
          <w:b/>
          <w:i/>
          <w:sz w:val="28"/>
          <w:szCs w:val="28"/>
        </w:rPr>
      </w:pPr>
      <w:r w:rsidRPr="00332A0A">
        <w:rPr>
          <w:b/>
          <w:i/>
          <w:sz w:val="28"/>
          <w:szCs w:val="28"/>
        </w:rPr>
        <w:t>Неналоговые доходы</w:t>
      </w:r>
    </w:p>
    <w:p w:rsidR="00047EF3" w:rsidRPr="00332A0A" w:rsidRDefault="00047EF3" w:rsidP="00047EF3">
      <w:pPr>
        <w:keepNext/>
        <w:ind w:firstLine="709"/>
        <w:jc w:val="both"/>
        <w:outlineLvl w:val="0"/>
        <w:rPr>
          <w:bCs/>
          <w:sz w:val="28"/>
          <w:szCs w:val="28"/>
        </w:rPr>
      </w:pPr>
      <w:r w:rsidRPr="00332A0A">
        <w:rPr>
          <w:sz w:val="28"/>
          <w:szCs w:val="28"/>
        </w:rPr>
        <w:t xml:space="preserve">Поступление неналоговых доходов за отчетный период составило            </w:t>
      </w:r>
      <w:r>
        <w:rPr>
          <w:sz w:val="28"/>
          <w:szCs w:val="28"/>
        </w:rPr>
        <w:t>1 327 293,4</w:t>
      </w:r>
      <w:r w:rsidRPr="00332A0A">
        <w:rPr>
          <w:sz w:val="28"/>
          <w:szCs w:val="28"/>
        </w:rPr>
        <w:t xml:space="preserve"> рублей или </w:t>
      </w:r>
      <w:r>
        <w:rPr>
          <w:sz w:val="28"/>
          <w:szCs w:val="28"/>
        </w:rPr>
        <w:t>99,98</w:t>
      </w:r>
      <w:r w:rsidRPr="00332A0A">
        <w:rPr>
          <w:sz w:val="28"/>
          <w:szCs w:val="28"/>
        </w:rPr>
        <w:t>% от плановых назначений</w:t>
      </w:r>
      <w:r>
        <w:rPr>
          <w:sz w:val="28"/>
          <w:szCs w:val="28"/>
        </w:rPr>
        <w:t>.</w:t>
      </w:r>
    </w:p>
    <w:p w:rsidR="00047EF3" w:rsidRPr="00332A0A" w:rsidRDefault="00047EF3" w:rsidP="00047EF3">
      <w:pPr>
        <w:widowControl w:val="0"/>
        <w:ind w:firstLine="709"/>
        <w:jc w:val="both"/>
        <w:rPr>
          <w:sz w:val="28"/>
          <w:szCs w:val="28"/>
        </w:rPr>
      </w:pPr>
      <w:r w:rsidRPr="00332A0A">
        <w:rPr>
          <w:sz w:val="28"/>
          <w:szCs w:val="28"/>
        </w:rPr>
        <w:t>Доходы от использования имущества, находящегося в государственной и муниципальной собственности составили в сумме        1 3</w:t>
      </w:r>
      <w:r>
        <w:rPr>
          <w:sz w:val="28"/>
          <w:szCs w:val="28"/>
        </w:rPr>
        <w:t>27</w:t>
      </w:r>
      <w:r w:rsidRPr="00332A0A">
        <w:rPr>
          <w:sz w:val="28"/>
          <w:szCs w:val="28"/>
        </w:rPr>
        <w:t xml:space="preserve"> </w:t>
      </w:r>
      <w:r>
        <w:rPr>
          <w:sz w:val="28"/>
          <w:szCs w:val="28"/>
        </w:rPr>
        <w:t>493</w:t>
      </w:r>
      <w:r w:rsidRPr="00332A0A">
        <w:rPr>
          <w:sz w:val="28"/>
          <w:szCs w:val="28"/>
        </w:rPr>
        <w:t>,</w:t>
      </w:r>
      <w:r>
        <w:rPr>
          <w:sz w:val="28"/>
          <w:szCs w:val="28"/>
        </w:rPr>
        <w:t>4</w:t>
      </w:r>
      <w:r w:rsidRPr="00332A0A">
        <w:rPr>
          <w:sz w:val="28"/>
          <w:szCs w:val="28"/>
        </w:rPr>
        <w:t xml:space="preserve"> рублей или </w:t>
      </w:r>
      <w:r>
        <w:rPr>
          <w:sz w:val="28"/>
          <w:szCs w:val="28"/>
        </w:rPr>
        <w:t>99</w:t>
      </w:r>
      <w:r w:rsidRPr="00332A0A">
        <w:rPr>
          <w:sz w:val="28"/>
          <w:szCs w:val="28"/>
        </w:rPr>
        <w:t>,</w:t>
      </w:r>
      <w:r>
        <w:rPr>
          <w:sz w:val="28"/>
          <w:szCs w:val="28"/>
        </w:rPr>
        <w:t xml:space="preserve">99 </w:t>
      </w:r>
      <w:r w:rsidRPr="00332A0A">
        <w:rPr>
          <w:sz w:val="28"/>
          <w:szCs w:val="28"/>
        </w:rPr>
        <w:t>% к плану, в том числе:</w:t>
      </w:r>
    </w:p>
    <w:p w:rsidR="00047EF3" w:rsidRPr="00332A0A" w:rsidRDefault="00047EF3" w:rsidP="00047EF3">
      <w:pPr>
        <w:tabs>
          <w:tab w:val="num" w:pos="0"/>
          <w:tab w:val="left" w:pos="993"/>
        </w:tabs>
        <w:ind w:firstLine="709"/>
        <w:jc w:val="both"/>
        <w:rPr>
          <w:sz w:val="28"/>
          <w:szCs w:val="28"/>
        </w:rPr>
      </w:pPr>
      <w:r w:rsidRPr="00332A0A">
        <w:rPr>
          <w:sz w:val="28"/>
          <w:szCs w:val="28"/>
        </w:rPr>
        <w:t xml:space="preserve">- </w:t>
      </w:r>
      <w:r w:rsidRPr="00332A0A">
        <w:rPr>
          <w:i/>
          <w:sz w:val="28"/>
          <w:szCs w:val="28"/>
        </w:rPr>
        <w:t>доходы от сдачи в аренду имущества, составляющего казну поселений</w:t>
      </w:r>
      <w:r w:rsidRPr="00332A0A">
        <w:rPr>
          <w:sz w:val="28"/>
          <w:szCs w:val="28"/>
        </w:rPr>
        <w:t xml:space="preserve"> в сумме 1 2</w:t>
      </w:r>
      <w:r>
        <w:rPr>
          <w:sz w:val="28"/>
          <w:szCs w:val="28"/>
        </w:rPr>
        <w:t>4</w:t>
      </w:r>
      <w:r w:rsidRPr="00332A0A">
        <w:rPr>
          <w:sz w:val="28"/>
          <w:szCs w:val="28"/>
        </w:rPr>
        <w:t xml:space="preserve">8 </w:t>
      </w:r>
      <w:r>
        <w:rPr>
          <w:sz w:val="28"/>
          <w:szCs w:val="28"/>
        </w:rPr>
        <w:t>399</w:t>
      </w:r>
      <w:r w:rsidRPr="00332A0A">
        <w:rPr>
          <w:sz w:val="28"/>
          <w:szCs w:val="28"/>
        </w:rPr>
        <w:t>,9</w:t>
      </w:r>
      <w:r>
        <w:rPr>
          <w:sz w:val="28"/>
          <w:szCs w:val="28"/>
        </w:rPr>
        <w:t>4</w:t>
      </w:r>
      <w:r w:rsidRPr="00332A0A">
        <w:rPr>
          <w:sz w:val="28"/>
          <w:szCs w:val="28"/>
        </w:rPr>
        <w:t xml:space="preserve"> рублей, или </w:t>
      </w:r>
      <w:r>
        <w:rPr>
          <w:sz w:val="28"/>
          <w:szCs w:val="28"/>
        </w:rPr>
        <w:t>99,99</w:t>
      </w:r>
      <w:r w:rsidRPr="00332A0A">
        <w:rPr>
          <w:sz w:val="28"/>
          <w:szCs w:val="28"/>
        </w:rPr>
        <w:t xml:space="preserve"> % к плану;</w:t>
      </w:r>
    </w:p>
    <w:p w:rsidR="00047EF3" w:rsidRPr="00332A0A" w:rsidRDefault="00047EF3" w:rsidP="00047EF3">
      <w:pPr>
        <w:tabs>
          <w:tab w:val="num" w:pos="0"/>
          <w:tab w:val="left" w:pos="993"/>
        </w:tabs>
        <w:ind w:firstLine="709"/>
        <w:jc w:val="both"/>
        <w:rPr>
          <w:sz w:val="28"/>
          <w:szCs w:val="28"/>
        </w:rPr>
      </w:pPr>
      <w:r w:rsidRPr="00332A0A">
        <w:rPr>
          <w:i/>
          <w:sz w:val="28"/>
          <w:szCs w:val="28"/>
        </w:rPr>
        <w:t xml:space="preserve">- прочие поступления от использования имущества, находящегося в собственности поселений </w:t>
      </w:r>
      <w:r w:rsidRPr="00332A0A">
        <w:rPr>
          <w:sz w:val="28"/>
          <w:szCs w:val="28"/>
        </w:rPr>
        <w:t xml:space="preserve">в сумме </w:t>
      </w:r>
      <w:r>
        <w:rPr>
          <w:sz w:val="28"/>
          <w:szCs w:val="28"/>
        </w:rPr>
        <w:t>79</w:t>
      </w:r>
      <w:r w:rsidRPr="00332A0A">
        <w:rPr>
          <w:sz w:val="28"/>
          <w:szCs w:val="28"/>
        </w:rPr>
        <w:t xml:space="preserve"> </w:t>
      </w:r>
      <w:r>
        <w:rPr>
          <w:sz w:val="28"/>
          <w:szCs w:val="28"/>
        </w:rPr>
        <w:t>093</w:t>
      </w:r>
      <w:r w:rsidRPr="00332A0A">
        <w:rPr>
          <w:sz w:val="28"/>
          <w:szCs w:val="28"/>
        </w:rPr>
        <w:t>,</w:t>
      </w:r>
      <w:r>
        <w:rPr>
          <w:sz w:val="28"/>
          <w:szCs w:val="28"/>
        </w:rPr>
        <w:t>46</w:t>
      </w:r>
      <w:r w:rsidRPr="00332A0A">
        <w:rPr>
          <w:sz w:val="28"/>
          <w:szCs w:val="28"/>
        </w:rPr>
        <w:t xml:space="preserve"> рублей или </w:t>
      </w:r>
      <w:r>
        <w:rPr>
          <w:sz w:val="28"/>
          <w:szCs w:val="28"/>
        </w:rPr>
        <w:t>99</w:t>
      </w:r>
      <w:r w:rsidRPr="00332A0A">
        <w:rPr>
          <w:sz w:val="28"/>
          <w:szCs w:val="28"/>
        </w:rPr>
        <w:t>,</w:t>
      </w:r>
      <w:r>
        <w:rPr>
          <w:sz w:val="28"/>
          <w:szCs w:val="28"/>
        </w:rPr>
        <w:t xml:space="preserve">99 </w:t>
      </w:r>
      <w:r w:rsidRPr="00332A0A">
        <w:rPr>
          <w:sz w:val="28"/>
          <w:szCs w:val="28"/>
        </w:rPr>
        <w:t>% к плану.</w:t>
      </w:r>
    </w:p>
    <w:p w:rsidR="00047EF3" w:rsidRPr="00332A0A" w:rsidRDefault="00047EF3" w:rsidP="00047EF3">
      <w:pPr>
        <w:ind w:firstLine="709"/>
        <w:jc w:val="both"/>
        <w:rPr>
          <w:b/>
          <w:sz w:val="28"/>
          <w:szCs w:val="28"/>
        </w:rPr>
      </w:pPr>
      <w:r w:rsidRPr="00332A0A">
        <w:rPr>
          <w:sz w:val="28"/>
          <w:szCs w:val="28"/>
        </w:rPr>
        <w:lastRenderedPageBreak/>
        <w:t xml:space="preserve">Общий объем безвозмездных поступлений от других бюджетов бюджетной системы РФ составил </w:t>
      </w:r>
      <w:r>
        <w:rPr>
          <w:sz w:val="28"/>
          <w:szCs w:val="28"/>
        </w:rPr>
        <w:t>6 645 690</w:t>
      </w:r>
      <w:r w:rsidRPr="00332A0A">
        <w:rPr>
          <w:sz w:val="28"/>
          <w:szCs w:val="28"/>
        </w:rPr>
        <w:t>,00 рублей или 64,</w:t>
      </w:r>
      <w:r>
        <w:rPr>
          <w:sz w:val="28"/>
          <w:szCs w:val="28"/>
        </w:rPr>
        <w:t>93</w:t>
      </w:r>
      <w:r w:rsidRPr="00332A0A">
        <w:rPr>
          <w:sz w:val="28"/>
          <w:szCs w:val="28"/>
        </w:rPr>
        <w:t xml:space="preserve"> % в общих доходах  бюджета поселения и </w:t>
      </w:r>
      <w:r>
        <w:rPr>
          <w:sz w:val="28"/>
          <w:szCs w:val="28"/>
        </w:rPr>
        <w:t>100</w:t>
      </w:r>
      <w:r w:rsidRPr="00332A0A">
        <w:rPr>
          <w:sz w:val="28"/>
          <w:szCs w:val="28"/>
        </w:rPr>
        <w:t>,</w:t>
      </w:r>
      <w:r>
        <w:rPr>
          <w:sz w:val="28"/>
          <w:szCs w:val="28"/>
        </w:rPr>
        <w:t>00</w:t>
      </w:r>
      <w:r w:rsidRPr="00332A0A">
        <w:rPr>
          <w:sz w:val="28"/>
          <w:szCs w:val="28"/>
        </w:rPr>
        <w:t xml:space="preserve"> % от утвержденных бюджетных назначений,   в том числе:</w:t>
      </w:r>
    </w:p>
    <w:p w:rsidR="00047EF3" w:rsidRPr="00332A0A" w:rsidRDefault="00047EF3" w:rsidP="00047EF3">
      <w:pPr>
        <w:ind w:firstLine="709"/>
        <w:jc w:val="both"/>
        <w:rPr>
          <w:b/>
          <w:sz w:val="28"/>
          <w:szCs w:val="28"/>
        </w:rPr>
      </w:pPr>
      <w:r w:rsidRPr="00332A0A">
        <w:rPr>
          <w:sz w:val="28"/>
        </w:rPr>
        <w:t xml:space="preserve">- дотации бюджетам </w:t>
      </w:r>
      <w:r>
        <w:rPr>
          <w:sz w:val="28"/>
        </w:rPr>
        <w:t xml:space="preserve">сельских </w:t>
      </w:r>
      <w:r w:rsidRPr="00332A0A">
        <w:rPr>
          <w:sz w:val="28"/>
        </w:rPr>
        <w:t xml:space="preserve">поселений на выравнивание бюджетной обеспеченности –  </w:t>
      </w:r>
      <w:r>
        <w:rPr>
          <w:sz w:val="28"/>
        </w:rPr>
        <w:t>2 830 640</w:t>
      </w:r>
      <w:r w:rsidRPr="00332A0A">
        <w:rPr>
          <w:sz w:val="28"/>
        </w:rPr>
        <w:t xml:space="preserve">,00 рублей или 100,0 % к плану; </w:t>
      </w:r>
    </w:p>
    <w:p w:rsidR="00047EF3" w:rsidRPr="00332A0A" w:rsidRDefault="00047EF3" w:rsidP="00047EF3">
      <w:pPr>
        <w:ind w:firstLine="709"/>
        <w:jc w:val="both"/>
        <w:rPr>
          <w:sz w:val="28"/>
        </w:rPr>
      </w:pPr>
      <w:r w:rsidRPr="00332A0A">
        <w:rPr>
          <w:sz w:val="28"/>
        </w:rPr>
        <w:t xml:space="preserve">- субвенции – </w:t>
      </w:r>
      <w:r>
        <w:rPr>
          <w:sz w:val="28"/>
        </w:rPr>
        <w:t>194</w:t>
      </w:r>
      <w:r w:rsidRPr="00332A0A">
        <w:rPr>
          <w:sz w:val="28"/>
        </w:rPr>
        <w:t> </w:t>
      </w:r>
      <w:r>
        <w:rPr>
          <w:sz w:val="28"/>
        </w:rPr>
        <w:t>450</w:t>
      </w:r>
      <w:r w:rsidRPr="00332A0A">
        <w:rPr>
          <w:sz w:val="28"/>
        </w:rPr>
        <w:t>,00  рублей или 100,0 %;</w:t>
      </w:r>
    </w:p>
    <w:p w:rsidR="00047EF3" w:rsidRPr="00332A0A" w:rsidRDefault="00047EF3" w:rsidP="00047EF3">
      <w:pPr>
        <w:ind w:firstLine="709"/>
        <w:jc w:val="both"/>
        <w:rPr>
          <w:sz w:val="28"/>
        </w:rPr>
      </w:pPr>
      <w:r w:rsidRPr="00332A0A">
        <w:rPr>
          <w:sz w:val="28"/>
        </w:rPr>
        <w:t xml:space="preserve">- субсидии - </w:t>
      </w:r>
      <w:r>
        <w:rPr>
          <w:sz w:val="28"/>
        </w:rPr>
        <w:t>302</w:t>
      </w:r>
      <w:r w:rsidRPr="00332A0A">
        <w:rPr>
          <w:sz w:val="28"/>
        </w:rPr>
        <w:t> </w:t>
      </w:r>
      <w:r>
        <w:rPr>
          <w:sz w:val="28"/>
        </w:rPr>
        <w:t>04</w:t>
      </w:r>
      <w:r w:rsidRPr="00332A0A">
        <w:rPr>
          <w:sz w:val="28"/>
        </w:rPr>
        <w:t xml:space="preserve">0,00 рублей или </w:t>
      </w:r>
      <w:r>
        <w:rPr>
          <w:sz w:val="28"/>
        </w:rPr>
        <w:t>100</w:t>
      </w:r>
      <w:r w:rsidRPr="00332A0A">
        <w:rPr>
          <w:sz w:val="28"/>
        </w:rPr>
        <w:t>,</w:t>
      </w:r>
      <w:r>
        <w:rPr>
          <w:sz w:val="28"/>
        </w:rPr>
        <w:t>00</w:t>
      </w:r>
      <w:r w:rsidRPr="00332A0A">
        <w:rPr>
          <w:sz w:val="28"/>
        </w:rPr>
        <w:t>%;</w:t>
      </w:r>
    </w:p>
    <w:p w:rsidR="00047EF3" w:rsidRDefault="00047EF3" w:rsidP="00047EF3">
      <w:pPr>
        <w:ind w:firstLine="709"/>
        <w:jc w:val="both"/>
        <w:rPr>
          <w:sz w:val="28"/>
        </w:rPr>
      </w:pPr>
      <w:r w:rsidRPr="00332A0A">
        <w:rPr>
          <w:sz w:val="28"/>
        </w:rPr>
        <w:t>- иные межбюджетные трансферты –  2 3</w:t>
      </w:r>
      <w:r>
        <w:rPr>
          <w:sz w:val="28"/>
        </w:rPr>
        <w:t>18</w:t>
      </w:r>
      <w:r w:rsidRPr="00332A0A">
        <w:rPr>
          <w:sz w:val="28"/>
        </w:rPr>
        <w:t> </w:t>
      </w:r>
      <w:r>
        <w:rPr>
          <w:sz w:val="28"/>
        </w:rPr>
        <w:t>560</w:t>
      </w:r>
      <w:r w:rsidRPr="00332A0A">
        <w:rPr>
          <w:sz w:val="28"/>
        </w:rPr>
        <w:t>,00 рублей или 100,0 %.</w:t>
      </w:r>
    </w:p>
    <w:p w:rsidR="00047EF3" w:rsidRDefault="00047EF3" w:rsidP="00047EF3">
      <w:pPr>
        <w:ind w:firstLine="709"/>
        <w:jc w:val="both"/>
        <w:rPr>
          <w:sz w:val="28"/>
        </w:rPr>
      </w:pPr>
    </w:p>
    <w:p w:rsidR="00047EF3" w:rsidRPr="004A73ED" w:rsidRDefault="00047EF3" w:rsidP="00047EF3">
      <w:pPr>
        <w:jc w:val="center"/>
        <w:rPr>
          <w:rFonts w:eastAsia="Calibri"/>
          <w:b/>
          <w:sz w:val="28"/>
          <w:szCs w:val="28"/>
        </w:rPr>
      </w:pPr>
      <w:r w:rsidRPr="004A73ED">
        <w:rPr>
          <w:b/>
          <w:sz w:val="28"/>
        </w:rPr>
        <w:t>4.</w:t>
      </w:r>
      <w:r w:rsidRPr="004A73ED">
        <w:rPr>
          <w:sz w:val="28"/>
        </w:rPr>
        <w:t xml:space="preserve"> </w:t>
      </w:r>
      <w:r w:rsidRPr="004A73ED">
        <w:rPr>
          <w:rFonts w:eastAsia="Calibri"/>
          <w:b/>
          <w:sz w:val="28"/>
          <w:szCs w:val="28"/>
        </w:rPr>
        <w:t>Анализ исполнения расходов бюджета сельского поселения</w:t>
      </w:r>
    </w:p>
    <w:p w:rsidR="00047EF3" w:rsidRPr="004A73ED" w:rsidRDefault="00047EF3" w:rsidP="00047EF3">
      <w:pPr>
        <w:ind w:firstLine="709"/>
        <w:jc w:val="both"/>
        <w:rPr>
          <w:rFonts w:eastAsia="Calibri"/>
          <w:b/>
          <w:sz w:val="28"/>
          <w:szCs w:val="28"/>
        </w:rPr>
      </w:pPr>
    </w:p>
    <w:p w:rsidR="00047EF3" w:rsidRPr="004A73ED" w:rsidRDefault="00047EF3" w:rsidP="00047EF3">
      <w:pPr>
        <w:ind w:firstLine="709"/>
        <w:jc w:val="both"/>
        <w:rPr>
          <w:rFonts w:eastAsia="Calibri"/>
          <w:b/>
          <w:sz w:val="28"/>
          <w:szCs w:val="28"/>
        </w:rPr>
      </w:pPr>
      <w:r w:rsidRPr="004A73ED">
        <w:rPr>
          <w:bCs/>
          <w:sz w:val="28"/>
          <w:szCs w:val="28"/>
        </w:rPr>
        <w:t>В окончательной редакции Решения Совета  депутатов «О бюджете сельского поселения «Село Булава» на 201</w:t>
      </w:r>
      <w:r>
        <w:rPr>
          <w:bCs/>
          <w:sz w:val="28"/>
          <w:szCs w:val="28"/>
        </w:rPr>
        <w:t>6</w:t>
      </w:r>
      <w:r w:rsidRPr="004A73ED">
        <w:rPr>
          <w:bCs/>
          <w:sz w:val="28"/>
          <w:szCs w:val="28"/>
        </w:rPr>
        <w:t xml:space="preserve"> год» от 2</w:t>
      </w:r>
      <w:r>
        <w:rPr>
          <w:bCs/>
          <w:sz w:val="28"/>
          <w:szCs w:val="28"/>
        </w:rPr>
        <w:t>3</w:t>
      </w:r>
      <w:r w:rsidRPr="004A73ED">
        <w:rPr>
          <w:bCs/>
          <w:sz w:val="28"/>
          <w:szCs w:val="28"/>
        </w:rPr>
        <w:t>.12.201</w:t>
      </w:r>
      <w:r>
        <w:rPr>
          <w:bCs/>
          <w:sz w:val="28"/>
          <w:szCs w:val="28"/>
        </w:rPr>
        <w:t>6</w:t>
      </w:r>
      <w:r w:rsidRPr="004A73ED">
        <w:rPr>
          <w:bCs/>
          <w:sz w:val="28"/>
          <w:szCs w:val="28"/>
        </w:rPr>
        <w:t xml:space="preserve"> № 1</w:t>
      </w:r>
      <w:r>
        <w:rPr>
          <w:bCs/>
          <w:sz w:val="28"/>
          <w:szCs w:val="28"/>
        </w:rPr>
        <w:t>84</w:t>
      </w:r>
      <w:r w:rsidRPr="004A73ED">
        <w:rPr>
          <w:bCs/>
          <w:sz w:val="28"/>
          <w:szCs w:val="28"/>
        </w:rPr>
        <w:t>, общий объем  расходов бюджета  утвержден  в сумме 10 </w:t>
      </w:r>
      <w:r>
        <w:rPr>
          <w:bCs/>
          <w:sz w:val="28"/>
          <w:szCs w:val="28"/>
        </w:rPr>
        <w:t>234</w:t>
      </w:r>
      <w:r w:rsidRPr="004A73ED">
        <w:rPr>
          <w:bCs/>
          <w:sz w:val="28"/>
          <w:szCs w:val="28"/>
        </w:rPr>
        <w:t> </w:t>
      </w:r>
      <w:r>
        <w:rPr>
          <w:bCs/>
          <w:sz w:val="28"/>
          <w:szCs w:val="28"/>
        </w:rPr>
        <w:t>690</w:t>
      </w:r>
      <w:r w:rsidRPr="004A73ED">
        <w:rPr>
          <w:bCs/>
          <w:sz w:val="28"/>
          <w:szCs w:val="28"/>
        </w:rPr>
        <w:t xml:space="preserve">,00 рублей. Общий объем утвержденных бюджетных ассигнований, предусмотренный сводной бюджетной росписью составил </w:t>
      </w:r>
      <w:r>
        <w:rPr>
          <w:bCs/>
          <w:sz w:val="28"/>
          <w:szCs w:val="28"/>
        </w:rPr>
        <w:t>10 234 690</w:t>
      </w:r>
      <w:r w:rsidRPr="004A73ED">
        <w:rPr>
          <w:bCs/>
          <w:sz w:val="28"/>
          <w:szCs w:val="28"/>
        </w:rPr>
        <w:t>,00 рублей, что соответствует решению о бюджете. Общий объем утвержденных бюджетных назначений  по отчету (</w:t>
      </w:r>
      <w:r w:rsidRPr="004A73ED">
        <w:rPr>
          <w:bCs/>
          <w:i/>
          <w:sz w:val="28"/>
          <w:szCs w:val="28"/>
        </w:rPr>
        <w:t>ф</w:t>
      </w:r>
      <w:r w:rsidRPr="004A73ED">
        <w:rPr>
          <w:bCs/>
          <w:sz w:val="28"/>
          <w:szCs w:val="28"/>
        </w:rPr>
        <w:t>.</w:t>
      </w:r>
      <w:r w:rsidRPr="004A73ED">
        <w:rPr>
          <w:bCs/>
          <w:i/>
          <w:sz w:val="28"/>
          <w:szCs w:val="28"/>
        </w:rPr>
        <w:t>0503</w:t>
      </w:r>
      <w:r>
        <w:rPr>
          <w:bCs/>
          <w:i/>
          <w:sz w:val="28"/>
          <w:szCs w:val="28"/>
        </w:rPr>
        <w:t>3</w:t>
      </w:r>
      <w:r w:rsidRPr="004A73ED">
        <w:rPr>
          <w:bCs/>
          <w:i/>
          <w:sz w:val="28"/>
          <w:szCs w:val="28"/>
        </w:rPr>
        <w:t>17</w:t>
      </w:r>
      <w:r w:rsidRPr="004A73ED">
        <w:rPr>
          <w:bCs/>
          <w:sz w:val="28"/>
          <w:szCs w:val="28"/>
        </w:rPr>
        <w:t>) составил 10</w:t>
      </w:r>
      <w:r>
        <w:rPr>
          <w:bCs/>
          <w:sz w:val="28"/>
          <w:szCs w:val="28"/>
        </w:rPr>
        <w:t> 234 690</w:t>
      </w:r>
      <w:r w:rsidRPr="004A73ED">
        <w:rPr>
          <w:bCs/>
          <w:sz w:val="28"/>
          <w:szCs w:val="28"/>
        </w:rPr>
        <w:t xml:space="preserve">,00 рублей, что соответствует сводной бюджетной росписи. </w:t>
      </w:r>
    </w:p>
    <w:p w:rsidR="00047EF3" w:rsidRPr="004A73ED" w:rsidRDefault="00047EF3" w:rsidP="00047EF3">
      <w:pPr>
        <w:ind w:firstLine="709"/>
        <w:jc w:val="both"/>
        <w:rPr>
          <w:bCs/>
          <w:sz w:val="28"/>
          <w:szCs w:val="28"/>
        </w:rPr>
      </w:pPr>
      <w:r w:rsidRPr="004A73ED">
        <w:rPr>
          <w:bCs/>
          <w:sz w:val="28"/>
          <w:szCs w:val="28"/>
        </w:rPr>
        <w:t xml:space="preserve">Первоначальные бюджетные назначения, утвержденные Решением Совета депутатов от </w:t>
      </w:r>
      <w:r>
        <w:rPr>
          <w:bCs/>
          <w:sz w:val="28"/>
          <w:szCs w:val="28"/>
        </w:rPr>
        <w:t>21</w:t>
      </w:r>
      <w:r w:rsidRPr="004A73ED">
        <w:rPr>
          <w:bCs/>
          <w:sz w:val="28"/>
          <w:szCs w:val="28"/>
        </w:rPr>
        <w:t>.12.201</w:t>
      </w:r>
      <w:r>
        <w:rPr>
          <w:bCs/>
          <w:sz w:val="28"/>
          <w:szCs w:val="28"/>
        </w:rPr>
        <w:t>5</w:t>
      </w:r>
      <w:r w:rsidRPr="004A73ED">
        <w:rPr>
          <w:bCs/>
          <w:sz w:val="28"/>
          <w:szCs w:val="28"/>
        </w:rPr>
        <w:t xml:space="preserve"> № </w:t>
      </w:r>
      <w:r>
        <w:rPr>
          <w:bCs/>
          <w:sz w:val="28"/>
          <w:szCs w:val="28"/>
        </w:rPr>
        <w:t>132</w:t>
      </w:r>
      <w:r w:rsidRPr="004A73ED">
        <w:rPr>
          <w:bCs/>
          <w:sz w:val="28"/>
          <w:szCs w:val="28"/>
        </w:rPr>
        <w:t>, по расходам составили 9 </w:t>
      </w:r>
      <w:r>
        <w:rPr>
          <w:bCs/>
          <w:sz w:val="28"/>
          <w:szCs w:val="28"/>
        </w:rPr>
        <w:t>500</w:t>
      </w:r>
      <w:r w:rsidRPr="004A73ED">
        <w:rPr>
          <w:bCs/>
          <w:sz w:val="28"/>
          <w:szCs w:val="28"/>
        </w:rPr>
        <w:t> </w:t>
      </w:r>
      <w:r>
        <w:rPr>
          <w:bCs/>
          <w:sz w:val="28"/>
          <w:szCs w:val="28"/>
        </w:rPr>
        <w:t>093</w:t>
      </w:r>
      <w:r w:rsidRPr="004A73ED">
        <w:rPr>
          <w:bCs/>
          <w:sz w:val="28"/>
          <w:szCs w:val="28"/>
        </w:rPr>
        <w:t xml:space="preserve">,00 рублей, которые в процессе исполнения бюджета поселения были увеличены на </w:t>
      </w:r>
      <w:r>
        <w:rPr>
          <w:bCs/>
          <w:sz w:val="28"/>
          <w:szCs w:val="28"/>
        </w:rPr>
        <w:t>734</w:t>
      </w:r>
      <w:r w:rsidRPr="004A73ED">
        <w:rPr>
          <w:bCs/>
          <w:sz w:val="28"/>
          <w:szCs w:val="28"/>
        </w:rPr>
        <w:t> </w:t>
      </w:r>
      <w:r>
        <w:rPr>
          <w:bCs/>
          <w:sz w:val="28"/>
          <w:szCs w:val="28"/>
        </w:rPr>
        <w:t>597</w:t>
      </w:r>
      <w:r w:rsidRPr="004A73ED">
        <w:rPr>
          <w:bCs/>
          <w:sz w:val="28"/>
          <w:szCs w:val="28"/>
        </w:rPr>
        <w:t xml:space="preserve">,00 рублей или на </w:t>
      </w:r>
      <w:r>
        <w:rPr>
          <w:bCs/>
          <w:sz w:val="28"/>
          <w:szCs w:val="28"/>
        </w:rPr>
        <w:t>7</w:t>
      </w:r>
      <w:r w:rsidRPr="004A73ED">
        <w:rPr>
          <w:bCs/>
          <w:sz w:val="28"/>
          <w:szCs w:val="28"/>
        </w:rPr>
        <w:t>,</w:t>
      </w:r>
      <w:r>
        <w:rPr>
          <w:bCs/>
          <w:sz w:val="28"/>
          <w:szCs w:val="28"/>
        </w:rPr>
        <w:t>73</w:t>
      </w:r>
      <w:r w:rsidRPr="004A73ED">
        <w:rPr>
          <w:bCs/>
          <w:sz w:val="28"/>
          <w:szCs w:val="28"/>
        </w:rPr>
        <w:t xml:space="preserve">%. </w:t>
      </w:r>
    </w:p>
    <w:p w:rsidR="00047EF3" w:rsidRDefault="00047EF3" w:rsidP="00047EF3">
      <w:pPr>
        <w:ind w:firstLine="709"/>
        <w:jc w:val="both"/>
        <w:rPr>
          <w:rFonts w:eastAsia="Calibri"/>
          <w:sz w:val="28"/>
          <w:szCs w:val="28"/>
        </w:rPr>
      </w:pPr>
      <w:r w:rsidRPr="004A73ED">
        <w:rPr>
          <w:rFonts w:eastAsia="Calibri"/>
          <w:sz w:val="28"/>
          <w:szCs w:val="28"/>
        </w:rPr>
        <w:t xml:space="preserve">Изменение бюджетных назначений бюджета поселения </w:t>
      </w:r>
      <w:proofErr w:type="gramStart"/>
      <w:r w:rsidRPr="004A73ED">
        <w:rPr>
          <w:rFonts w:eastAsia="Calibri"/>
          <w:sz w:val="28"/>
          <w:szCs w:val="28"/>
        </w:rPr>
        <w:t>от</w:t>
      </w:r>
      <w:proofErr w:type="gramEnd"/>
      <w:r w:rsidRPr="004A73ED">
        <w:rPr>
          <w:rFonts w:eastAsia="Calibri"/>
          <w:sz w:val="28"/>
          <w:szCs w:val="28"/>
        </w:rPr>
        <w:t xml:space="preserve"> первоначальных произошло по следующим разделам: </w:t>
      </w:r>
      <w:r>
        <w:rPr>
          <w:rFonts w:eastAsia="Calibri"/>
          <w:sz w:val="28"/>
          <w:szCs w:val="28"/>
        </w:rPr>
        <w:t xml:space="preserve">             </w:t>
      </w:r>
    </w:p>
    <w:p w:rsidR="00047EF3" w:rsidRPr="00332A0A" w:rsidRDefault="00047EF3" w:rsidP="00047EF3">
      <w:pPr>
        <w:ind w:firstLine="709"/>
        <w:jc w:val="both"/>
        <w:rPr>
          <w:rFonts w:eastAsia="Calibri"/>
          <w:b/>
          <w:i/>
          <w:sz w:val="28"/>
          <w:szCs w:val="28"/>
        </w:rPr>
      </w:pPr>
      <w:r w:rsidRPr="00332A0A">
        <w:rPr>
          <w:rFonts w:eastAsia="Calibri"/>
          <w:b/>
          <w:i/>
          <w:sz w:val="28"/>
          <w:szCs w:val="28"/>
        </w:rPr>
        <w:t xml:space="preserve">-Увеличение: </w:t>
      </w:r>
    </w:p>
    <w:p w:rsidR="00047EF3" w:rsidRPr="00F20228" w:rsidRDefault="00047EF3" w:rsidP="00047EF3">
      <w:pPr>
        <w:ind w:firstLine="709"/>
        <w:jc w:val="both"/>
        <w:rPr>
          <w:rFonts w:eastAsia="Calibri"/>
          <w:sz w:val="28"/>
          <w:szCs w:val="28"/>
        </w:rPr>
      </w:pPr>
      <w:r w:rsidRPr="00F20228">
        <w:rPr>
          <w:rFonts w:eastAsia="Calibri"/>
          <w:sz w:val="28"/>
          <w:szCs w:val="28"/>
        </w:rPr>
        <w:t xml:space="preserve">по разделу 03 «Национальная безопасность и правоохранительная деятельность» на </w:t>
      </w:r>
      <w:r>
        <w:rPr>
          <w:rFonts w:eastAsia="Calibri"/>
          <w:sz w:val="28"/>
          <w:szCs w:val="28"/>
        </w:rPr>
        <w:t>403</w:t>
      </w:r>
      <w:r w:rsidRPr="00F20228">
        <w:rPr>
          <w:rFonts w:eastAsia="Calibri"/>
          <w:sz w:val="28"/>
          <w:szCs w:val="28"/>
        </w:rPr>
        <w:t xml:space="preserve"> </w:t>
      </w:r>
      <w:r>
        <w:rPr>
          <w:rFonts w:eastAsia="Calibri"/>
          <w:sz w:val="28"/>
          <w:szCs w:val="28"/>
        </w:rPr>
        <w:t>901</w:t>
      </w:r>
      <w:r w:rsidRPr="00F20228">
        <w:rPr>
          <w:rFonts w:eastAsia="Calibri"/>
          <w:sz w:val="28"/>
          <w:szCs w:val="28"/>
        </w:rPr>
        <w:t>,</w:t>
      </w:r>
      <w:r>
        <w:rPr>
          <w:rFonts w:eastAsia="Calibri"/>
          <w:sz w:val="28"/>
          <w:szCs w:val="28"/>
        </w:rPr>
        <w:t>61</w:t>
      </w:r>
      <w:r w:rsidRPr="00F20228">
        <w:rPr>
          <w:rFonts w:eastAsia="Calibri"/>
          <w:sz w:val="28"/>
          <w:szCs w:val="28"/>
        </w:rPr>
        <w:t xml:space="preserve"> рублей;</w:t>
      </w:r>
    </w:p>
    <w:p w:rsidR="00047EF3" w:rsidRDefault="00047EF3" w:rsidP="00047EF3">
      <w:pPr>
        <w:ind w:firstLine="709"/>
        <w:jc w:val="both"/>
        <w:rPr>
          <w:rFonts w:eastAsia="Calibri"/>
          <w:sz w:val="28"/>
          <w:szCs w:val="28"/>
        </w:rPr>
      </w:pPr>
      <w:r w:rsidRPr="00F20228">
        <w:rPr>
          <w:rFonts w:eastAsia="Calibri"/>
          <w:sz w:val="28"/>
          <w:szCs w:val="28"/>
        </w:rPr>
        <w:t xml:space="preserve">по разделу 04 «Национальная экономика» на </w:t>
      </w:r>
      <w:r>
        <w:rPr>
          <w:rFonts w:eastAsia="Calibri"/>
          <w:sz w:val="28"/>
          <w:szCs w:val="28"/>
        </w:rPr>
        <w:t>530</w:t>
      </w:r>
      <w:r w:rsidRPr="00F20228">
        <w:rPr>
          <w:rFonts w:eastAsia="Calibri"/>
          <w:sz w:val="28"/>
          <w:szCs w:val="28"/>
        </w:rPr>
        <w:t> </w:t>
      </w:r>
      <w:r>
        <w:rPr>
          <w:rFonts w:eastAsia="Calibri"/>
          <w:sz w:val="28"/>
          <w:szCs w:val="28"/>
        </w:rPr>
        <w:t>689</w:t>
      </w:r>
      <w:r w:rsidRPr="00F20228">
        <w:rPr>
          <w:rFonts w:eastAsia="Calibri"/>
          <w:sz w:val="28"/>
          <w:szCs w:val="28"/>
        </w:rPr>
        <w:t>,</w:t>
      </w:r>
      <w:r>
        <w:rPr>
          <w:rFonts w:eastAsia="Calibri"/>
          <w:sz w:val="28"/>
          <w:szCs w:val="28"/>
        </w:rPr>
        <w:t>46</w:t>
      </w:r>
      <w:r w:rsidRPr="00F20228">
        <w:rPr>
          <w:rFonts w:eastAsia="Calibri"/>
          <w:sz w:val="28"/>
          <w:szCs w:val="28"/>
        </w:rPr>
        <w:t xml:space="preserve"> рублей;</w:t>
      </w:r>
    </w:p>
    <w:p w:rsidR="00047EF3" w:rsidRPr="00F20228" w:rsidRDefault="00047EF3" w:rsidP="00047EF3">
      <w:pPr>
        <w:ind w:firstLine="709"/>
        <w:jc w:val="both"/>
        <w:rPr>
          <w:rFonts w:eastAsia="Calibri"/>
          <w:sz w:val="28"/>
          <w:szCs w:val="28"/>
        </w:rPr>
      </w:pPr>
      <w:r w:rsidRPr="00F20228">
        <w:rPr>
          <w:rFonts w:eastAsia="Calibri"/>
          <w:sz w:val="28"/>
          <w:szCs w:val="28"/>
        </w:rPr>
        <w:t xml:space="preserve">по разделу 05 «Жилищно-коммунальное хозяйство» на </w:t>
      </w:r>
      <w:r>
        <w:rPr>
          <w:rFonts w:eastAsia="Calibri"/>
          <w:sz w:val="28"/>
          <w:szCs w:val="28"/>
        </w:rPr>
        <w:t>46</w:t>
      </w:r>
      <w:r w:rsidRPr="00F20228">
        <w:rPr>
          <w:rFonts w:eastAsia="Calibri"/>
          <w:sz w:val="28"/>
          <w:szCs w:val="28"/>
        </w:rPr>
        <w:t> </w:t>
      </w:r>
      <w:r>
        <w:rPr>
          <w:rFonts w:eastAsia="Calibri"/>
          <w:sz w:val="28"/>
          <w:szCs w:val="28"/>
        </w:rPr>
        <w:t>332</w:t>
      </w:r>
      <w:r w:rsidRPr="00F20228">
        <w:rPr>
          <w:rFonts w:eastAsia="Calibri"/>
          <w:sz w:val="28"/>
          <w:szCs w:val="28"/>
        </w:rPr>
        <w:t>,</w:t>
      </w:r>
      <w:r>
        <w:rPr>
          <w:rFonts w:eastAsia="Calibri"/>
          <w:sz w:val="28"/>
          <w:szCs w:val="28"/>
        </w:rPr>
        <w:t>4</w:t>
      </w:r>
      <w:r w:rsidRPr="00F20228">
        <w:rPr>
          <w:rFonts w:eastAsia="Calibri"/>
          <w:sz w:val="28"/>
          <w:szCs w:val="28"/>
        </w:rPr>
        <w:t xml:space="preserve"> рублей;</w:t>
      </w:r>
    </w:p>
    <w:p w:rsidR="00047EF3" w:rsidRPr="00F20228" w:rsidRDefault="00047EF3" w:rsidP="00047EF3">
      <w:pPr>
        <w:ind w:firstLine="709"/>
        <w:jc w:val="both"/>
        <w:rPr>
          <w:rFonts w:eastAsia="Calibri"/>
          <w:sz w:val="28"/>
          <w:szCs w:val="28"/>
        </w:rPr>
      </w:pPr>
      <w:r w:rsidRPr="00F20228">
        <w:rPr>
          <w:rFonts w:eastAsia="Calibri"/>
          <w:sz w:val="28"/>
          <w:szCs w:val="28"/>
        </w:rPr>
        <w:t xml:space="preserve">по разделу 10 «Социальная политика» на </w:t>
      </w:r>
      <w:r>
        <w:rPr>
          <w:rFonts w:eastAsia="Calibri"/>
          <w:sz w:val="28"/>
          <w:szCs w:val="28"/>
        </w:rPr>
        <w:t>76</w:t>
      </w:r>
      <w:r w:rsidRPr="00F20228">
        <w:rPr>
          <w:rFonts w:eastAsia="Calibri"/>
          <w:sz w:val="28"/>
          <w:szCs w:val="28"/>
        </w:rPr>
        <w:t> </w:t>
      </w:r>
      <w:r>
        <w:rPr>
          <w:rFonts w:eastAsia="Calibri"/>
          <w:sz w:val="28"/>
          <w:szCs w:val="28"/>
        </w:rPr>
        <w:t>099</w:t>
      </w:r>
      <w:r w:rsidRPr="00F20228">
        <w:rPr>
          <w:rFonts w:eastAsia="Calibri"/>
          <w:sz w:val="28"/>
          <w:szCs w:val="28"/>
        </w:rPr>
        <w:t>,</w:t>
      </w:r>
      <w:r>
        <w:rPr>
          <w:rFonts w:eastAsia="Calibri"/>
          <w:sz w:val="28"/>
          <w:szCs w:val="28"/>
        </w:rPr>
        <w:t>99</w:t>
      </w:r>
      <w:r w:rsidRPr="00F20228">
        <w:rPr>
          <w:rFonts w:eastAsia="Calibri"/>
          <w:sz w:val="28"/>
          <w:szCs w:val="28"/>
        </w:rPr>
        <w:t xml:space="preserve"> рублей;</w:t>
      </w:r>
    </w:p>
    <w:p w:rsidR="00047EF3" w:rsidRDefault="00047EF3" w:rsidP="00047EF3">
      <w:pPr>
        <w:ind w:firstLine="709"/>
        <w:jc w:val="both"/>
        <w:rPr>
          <w:rFonts w:eastAsia="Calibri"/>
          <w:b/>
          <w:i/>
          <w:sz w:val="28"/>
          <w:szCs w:val="28"/>
        </w:rPr>
      </w:pPr>
    </w:p>
    <w:p w:rsidR="00047EF3" w:rsidRPr="00332A0A" w:rsidRDefault="00047EF3" w:rsidP="00047EF3">
      <w:pPr>
        <w:ind w:firstLine="709"/>
        <w:jc w:val="both"/>
        <w:rPr>
          <w:rFonts w:eastAsia="Calibri"/>
          <w:b/>
          <w:i/>
          <w:sz w:val="28"/>
          <w:szCs w:val="28"/>
        </w:rPr>
      </w:pPr>
      <w:r w:rsidRPr="00332A0A">
        <w:rPr>
          <w:rFonts w:eastAsia="Calibri"/>
          <w:b/>
          <w:i/>
          <w:sz w:val="28"/>
          <w:szCs w:val="28"/>
        </w:rPr>
        <w:t>- Уменьшение:</w:t>
      </w:r>
    </w:p>
    <w:p w:rsidR="00047EF3" w:rsidRPr="00F20228" w:rsidRDefault="00047EF3" w:rsidP="00047EF3">
      <w:pPr>
        <w:ind w:firstLine="709"/>
        <w:jc w:val="both"/>
        <w:rPr>
          <w:rFonts w:eastAsia="Calibri"/>
          <w:sz w:val="28"/>
          <w:szCs w:val="28"/>
        </w:rPr>
      </w:pPr>
      <w:r w:rsidRPr="00F20228">
        <w:rPr>
          <w:rFonts w:eastAsia="Calibri"/>
          <w:sz w:val="28"/>
          <w:szCs w:val="28"/>
        </w:rPr>
        <w:t xml:space="preserve">по разделу 01 «Общегосударственные </w:t>
      </w:r>
      <w:r>
        <w:rPr>
          <w:rFonts w:eastAsia="Calibri"/>
          <w:sz w:val="28"/>
          <w:szCs w:val="28"/>
        </w:rPr>
        <w:t>вопросы</w:t>
      </w:r>
      <w:r w:rsidRPr="00F20228">
        <w:rPr>
          <w:rFonts w:eastAsia="Calibri"/>
          <w:sz w:val="28"/>
          <w:szCs w:val="28"/>
        </w:rPr>
        <w:t xml:space="preserve">»  на </w:t>
      </w:r>
      <w:r>
        <w:rPr>
          <w:rFonts w:eastAsia="Calibri"/>
          <w:sz w:val="28"/>
          <w:szCs w:val="28"/>
        </w:rPr>
        <w:t>215</w:t>
      </w:r>
      <w:r w:rsidRPr="00F20228">
        <w:rPr>
          <w:rFonts w:eastAsia="Calibri"/>
          <w:sz w:val="28"/>
          <w:szCs w:val="28"/>
        </w:rPr>
        <w:t xml:space="preserve"> </w:t>
      </w:r>
      <w:r>
        <w:rPr>
          <w:rFonts w:eastAsia="Calibri"/>
          <w:sz w:val="28"/>
          <w:szCs w:val="28"/>
        </w:rPr>
        <w:t>83</w:t>
      </w:r>
      <w:r w:rsidRPr="00F20228">
        <w:rPr>
          <w:rFonts w:eastAsia="Calibri"/>
          <w:sz w:val="28"/>
          <w:szCs w:val="28"/>
        </w:rPr>
        <w:t>6,</w:t>
      </w:r>
      <w:r>
        <w:rPr>
          <w:rFonts w:eastAsia="Calibri"/>
          <w:sz w:val="28"/>
          <w:szCs w:val="28"/>
        </w:rPr>
        <w:t>46</w:t>
      </w:r>
      <w:r w:rsidRPr="00F20228">
        <w:rPr>
          <w:rFonts w:eastAsia="Calibri"/>
          <w:sz w:val="28"/>
          <w:szCs w:val="28"/>
        </w:rPr>
        <w:t xml:space="preserve"> рублей;</w:t>
      </w:r>
    </w:p>
    <w:p w:rsidR="00047EF3" w:rsidRPr="00F20228" w:rsidRDefault="00047EF3" w:rsidP="00047EF3">
      <w:pPr>
        <w:ind w:firstLine="709"/>
        <w:jc w:val="both"/>
        <w:rPr>
          <w:rFonts w:eastAsia="Calibri"/>
          <w:sz w:val="28"/>
          <w:szCs w:val="28"/>
        </w:rPr>
      </w:pPr>
      <w:r w:rsidRPr="00F20228">
        <w:rPr>
          <w:rFonts w:eastAsia="Calibri"/>
          <w:sz w:val="28"/>
          <w:szCs w:val="28"/>
        </w:rPr>
        <w:t xml:space="preserve">по разделу 02 «Национальная оборона» на </w:t>
      </w:r>
      <w:r>
        <w:rPr>
          <w:rFonts w:eastAsia="Calibri"/>
          <w:sz w:val="28"/>
          <w:szCs w:val="28"/>
        </w:rPr>
        <w:t>6</w:t>
      </w:r>
      <w:r w:rsidRPr="00F20228">
        <w:rPr>
          <w:rFonts w:eastAsia="Calibri"/>
          <w:sz w:val="28"/>
          <w:szCs w:val="28"/>
        </w:rPr>
        <w:t xml:space="preserve"> </w:t>
      </w:r>
      <w:r>
        <w:rPr>
          <w:rFonts w:eastAsia="Calibri"/>
          <w:sz w:val="28"/>
          <w:szCs w:val="28"/>
        </w:rPr>
        <w:t>59</w:t>
      </w:r>
      <w:r w:rsidRPr="00F20228">
        <w:rPr>
          <w:rFonts w:eastAsia="Calibri"/>
          <w:sz w:val="28"/>
          <w:szCs w:val="28"/>
        </w:rPr>
        <w:t>0,00 рублей;</w:t>
      </w:r>
    </w:p>
    <w:p w:rsidR="00047EF3" w:rsidRPr="00F20228" w:rsidRDefault="00047EF3" w:rsidP="00047EF3">
      <w:pPr>
        <w:ind w:firstLine="709"/>
        <w:jc w:val="both"/>
        <w:rPr>
          <w:rFonts w:eastAsia="Calibri"/>
          <w:sz w:val="28"/>
          <w:szCs w:val="28"/>
        </w:rPr>
      </w:pPr>
      <w:r w:rsidRPr="00F20228">
        <w:rPr>
          <w:rFonts w:eastAsia="Calibri"/>
          <w:sz w:val="28"/>
          <w:szCs w:val="28"/>
        </w:rPr>
        <w:t>по разделу 11 «Физическая культура и спорт» на 100 000,00 рублей.</w:t>
      </w:r>
    </w:p>
    <w:p w:rsidR="00047EF3" w:rsidRDefault="00047EF3" w:rsidP="00047EF3">
      <w:pPr>
        <w:ind w:firstLine="709"/>
        <w:jc w:val="both"/>
        <w:rPr>
          <w:rFonts w:eastAsia="Calibri"/>
          <w:sz w:val="28"/>
          <w:szCs w:val="28"/>
        </w:rPr>
      </w:pPr>
    </w:p>
    <w:p w:rsidR="00047EF3" w:rsidRDefault="00047EF3" w:rsidP="00047EF3">
      <w:pPr>
        <w:ind w:firstLine="709"/>
        <w:jc w:val="both"/>
        <w:rPr>
          <w:rFonts w:eastAsia="Calibri"/>
          <w:sz w:val="28"/>
          <w:szCs w:val="28"/>
        </w:rPr>
      </w:pPr>
      <w:r w:rsidRPr="00332A0A">
        <w:rPr>
          <w:rFonts w:eastAsia="Calibri"/>
          <w:sz w:val="28"/>
          <w:szCs w:val="28"/>
        </w:rPr>
        <w:t>Данные отчета об исполнении бюджета сельского поселения показывают, что  снижение расходов бюджета сельского поселения к уровню 201</w:t>
      </w:r>
      <w:r>
        <w:rPr>
          <w:rFonts w:eastAsia="Calibri"/>
          <w:sz w:val="28"/>
          <w:szCs w:val="28"/>
        </w:rPr>
        <w:t>5</w:t>
      </w:r>
      <w:r w:rsidRPr="00332A0A">
        <w:rPr>
          <w:rFonts w:eastAsia="Calibri"/>
          <w:sz w:val="28"/>
          <w:szCs w:val="28"/>
        </w:rPr>
        <w:t xml:space="preserve"> года на </w:t>
      </w:r>
      <w:r>
        <w:rPr>
          <w:rFonts w:eastAsia="Calibri"/>
          <w:sz w:val="28"/>
          <w:szCs w:val="28"/>
        </w:rPr>
        <w:t>3</w:t>
      </w:r>
      <w:r w:rsidRPr="00332A0A">
        <w:rPr>
          <w:rFonts w:eastAsia="Calibri"/>
          <w:sz w:val="28"/>
          <w:szCs w:val="28"/>
        </w:rPr>
        <w:t>,</w:t>
      </w:r>
      <w:r>
        <w:rPr>
          <w:rFonts w:eastAsia="Calibri"/>
          <w:sz w:val="28"/>
          <w:szCs w:val="28"/>
        </w:rPr>
        <w:t xml:space="preserve">07 </w:t>
      </w:r>
      <w:r w:rsidRPr="00332A0A">
        <w:rPr>
          <w:rFonts w:eastAsia="Calibri"/>
          <w:sz w:val="28"/>
          <w:szCs w:val="28"/>
        </w:rPr>
        <w:t xml:space="preserve">% или на </w:t>
      </w:r>
      <w:r>
        <w:rPr>
          <w:rFonts w:eastAsia="Calibri"/>
          <w:sz w:val="28"/>
          <w:szCs w:val="28"/>
        </w:rPr>
        <w:t>302 313,83</w:t>
      </w:r>
      <w:r w:rsidRPr="00332A0A">
        <w:rPr>
          <w:rFonts w:eastAsia="Calibri"/>
          <w:sz w:val="28"/>
          <w:szCs w:val="28"/>
        </w:rPr>
        <w:t xml:space="preserve"> рублей. Основное снижение произошло по разделам:</w:t>
      </w:r>
    </w:p>
    <w:p w:rsidR="00047EF3" w:rsidRDefault="00047EF3" w:rsidP="00047EF3">
      <w:pPr>
        <w:ind w:firstLine="709"/>
        <w:jc w:val="both"/>
        <w:rPr>
          <w:rFonts w:eastAsia="Calibri"/>
          <w:sz w:val="28"/>
          <w:szCs w:val="28"/>
        </w:rPr>
      </w:pPr>
      <w:r>
        <w:rPr>
          <w:rFonts w:eastAsia="Calibri"/>
          <w:sz w:val="28"/>
          <w:szCs w:val="28"/>
        </w:rPr>
        <w:t>- 01  «Общегосударственные вопросы» на 7,49 % или на 392 936,00 рублей;</w:t>
      </w:r>
    </w:p>
    <w:p w:rsidR="00047EF3" w:rsidRDefault="00047EF3" w:rsidP="00047EF3">
      <w:pPr>
        <w:ind w:firstLine="709"/>
        <w:jc w:val="both"/>
        <w:rPr>
          <w:rFonts w:eastAsia="Calibri"/>
          <w:sz w:val="28"/>
          <w:szCs w:val="28"/>
        </w:rPr>
      </w:pPr>
      <w:r>
        <w:rPr>
          <w:rFonts w:eastAsia="Calibri"/>
          <w:sz w:val="28"/>
          <w:szCs w:val="28"/>
        </w:rPr>
        <w:t>- 02  «Национальная оборона» на 3,09 % или на 5 350,00 рублей;</w:t>
      </w:r>
    </w:p>
    <w:p w:rsidR="00047EF3" w:rsidRDefault="00047EF3" w:rsidP="00047EF3">
      <w:pPr>
        <w:ind w:firstLine="709"/>
        <w:jc w:val="both"/>
        <w:rPr>
          <w:rFonts w:eastAsia="Calibri"/>
          <w:sz w:val="28"/>
          <w:szCs w:val="28"/>
        </w:rPr>
      </w:pPr>
      <w:r>
        <w:rPr>
          <w:rFonts w:eastAsia="Calibri"/>
          <w:sz w:val="28"/>
          <w:szCs w:val="28"/>
        </w:rPr>
        <w:t>-</w:t>
      </w:r>
      <w:r w:rsidRPr="00332A0A">
        <w:rPr>
          <w:rFonts w:eastAsia="Calibri"/>
          <w:sz w:val="28"/>
          <w:szCs w:val="28"/>
        </w:rPr>
        <w:t xml:space="preserve"> 03 «Национальная безопасность и правоохранительная деятельност</w:t>
      </w:r>
      <w:r>
        <w:rPr>
          <w:rFonts w:eastAsia="Calibri"/>
          <w:sz w:val="28"/>
          <w:szCs w:val="28"/>
        </w:rPr>
        <w:t xml:space="preserve">ь» </w:t>
      </w:r>
      <w:r w:rsidRPr="00332A0A">
        <w:rPr>
          <w:rFonts w:eastAsia="Calibri"/>
          <w:sz w:val="28"/>
          <w:szCs w:val="28"/>
        </w:rPr>
        <w:t xml:space="preserve"> на </w:t>
      </w:r>
      <w:r>
        <w:rPr>
          <w:rFonts w:eastAsia="Calibri"/>
          <w:sz w:val="28"/>
          <w:szCs w:val="28"/>
        </w:rPr>
        <w:t xml:space="preserve">6,51 </w:t>
      </w:r>
      <w:r w:rsidRPr="00332A0A">
        <w:rPr>
          <w:rFonts w:eastAsia="Calibri"/>
          <w:sz w:val="28"/>
          <w:szCs w:val="28"/>
        </w:rPr>
        <w:t xml:space="preserve">% или на </w:t>
      </w:r>
      <w:r>
        <w:rPr>
          <w:rFonts w:eastAsia="Calibri"/>
          <w:sz w:val="28"/>
          <w:szCs w:val="28"/>
        </w:rPr>
        <w:t>38 427,13</w:t>
      </w:r>
      <w:r w:rsidRPr="00332A0A">
        <w:rPr>
          <w:rFonts w:eastAsia="Calibri"/>
          <w:sz w:val="28"/>
          <w:szCs w:val="28"/>
        </w:rPr>
        <w:t xml:space="preserve"> рублей</w:t>
      </w:r>
      <w:r>
        <w:rPr>
          <w:rFonts w:eastAsia="Calibri"/>
          <w:sz w:val="28"/>
          <w:szCs w:val="28"/>
        </w:rPr>
        <w:t>;</w:t>
      </w:r>
    </w:p>
    <w:p w:rsidR="00047EF3" w:rsidRPr="008440C5" w:rsidRDefault="00047EF3" w:rsidP="00047EF3">
      <w:pPr>
        <w:ind w:firstLine="709"/>
        <w:jc w:val="both"/>
        <w:rPr>
          <w:b/>
          <w:bCs/>
          <w:sz w:val="28"/>
          <w:szCs w:val="28"/>
        </w:rPr>
      </w:pPr>
      <w:r w:rsidRPr="008440C5">
        <w:rPr>
          <w:bCs/>
          <w:sz w:val="28"/>
          <w:szCs w:val="28"/>
        </w:rPr>
        <w:t>По отчету (</w:t>
      </w:r>
      <w:r w:rsidRPr="008440C5">
        <w:rPr>
          <w:bCs/>
          <w:i/>
          <w:sz w:val="28"/>
          <w:szCs w:val="28"/>
        </w:rPr>
        <w:t>ф. 0503117</w:t>
      </w:r>
      <w:r w:rsidRPr="008440C5">
        <w:rPr>
          <w:bCs/>
          <w:sz w:val="28"/>
          <w:szCs w:val="28"/>
        </w:rPr>
        <w:t>)   расходы  бюджета сельского поселения за 201</w:t>
      </w:r>
      <w:r>
        <w:rPr>
          <w:bCs/>
          <w:sz w:val="28"/>
          <w:szCs w:val="28"/>
        </w:rPr>
        <w:t>6</w:t>
      </w:r>
      <w:r w:rsidRPr="008440C5">
        <w:rPr>
          <w:bCs/>
          <w:sz w:val="28"/>
          <w:szCs w:val="28"/>
        </w:rPr>
        <w:t xml:space="preserve"> год составили в сумме 9 </w:t>
      </w:r>
      <w:r>
        <w:rPr>
          <w:bCs/>
          <w:sz w:val="28"/>
          <w:szCs w:val="28"/>
        </w:rPr>
        <w:t>540</w:t>
      </w:r>
      <w:r w:rsidRPr="008440C5">
        <w:rPr>
          <w:bCs/>
          <w:sz w:val="28"/>
          <w:szCs w:val="28"/>
        </w:rPr>
        <w:t xml:space="preserve"> </w:t>
      </w:r>
      <w:r>
        <w:rPr>
          <w:bCs/>
          <w:sz w:val="28"/>
          <w:szCs w:val="28"/>
        </w:rPr>
        <w:t>242</w:t>
      </w:r>
      <w:r w:rsidRPr="008440C5">
        <w:rPr>
          <w:bCs/>
          <w:sz w:val="28"/>
          <w:szCs w:val="28"/>
        </w:rPr>
        <w:t>,</w:t>
      </w:r>
      <w:r>
        <w:rPr>
          <w:bCs/>
          <w:sz w:val="28"/>
          <w:szCs w:val="28"/>
        </w:rPr>
        <w:t>01</w:t>
      </w:r>
      <w:r w:rsidRPr="008440C5">
        <w:rPr>
          <w:bCs/>
          <w:sz w:val="28"/>
          <w:szCs w:val="28"/>
        </w:rPr>
        <w:t xml:space="preserve"> рублей или </w:t>
      </w:r>
      <w:r>
        <w:rPr>
          <w:bCs/>
          <w:sz w:val="28"/>
          <w:szCs w:val="28"/>
        </w:rPr>
        <w:t>93,21</w:t>
      </w:r>
      <w:r w:rsidRPr="008440C5">
        <w:rPr>
          <w:bCs/>
          <w:sz w:val="28"/>
          <w:szCs w:val="28"/>
        </w:rPr>
        <w:t xml:space="preserve"> % от утвержденных бюджетных назначений по отчету.</w:t>
      </w:r>
    </w:p>
    <w:p w:rsidR="00047EF3" w:rsidRPr="008440C5" w:rsidRDefault="00047EF3" w:rsidP="00047EF3">
      <w:pPr>
        <w:ind w:firstLine="709"/>
        <w:jc w:val="both"/>
        <w:rPr>
          <w:bCs/>
          <w:sz w:val="28"/>
          <w:szCs w:val="28"/>
        </w:rPr>
      </w:pPr>
      <w:r w:rsidRPr="008440C5">
        <w:rPr>
          <w:bCs/>
          <w:sz w:val="28"/>
          <w:szCs w:val="28"/>
        </w:rPr>
        <w:t>Анализ исполнения расходов  бюджета сельского поселения «Село Булава» за 201</w:t>
      </w:r>
      <w:r>
        <w:rPr>
          <w:bCs/>
          <w:sz w:val="28"/>
          <w:szCs w:val="28"/>
        </w:rPr>
        <w:t>6</w:t>
      </w:r>
      <w:r w:rsidRPr="008440C5">
        <w:rPr>
          <w:bCs/>
          <w:sz w:val="28"/>
          <w:szCs w:val="28"/>
        </w:rPr>
        <w:t xml:space="preserve"> год представлен в приложении  № 3.</w:t>
      </w:r>
    </w:p>
    <w:p w:rsidR="00047EF3" w:rsidRPr="008440C5" w:rsidRDefault="00047EF3" w:rsidP="00047EF3">
      <w:pPr>
        <w:ind w:firstLine="709"/>
        <w:jc w:val="both"/>
        <w:rPr>
          <w:b/>
          <w:bCs/>
          <w:sz w:val="28"/>
          <w:szCs w:val="28"/>
        </w:rPr>
      </w:pPr>
    </w:p>
    <w:p w:rsidR="00047EF3" w:rsidRPr="008440C5" w:rsidRDefault="00047EF3" w:rsidP="00047EF3">
      <w:pPr>
        <w:ind w:firstLine="709"/>
        <w:jc w:val="both"/>
        <w:rPr>
          <w:bCs/>
          <w:sz w:val="28"/>
          <w:szCs w:val="28"/>
        </w:rPr>
      </w:pPr>
      <w:r w:rsidRPr="008440C5">
        <w:rPr>
          <w:bCs/>
          <w:sz w:val="28"/>
          <w:szCs w:val="28"/>
        </w:rPr>
        <w:t>Анализ исполнения расходов бюджета поселения по разделам бюджетной классификации показал следующее:</w:t>
      </w:r>
    </w:p>
    <w:p w:rsidR="00047EF3" w:rsidRPr="008440C5" w:rsidRDefault="00047EF3" w:rsidP="00047EF3">
      <w:pPr>
        <w:ind w:firstLine="709"/>
        <w:jc w:val="both"/>
        <w:rPr>
          <w:sz w:val="28"/>
          <w:szCs w:val="28"/>
        </w:rPr>
      </w:pPr>
      <w:r w:rsidRPr="008440C5">
        <w:rPr>
          <w:sz w:val="28"/>
          <w:szCs w:val="28"/>
        </w:rPr>
        <w:t>Расходы</w:t>
      </w:r>
      <w:r w:rsidRPr="008440C5">
        <w:rPr>
          <w:b/>
          <w:sz w:val="28"/>
          <w:szCs w:val="28"/>
        </w:rPr>
        <w:t xml:space="preserve"> по разделу 01 «Общегосударственные вопросы»</w:t>
      </w:r>
      <w:r w:rsidRPr="008440C5">
        <w:rPr>
          <w:sz w:val="28"/>
          <w:szCs w:val="28"/>
        </w:rPr>
        <w:t xml:space="preserve"> исполнены в сумме </w:t>
      </w:r>
      <w:r>
        <w:rPr>
          <w:sz w:val="28"/>
          <w:szCs w:val="28"/>
        </w:rPr>
        <w:t>4 865 051,32</w:t>
      </w:r>
      <w:r w:rsidRPr="008440C5">
        <w:rPr>
          <w:sz w:val="28"/>
          <w:szCs w:val="28"/>
        </w:rPr>
        <w:t xml:space="preserve"> рублей или </w:t>
      </w:r>
      <w:r>
        <w:rPr>
          <w:sz w:val="28"/>
          <w:szCs w:val="28"/>
        </w:rPr>
        <w:t>98,6</w:t>
      </w:r>
      <w:r w:rsidRPr="008440C5">
        <w:rPr>
          <w:sz w:val="28"/>
          <w:szCs w:val="28"/>
        </w:rPr>
        <w:t xml:space="preserve">% от  утвержденных бюджетных назначений. Удельный вес расходов по данному разделу в общих расходах  бюджета поселения составил </w:t>
      </w:r>
      <w:r>
        <w:rPr>
          <w:sz w:val="28"/>
          <w:szCs w:val="28"/>
        </w:rPr>
        <w:t xml:space="preserve">51,00 </w:t>
      </w:r>
      <w:r w:rsidRPr="008440C5">
        <w:rPr>
          <w:sz w:val="28"/>
          <w:szCs w:val="28"/>
        </w:rPr>
        <w:t>%.</w:t>
      </w:r>
    </w:p>
    <w:p w:rsidR="00047EF3" w:rsidRPr="008440C5" w:rsidRDefault="00047EF3" w:rsidP="00047EF3">
      <w:pPr>
        <w:ind w:firstLine="709"/>
        <w:jc w:val="both"/>
        <w:rPr>
          <w:sz w:val="28"/>
          <w:szCs w:val="28"/>
        </w:rPr>
      </w:pPr>
      <w:r w:rsidRPr="008440C5">
        <w:rPr>
          <w:sz w:val="28"/>
          <w:szCs w:val="28"/>
        </w:rPr>
        <w:t>Расходы произведены в разрезе следующих подразделов:</w:t>
      </w:r>
    </w:p>
    <w:p w:rsidR="00047EF3" w:rsidRPr="008440C5" w:rsidRDefault="00047EF3" w:rsidP="00047EF3">
      <w:pPr>
        <w:ind w:firstLine="709"/>
        <w:jc w:val="both"/>
        <w:rPr>
          <w:sz w:val="28"/>
          <w:szCs w:val="28"/>
        </w:rPr>
      </w:pPr>
      <w:r w:rsidRPr="008440C5">
        <w:rPr>
          <w:rFonts w:ascii="Wingdings" w:hAnsi="Wingdings"/>
          <w:sz w:val="28"/>
          <w:szCs w:val="28"/>
        </w:rPr>
        <w:sym w:font="Wingdings" w:char="F09F"/>
      </w:r>
      <w:r>
        <w:rPr>
          <w:sz w:val="28"/>
          <w:szCs w:val="28"/>
        </w:rPr>
        <w:t xml:space="preserve"> </w:t>
      </w:r>
      <w:r w:rsidRPr="00992F5B">
        <w:rPr>
          <w:b/>
          <w:i/>
          <w:sz w:val="28"/>
          <w:szCs w:val="28"/>
        </w:rPr>
        <w:t>0102</w:t>
      </w:r>
      <w:r w:rsidRPr="008440C5">
        <w:rPr>
          <w:b/>
          <w:i/>
          <w:sz w:val="28"/>
          <w:szCs w:val="28"/>
        </w:rPr>
        <w:t xml:space="preserve"> «функционирование высшего должностного лица муниципального образования»</w:t>
      </w:r>
      <w:r w:rsidRPr="008440C5">
        <w:rPr>
          <w:sz w:val="28"/>
          <w:szCs w:val="28"/>
        </w:rPr>
        <w:t xml:space="preserve"> - </w:t>
      </w:r>
      <w:r>
        <w:rPr>
          <w:sz w:val="28"/>
          <w:szCs w:val="28"/>
        </w:rPr>
        <w:t>1 004 215,3</w:t>
      </w:r>
      <w:r w:rsidRPr="008440C5">
        <w:rPr>
          <w:sz w:val="28"/>
          <w:szCs w:val="28"/>
        </w:rPr>
        <w:t xml:space="preserve"> рублей или 100,0% от утвержденных назначений.</w:t>
      </w:r>
    </w:p>
    <w:p w:rsidR="00047EF3" w:rsidRDefault="00047EF3" w:rsidP="00047EF3">
      <w:pPr>
        <w:ind w:firstLine="709"/>
        <w:jc w:val="both"/>
        <w:rPr>
          <w:sz w:val="28"/>
          <w:szCs w:val="28"/>
        </w:rPr>
      </w:pPr>
      <w:r w:rsidRPr="00992F5B">
        <w:rPr>
          <w:sz w:val="28"/>
          <w:szCs w:val="28"/>
        </w:rPr>
        <w:lastRenderedPageBreak/>
        <w:sym w:font="Wingdings" w:char="F09F"/>
      </w:r>
      <w:r>
        <w:rPr>
          <w:b/>
          <w:sz w:val="28"/>
          <w:szCs w:val="28"/>
        </w:rPr>
        <w:t xml:space="preserve">   </w:t>
      </w:r>
      <w:r w:rsidRPr="00992F5B">
        <w:rPr>
          <w:b/>
          <w:i/>
          <w:sz w:val="28"/>
          <w:szCs w:val="28"/>
        </w:rPr>
        <w:t>0104</w:t>
      </w:r>
      <w:r w:rsidRPr="008440C5">
        <w:rPr>
          <w:b/>
          <w:i/>
          <w:sz w:val="28"/>
          <w:szCs w:val="28"/>
        </w:rPr>
        <w:t xml:space="preserve"> «функционирование местных администраций»</w:t>
      </w:r>
      <w:r w:rsidRPr="008440C5">
        <w:rPr>
          <w:sz w:val="28"/>
          <w:szCs w:val="28"/>
        </w:rPr>
        <w:t xml:space="preserve"> - 3 </w:t>
      </w:r>
      <w:r>
        <w:rPr>
          <w:sz w:val="28"/>
          <w:szCs w:val="28"/>
        </w:rPr>
        <w:t>797 424,42</w:t>
      </w:r>
      <w:r w:rsidRPr="008440C5">
        <w:rPr>
          <w:sz w:val="28"/>
          <w:szCs w:val="28"/>
        </w:rPr>
        <w:t xml:space="preserve"> рублей или </w:t>
      </w:r>
      <w:r>
        <w:rPr>
          <w:sz w:val="28"/>
          <w:szCs w:val="28"/>
        </w:rPr>
        <w:t xml:space="preserve">100 </w:t>
      </w:r>
      <w:r w:rsidRPr="008440C5">
        <w:rPr>
          <w:sz w:val="28"/>
          <w:szCs w:val="28"/>
        </w:rPr>
        <w:t>% от плана. Данные средства направлялись  на содержание  аппарата администрации поселения</w:t>
      </w:r>
      <w:r>
        <w:rPr>
          <w:sz w:val="28"/>
          <w:szCs w:val="28"/>
        </w:rPr>
        <w:t xml:space="preserve"> (штатная численность работников администрации сельского поселения на конец отчетного периода - 5 штатных единиц), в том числе на выплату заработной платы 1 882 528,97 рублей и начисления на выплаты по оплате труда 562 483,13 рублей. </w:t>
      </w:r>
    </w:p>
    <w:p w:rsidR="00047EF3" w:rsidRDefault="00047EF3" w:rsidP="00047EF3">
      <w:pPr>
        <w:ind w:firstLine="709"/>
        <w:jc w:val="both"/>
        <w:rPr>
          <w:sz w:val="28"/>
          <w:szCs w:val="28"/>
        </w:rPr>
      </w:pPr>
      <w:r>
        <w:rPr>
          <w:sz w:val="28"/>
          <w:szCs w:val="28"/>
        </w:rPr>
        <w:t xml:space="preserve">Также производились расходы на оплату проезда в отпуск -12 600,00 рублей, на командировочные расходы – 43 922,5 рублей, произведены расходы на информационно - коммуникационные технологии – 268 008,4 рублей. </w:t>
      </w:r>
    </w:p>
    <w:p w:rsidR="00047EF3" w:rsidRDefault="00047EF3" w:rsidP="00047EF3">
      <w:pPr>
        <w:ind w:firstLine="709"/>
        <w:jc w:val="both"/>
        <w:rPr>
          <w:sz w:val="28"/>
          <w:szCs w:val="28"/>
        </w:rPr>
      </w:pPr>
      <w:r w:rsidRPr="00C40C42">
        <w:rPr>
          <w:rFonts w:eastAsia="Calibri"/>
          <w:color w:val="000000"/>
          <w:sz w:val="28"/>
          <w:szCs w:val="28"/>
        </w:rPr>
        <w:t>Основной удельный вес</w:t>
      </w:r>
      <w:r>
        <w:rPr>
          <w:rFonts w:eastAsia="Calibri"/>
          <w:color w:val="000000"/>
          <w:sz w:val="28"/>
          <w:szCs w:val="28"/>
        </w:rPr>
        <w:t xml:space="preserve"> в данных расходах составляют расходы на услуги связи и абонентскую плату за «Интернет», что составляет 49,8 % или 133 557,83 рублей. </w:t>
      </w:r>
      <w:r w:rsidRPr="00C40C42">
        <w:rPr>
          <w:rFonts w:eastAsia="Calibri"/>
          <w:color w:val="000000"/>
          <w:sz w:val="28"/>
          <w:szCs w:val="28"/>
        </w:rPr>
        <w:t xml:space="preserve"> </w:t>
      </w:r>
      <w:r>
        <w:rPr>
          <w:sz w:val="28"/>
          <w:szCs w:val="28"/>
        </w:rPr>
        <w:t xml:space="preserve">Общая сумма расходов на прочие закупки товаров, работ и услуг для муниципальных нужд -963 106,42 рублей. </w:t>
      </w:r>
    </w:p>
    <w:p w:rsidR="00047EF3" w:rsidRDefault="00047EF3" w:rsidP="00047EF3">
      <w:pPr>
        <w:ind w:firstLine="709"/>
        <w:jc w:val="both"/>
        <w:rPr>
          <w:rFonts w:eastAsia="Calibri"/>
          <w:color w:val="000000"/>
          <w:sz w:val="28"/>
          <w:szCs w:val="28"/>
        </w:rPr>
      </w:pPr>
      <w:r w:rsidRPr="00C40C42">
        <w:rPr>
          <w:rFonts w:eastAsia="Calibri"/>
          <w:color w:val="000000"/>
          <w:sz w:val="28"/>
          <w:szCs w:val="28"/>
        </w:rPr>
        <w:t>Основной удельный вес</w:t>
      </w:r>
      <w:r>
        <w:rPr>
          <w:rFonts w:eastAsia="Calibri"/>
          <w:color w:val="000000"/>
          <w:sz w:val="28"/>
          <w:szCs w:val="28"/>
        </w:rPr>
        <w:t xml:space="preserve"> в данных расходах составляют расходы на оплату коммунальных услуг – 46,9 % или 451 762,55 рублей, услуги по содержанию имущества – 29,6 % или 285 000,00 рублей.</w:t>
      </w:r>
    </w:p>
    <w:p w:rsidR="00047EF3" w:rsidRDefault="00047EF3" w:rsidP="00047EF3">
      <w:pPr>
        <w:ind w:firstLine="709"/>
        <w:jc w:val="both"/>
        <w:rPr>
          <w:rFonts w:eastAsia="Calibri"/>
          <w:color w:val="000000"/>
          <w:sz w:val="28"/>
          <w:szCs w:val="28"/>
        </w:rPr>
      </w:pPr>
      <w:r>
        <w:rPr>
          <w:rFonts w:eastAsia="Calibri"/>
          <w:color w:val="000000"/>
          <w:sz w:val="28"/>
          <w:szCs w:val="28"/>
        </w:rPr>
        <w:t xml:space="preserve">На реализацию Закона Хабаровского края </w:t>
      </w:r>
      <w:r w:rsidRPr="00DD2709">
        <w:rPr>
          <w:rFonts w:eastAsia="Calibri"/>
          <w:color w:val="000000"/>
          <w:sz w:val="28"/>
          <w:szCs w:val="28"/>
        </w:rPr>
        <w:t>от 24.11.2010 г. №49</w:t>
      </w:r>
      <w:r>
        <w:rPr>
          <w:rFonts w:eastAsia="Calibri"/>
          <w:color w:val="000000"/>
          <w:sz w:val="28"/>
          <w:szCs w:val="28"/>
        </w:rPr>
        <w:t xml:space="preserve"> «</w:t>
      </w:r>
      <w:r w:rsidRPr="00DD2709">
        <w:rPr>
          <w:rFonts w:eastAsia="Calibri"/>
          <w:color w:val="000000"/>
          <w:sz w:val="28"/>
          <w:szCs w:val="28"/>
        </w:rPr>
        <w:t>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r>
        <w:rPr>
          <w:rFonts w:eastAsia="Calibri"/>
          <w:color w:val="000000"/>
          <w:sz w:val="28"/>
          <w:szCs w:val="28"/>
        </w:rPr>
        <w:t xml:space="preserve"> администрацией сельского поселения были приобретены канцелярские товары на сумму 2 200,00 рублей;</w:t>
      </w:r>
    </w:p>
    <w:p w:rsidR="00047EF3" w:rsidRPr="008440C5" w:rsidRDefault="00047EF3" w:rsidP="00047EF3">
      <w:pPr>
        <w:ind w:firstLine="709"/>
        <w:jc w:val="both"/>
        <w:rPr>
          <w:sz w:val="28"/>
          <w:szCs w:val="28"/>
        </w:rPr>
      </w:pPr>
      <w:r>
        <w:rPr>
          <w:sz w:val="28"/>
          <w:szCs w:val="28"/>
        </w:rPr>
        <w:t>Расходы по м</w:t>
      </w:r>
      <w:r w:rsidRPr="00DF2A5A">
        <w:rPr>
          <w:sz w:val="28"/>
          <w:szCs w:val="28"/>
        </w:rPr>
        <w:t>ежбюджетны</w:t>
      </w:r>
      <w:r>
        <w:rPr>
          <w:sz w:val="28"/>
          <w:szCs w:val="28"/>
        </w:rPr>
        <w:t>м</w:t>
      </w:r>
      <w:r w:rsidRPr="00DF2A5A">
        <w:rPr>
          <w:sz w:val="28"/>
          <w:szCs w:val="28"/>
        </w:rPr>
        <w:t xml:space="preserve"> трансферт</w:t>
      </w:r>
      <w:r>
        <w:rPr>
          <w:sz w:val="28"/>
          <w:szCs w:val="28"/>
        </w:rPr>
        <w:t>ам</w:t>
      </w:r>
      <w:r w:rsidRPr="00DF2A5A">
        <w:rPr>
          <w:sz w:val="28"/>
          <w:szCs w:val="28"/>
        </w:rPr>
        <w:t xml:space="preserve"> бюджетам муниципальных районов из бюджетов поселений на осуществлении части полномочий по решению вопросов местного значения, в соответствии с заключенными соглашениями по экономическому развитию и показателям развития прогнозных данных сельских поселений</w:t>
      </w:r>
      <w:r>
        <w:rPr>
          <w:sz w:val="28"/>
          <w:szCs w:val="28"/>
        </w:rPr>
        <w:t xml:space="preserve"> составили 65 600,00 рублей.</w:t>
      </w:r>
    </w:p>
    <w:p w:rsidR="00047EF3" w:rsidRPr="008440C5" w:rsidRDefault="00047EF3" w:rsidP="00047EF3">
      <w:pPr>
        <w:ind w:firstLine="709"/>
        <w:jc w:val="both"/>
        <w:rPr>
          <w:sz w:val="28"/>
          <w:szCs w:val="28"/>
        </w:rPr>
      </w:pPr>
      <w:r w:rsidRPr="008440C5">
        <w:rPr>
          <w:rFonts w:ascii="Wingdings" w:hAnsi="Wingdings"/>
          <w:sz w:val="28"/>
          <w:szCs w:val="28"/>
        </w:rPr>
        <w:sym w:font="Wingdings" w:char="F09F"/>
      </w:r>
      <w:r w:rsidRPr="008440C5">
        <w:rPr>
          <w:sz w:val="28"/>
          <w:szCs w:val="28"/>
        </w:rPr>
        <w:t xml:space="preserve">   </w:t>
      </w:r>
      <w:r w:rsidRPr="00992F5B">
        <w:rPr>
          <w:b/>
          <w:i/>
          <w:sz w:val="28"/>
          <w:szCs w:val="28"/>
        </w:rPr>
        <w:t>01</w:t>
      </w:r>
      <w:r w:rsidRPr="008440C5">
        <w:rPr>
          <w:b/>
          <w:i/>
          <w:sz w:val="28"/>
          <w:szCs w:val="28"/>
        </w:rPr>
        <w:t>13  «другие общегосударственные вопросы»</w:t>
      </w:r>
      <w:r w:rsidRPr="008440C5">
        <w:rPr>
          <w:sz w:val="28"/>
          <w:szCs w:val="28"/>
        </w:rPr>
        <w:t xml:space="preserve"> -  </w:t>
      </w:r>
      <w:r>
        <w:rPr>
          <w:sz w:val="28"/>
          <w:szCs w:val="28"/>
        </w:rPr>
        <w:t>54 421,6</w:t>
      </w:r>
      <w:r w:rsidRPr="008440C5">
        <w:rPr>
          <w:sz w:val="28"/>
          <w:szCs w:val="28"/>
        </w:rPr>
        <w:t xml:space="preserve"> рублей или </w:t>
      </w:r>
      <w:r>
        <w:rPr>
          <w:sz w:val="28"/>
          <w:szCs w:val="28"/>
        </w:rPr>
        <w:t xml:space="preserve">44,19 </w:t>
      </w:r>
      <w:r w:rsidRPr="008440C5">
        <w:rPr>
          <w:sz w:val="28"/>
          <w:szCs w:val="28"/>
        </w:rPr>
        <w:t>% от плана. Расходы по данному подразделу направлены на изготовление технической документации</w:t>
      </w:r>
      <w:r>
        <w:rPr>
          <w:sz w:val="28"/>
          <w:szCs w:val="28"/>
        </w:rPr>
        <w:t xml:space="preserve"> на объекты недвижимости -            51 347,7 рублей, а также  на оплату членских взносов в «Совет муниципальных образований Хабаровского края»- 3 073,9 рублей.</w:t>
      </w:r>
    </w:p>
    <w:p w:rsidR="00047EF3" w:rsidRPr="008440C5" w:rsidRDefault="00047EF3" w:rsidP="00047EF3">
      <w:pPr>
        <w:ind w:firstLine="709"/>
        <w:jc w:val="both"/>
        <w:rPr>
          <w:sz w:val="28"/>
          <w:szCs w:val="28"/>
        </w:rPr>
      </w:pPr>
      <w:r w:rsidRPr="008440C5">
        <w:rPr>
          <w:spacing w:val="5"/>
          <w:kern w:val="28"/>
          <w:sz w:val="28"/>
          <w:szCs w:val="28"/>
        </w:rPr>
        <w:t xml:space="preserve">Расходы по </w:t>
      </w:r>
      <w:r w:rsidRPr="008440C5">
        <w:rPr>
          <w:b/>
          <w:spacing w:val="5"/>
          <w:kern w:val="28"/>
          <w:sz w:val="28"/>
          <w:szCs w:val="28"/>
        </w:rPr>
        <w:t>разделу 02 «Национальная оборона»</w:t>
      </w:r>
      <w:r w:rsidRPr="008440C5">
        <w:rPr>
          <w:spacing w:val="5"/>
          <w:kern w:val="28"/>
          <w:sz w:val="28"/>
          <w:szCs w:val="28"/>
        </w:rPr>
        <w:t xml:space="preserve"> исполнены в сумме </w:t>
      </w:r>
      <w:r>
        <w:rPr>
          <w:spacing w:val="5"/>
          <w:kern w:val="28"/>
          <w:sz w:val="28"/>
          <w:szCs w:val="28"/>
        </w:rPr>
        <w:t>167</w:t>
      </w:r>
      <w:r w:rsidRPr="008440C5">
        <w:rPr>
          <w:spacing w:val="5"/>
          <w:kern w:val="28"/>
          <w:sz w:val="28"/>
          <w:szCs w:val="28"/>
        </w:rPr>
        <w:t> </w:t>
      </w:r>
      <w:r>
        <w:rPr>
          <w:spacing w:val="5"/>
          <w:kern w:val="28"/>
          <w:sz w:val="28"/>
          <w:szCs w:val="28"/>
        </w:rPr>
        <w:t>95</w:t>
      </w:r>
      <w:r w:rsidRPr="008440C5">
        <w:rPr>
          <w:spacing w:val="5"/>
          <w:kern w:val="28"/>
          <w:sz w:val="28"/>
          <w:szCs w:val="28"/>
        </w:rPr>
        <w:t xml:space="preserve">0,00 рублей или 100,0 % от плановых назначений, в том числе </w:t>
      </w:r>
      <w:r>
        <w:rPr>
          <w:spacing w:val="5"/>
          <w:kern w:val="28"/>
          <w:sz w:val="28"/>
          <w:szCs w:val="28"/>
        </w:rPr>
        <w:t>на</w:t>
      </w:r>
      <w:r w:rsidRPr="008440C5">
        <w:rPr>
          <w:spacing w:val="5"/>
          <w:kern w:val="28"/>
          <w:sz w:val="28"/>
          <w:szCs w:val="28"/>
        </w:rPr>
        <w:t xml:space="preserve"> осуществлени</w:t>
      </w:r>
      <w:r>
        <w:rPr>
          <w:spacing w:val="5"/>
          <w:kern w:val="28"/>
          <w:sz w:val="28"/>
          <w:szCs w:val="28"/>
        </w:rPr>
        <w:t>е</w:t>
      </w:r>
      <w:r w:rsidRPr="008440C5">
        <w:rPr>
          <w:spacing w:val="5"/>
          <w:kern w:val="28"/>
          <w:sz w:val="28"/>
          <w:szCs w:val="28"/>
        </w:rPr>
        <w:t xml:space="preserve"> первичного воинского учета в сумме </w:t>
      </w:r>
      <w:r>
        <w:rPr>
          <w:spacing w:val="5"/>
          <w:kern w:val="28"/>
          <w:sz w:val="28"/>
          <w:szCs w:val="28"/>
        </w:rPr>
        <w:t>167 950</w:t>
      </w:r>
      <w:r w:rsidRPr="008440C5">
        <w:rPr>
          <w:spacing w:val="5"/>
          <w:kern w:val="28"/>
          <w:sz w:val="28"/>
          <w:szCs w:val="28"/>
        </w:rPr>
        <w:t xml:space="preserve">,00 </w:t>
      </w:r>
      <w:r w:rsidRPr="008440C5">
        <w:rPr>
          <w:spacing w:val="5"/>
          <w:kern w:val="28"/>
          <w:sz w:val="28"/>
          <w:szCs w:val="28"/>
        </w:rPr>
        <w:lastRenderedPageBreak/>
        <w:t xml:space="preserve">рублей. </w:t>
      </w:r>
      <w:r w:rsidRPr="008440C5">
        <w:rPr>
          <w:sz w:val="28"/>
          <w:szCs w:val="28"/>
        </w:rPr>
        <w:t>Удельный вес в общих расходах бюджета сельского поселения  составляет 1,76%.</w:t>
      </w:r>
    </w:p>
    <w:p w:rsidR="00047EF3" w:rsidRPr="008440C5" w:rsidRDefault="00047EF3" w:rsidP="00047EF3">
      <w:pPr>
        <w:ind w:firstLine="709"/>
        <w:jc w:val="both"/>
        <w:rPr>
          <w:sz w:val="28"/>
          <w:szCs w:val="28"/>
        </w:rPr>
      </w:pPr>
      <w:r w:rsidRPr="008440C5">
        <w:rPr>
          <w:sz w:val="28"/>
          <w:szCs w:val="28"/>
        </w:rPr>
        <w:t xml:space="preserve">Расходы по </w:t>
      </w:r>
      <w:r w:rsidRPr="008440C5">
        <w:rPr>
          <w:b/>
          <w:sz w:val="28"/>
          <w:szCs w:val="28"/>
        </w:rPr>
        <w:t>р</w:t>
      </w:r>
      <w:r w:rsidRPr="008440C5">
        <w:rPr>
          <w:b/>
          <w:bCs/>
          <w:sz w:val="28"/>
        </w:rPr>
        <w:t xml:space="preserve">азделу 03 «Национальная безопасность и правоохранительная деятельность» </w:t>
      </w:r>
      <w:r w:rsidRPr="008440C5">
        <w:rPr>
          <w:bCs/>
          <w:sz w:val="28"/>
        </w:rPr>
        <w:t xml:space="preserve">исполнены в сумме </w:t>
      </w:r>
      <w:r>
        <w:rPr>
          <w:bCs/>
          <w:sz w:val="28"/>
        </w:rPr>
        <w:t>552 101,61</w:t>
      </w:r>
      <w:r w:rsidRPr="008440C5">
        <w:rPr>
          <w:bCs/>
          <w:sz w:val="28"/>
        </w:rPr>
        <w:t xml:space="preserve"> рублей или </w:t>
      </w:r>
      <w:r>
        <w:rPr>
          <w:bCs/>
          <w:sz w:val="28"/>
        </w:rPr>
        <w:t xml:space="preserve">100,00 </w:t>
      </w:r>
      <w:r w:rsidRPr="008440C5">
        <w:rPr>
          <w:bCs/>
          <w:sz w:val="28"/>
        </w:rPr>
        <w:t>%</w:t>
      </w:r>
      <w:r w:rsidRPr="008440C5">
        <w:rPr>
          <w:sz w:val="28"/>
          <w:szCs w:val="28"/>
        </w:rPr>
        <w:t xml:space="preserve"> от  утвержденных бюджетных назначений. Удельный вес в общих расходах  бюджета  поселения составляет </w:t>
      </w:r>
      <w:r>
        <w:rPr>
          <w:sz w:val="28"/>
          <w:szCs w:val="28"/>
        </w:rPr>
        <w:t>5,79</w:t>
      </w:r>
      <w:r w:rsidRPr="008440C5">
        <w:rPr>
          <w:sz w:val="28"/>
          <w:szCs w:val="28"/>
        </w:rPr>
        <w:t>%.    Расходы произведены в разрезе следующих подразделов:</w:t>
      </w:r>
    </w:p>
    <w:p w:rsidR="00047EF3" w:rsidRPr="008440C5" w:rsidRDefault="00047EF3" w:rsidP="00047EF3">
      <w:pPr>
        <w:ind w:firstLine="709"/>
        <w:jc w:val="both"/>
        <w:rPr>
          <w:bCs/>
          <w:sz w:val="28"/>
        </w:rPr>
      </w:pPr>
      <w:r w:rsidRPr="008440C5">
        <w:rPr>
          <w:bCs/>
          <w:sz w:val="28"/>
        </w:rPr>
        <w:sym w:font="Wingdings" w:char="F09F"/>
      </w:r>
      <w:r w:rsidRPr="008440C5">
        <w:rPr>
          <w:bCs/>
          <w:sz w:val="28"/>
        </w:rPr>
        <w:t xml:space="preserve">   </w:t>
      </w:r>
      <w:r>
        <w:rPr>
          <w:bCs/>
          <w:sz w:val="28"/>
        </w:rPr>
        <w:t xml:space="preserve">    </w:t>
      </w:r>
      <w:r w:rsidRPr="008440C5">
        <w:rPr>
          <w:bCs/>
          <w:sz w:val="28"/>
        </w:rPr>
        <w:t xml:space="preserve"> </w:t>
      </w:r>
      <w:r w:rsidRPr="008440C5">
        <w:rPr>
          <w:b/>
          <w:bCs/>
          <w:i/>
          <w:sz w:val="28"/>
        </w:rPr>
        <w:t>0304 «органы юстиции»</w:t>
      </w:r>
      <w:r w:rsidRPr="008440C5">
        <w:rPr>
          <w:bCs/>
          <w:sz w:val="28"/>
        </w:rPr>
        <w:t xml:space="preserve">  - </w:t>
      </w:r>
      <w:r>
        <w:rPr>
          <w:bCs/>
          <w:sz w:val="28"/>
        </w:rPr>
        <w:t>24 300</w:t>
      </w:r>
      <w:r w:rsidRPr="008440C5">
        <w:rPr>
          <w:bCs/>
          <w:sz w:val="28"/>
        </w:rPr>
        <w:t>,00 рублей или 100,0 % от плана и были направлены на выполнение федеральных полномочий,  по государственной регистрации актов гражданского состояния</w:t>
      </w:r>
      <w:r>
        <w:rPr>
          <w:bCs/>
          <w:sz w:val="28"/>
        </w:rPr>
        <w:t>, использованы на увеличение стоимости материальных запасов.</w:t>
      </w:r>
    </w:p>
    <w:p w:rsidR="00047EF3" w:rsidRPr="008440C5" w:rsidRDefault="00047EF3" w:rsidP="00047EF3">
      <w:pPr>
        <w:numPr>
          <w:ilvl w:val="0"/>
          <w:numId w:val="2"/>
        </w:numPr>
        <w:spacing w:after="0"/>
        <w:ind w:left="0" w:firstLine="709"/>
        <w:jc w:val="both"/>
        <w:rPr>
          <w:bCs/>
          <w:sz w:val="28"/>
        </w:rPr>
      </w:pPr>
      <w:r w:rsidRPr="008440C5">
        <w:rPr>
          <w:b/>
          <w:bCs/>
          <w:i/>
          <w:sz w:val="28"/>
        </w:rPr>
        <w:t>0309 «защита населения и территории от чрезвычайных ситуаций природного и техногенного характера, гражданская оборона»</w:t>
      </w:r>
      <w:r w:rsidRPr="008440C5">
        <w:rPr>
          <w:bCs/>
          <w:sz w:val="28"/>
        </w:rPr>
        <w:t xml:space="preserve">  - </w:t>
      </w:r>
      <w:r>
        <w:rPr>
          <w:bCs/>
          <w:sz w:val="28"/>
        </w:rPr>
        <w:t xml:space="preserve">159 000,00 </w:t>
      </w:r>
      <w:r w:rsidRPr="008440C5">
        <w:rPr>
          <w:bCs/>
          <w:sz w:val="28"/>
        </w:rPr>
        <w:t xml:space="preserve"> рублей  или 100,0 % к плановым назначениям. Данные средства направлены на </w:t>
      </w:r>
      <w:r>
        <w:rPr>
          <w:bCs/>
          <w:sz w:val="28"/>
        </w:rPr>
        <w:t>обновление</w:t>
      </w:r>
      <w:r w:rsidRPr="008440C5">
        <w:rPr>
          <w:bCs/>
          <w:sz w:val="28"/>
        </w:rPr>
        <w:t xml:space="preserve"> мин</w:t>
      </w:r>
      <w:r>
        <w:rPr>
          <w:bCs/>
          <w:sz w:val="28"/>
        </w:rPr>
        <w:t xml:space="preserve">ерализованной </w:t>
      </w:r>
      <w:r w:rsidRPr="008440C5">
        <w:rPr>
          <w:bCs/>
          <w:sz w:val="28"/>
        </w:rPr>
        <w:t xml:space="preserve">полосы </w:t>
      </w:r>
      <w:r>
        <w:rPr>
          <w:bCs/>
          <w:sz w:val="28"/>
        </w:rPr>
        <w:t>по периметру границ поселения в сумме 75 000,00 рублей, а также на спиливание тополей вдоль линии электропередач на территории сельского поселения в сумме 84 000,00 рублей</w:t>
      </w:r>
    </w:p>
    <w:p w:rsidR="00047EF3" w:rsidRPr="008440C5" w:rsidRDefault="00047EF3" w:rsidP="00047EF3">
      <w:pPr>
        <w:numPr>
          <w:ilvl w:val="0"/>
          <w:numId w:val="2"/>
        </w:numPr>
        <w:spacing w:after="0"/>
        <w:ind w:left="0" w:firstLine="709"/>
        <w:jc w:val="both"/>
        <w:rPr>
          <w:bCs/>
          <w:sz w:val="28"/>
        </w:rPr>
      </w:pPr>
      <w:r w:rsidRPr="008440C5">
        <w:rPr>
          <w:b/>
          <w:bCs/>
          <w:i/>
          <w:sz w:val="28"/>
        </w:rPr>
        <w:t>0310 «обеспечение пожарной безопасности»</w:t>
      </w:r>
      <w:r w:rsidRPr="008440C5">
        <w:rPr>
          <w:bCs/>
          <w:sz w:val="28"/>
        </w:rPr>
        <w:t xml:space="preserve"> - </w:t>
      </w:r>
      <w:r>
        <w:rPr>
          <w:bCs/>
          <w:sz w:val="28"/>
        </w:rPr>
        <w:t>368 801,61</w:t>
      </w:r>
      <w:r w:rsidRPr="008440C5">
        <w:rPr>
          <w:bCs/>
          <w:sz w:val="28"/>
        </w:rPr>
        <w:t xml:space="preserve"> рублей или </w:t>
      </w:r>
      <w:r>
        <w:rPr>
          <w:bCs/>
          <w:sz w:val="28"/>
        </w:rPr>
        <w:t>100,00</w:t>
      </w:r>
      <w:r w:rsidRPr="008440C5">
        <w:rPr>
          <w:bCs/>
          <w:sz w:val="28"/>
        </w:rPr>
        <w:t>% от плана</w:t>
      </w:r>
      <w:r>
        <w:rPr>
          <w:bCs/>
          <w:sz w:val="28"/>
        </w:rPr>
        <w:t xml:space="preserve"> из них на расходы по ликвидации пожаров на территории поселения - 201 262,61 рублей; на устранение нарушений по предписанию пожарной службы – 167 539,00 рублей в т. ч. произведена установка сигнализации на 1 этаже администрации, пропитка крыши противопожарным раствором, приобретены: 2 схемы эвакуации при пожаре</w:t>
      </w:r>
      <w:proofErr w:type="gramStart"/>
      <w:r>
        <w:rPr>
          <w:bCs/>
          <w:sz w:val="28"/>
        </w:rPr>
        <w:t xml:space="preserve"> ,</w:t>
      </w:r>
      <w:proofErr w:type="gramEnd"/>
      <w:r>
        <w:rPr>
          <w:bCs/>
          <w:sz w:val="28"/>
        </w:rPr>
        <w:t xml:space="preserve"> знаки «Пожарный водоем», огнетушители, проведено обучение пожарному минимуму.</w:t>
      </w:r>
    </w:p>
    <w:p w:rsidR="00047EF3" w:rsidRDefault="00047EF3" w:rsidP="00047EF3">
      <w:pPr>
        <w:ind w:firstLine="709"/>
        <w:jc w:val="both"/>
        <w:rPr>
          <w:sz w:val="28"/>
          <w:szCs w:val="28"/>
        </w:rPr>
      </w:pPr>
      <w:r w:rsidRPr="008440C5">
        <w:rPr>
          <w:sz w:val="28"/>
          <w:szCs w:val="28"/>
        </w:rPr>
        <w:t xml:space="preserve">Расходы по </w:t>
      </w:r>
      <w:r w:rsidRPr="008440C5">
        <w:rPr>
          <w:b/>
          <w:sz w:val="28"/>
          <w:szCs w:val="28"/>
        </w:rPr>
        <w:t>разделу 04 «Национальная экономика»</w:t>
      </w:r>
      <w:r w:rsidRPr="008440C5">
        <w:rPr>
          <w:sz w:val="28"/>
          <w:szCs w:val="28"/>
        </w:rPr>
        <w:t xml:space="preserve"> исполнены в сумме 1 </w:t>
      </w:r>
      <w:r>
        <w:rPr>
          <w:sz w:val="28"/>
          <w:szCs w:val="28"/>
        </w:rPr>
        <w:t>374</w:t>
      </w:r>
      <w:r w:rsidRPr="008440C5">
        <w:rPr>
          <w:sz w:val="28"/>
          <w:szCs w:val="28"/>
        </w:rPr>
        <w:t> </w:t>
      </w:r>
      <w:r>
        <w:rPr>
          <w:sz w:val="28"/>
          <w:szCs w:val="28"/>
        </w:rPr>
        <w:t>29</w:t>
      </w:r>
      <w:r w:rsidRPr="008440C5">
        <w:rPr>
          <w:sz w:val="28"/>
          <w:szCs w:val="28"/>
        </w:rPr>
        <w:t>5,</w:t>
      </w:r>
      <w:r>
        <w:rPr>
          <w:sz w:val="28"/>
          <w:szCs w:val="28"/>
        </w:rPr>
        <w:t>69</w:t>
      </w:r>
      <w:r w:rsidRPr="008440C5">
        <w:rPr>
          <w:sz w:val="28"/>
          <w:szCs w:val="28"/>
        </w:rPr>
        <w:t xml:space="preserve"> рублей или </w:t>
      </w:r>
      <w:r>
        <w:rPr>
          <w:sz w:val="28"/>
          <w:szCs w:val="28"/>
        </w:rPr>
        <w:t>68,71</w:t>
      </w:r>
      <w:r w:rsidRPr="008440C5">
        <w:rPr>
          <w:sz w:val="28"/>
          <w:szCs w:val="28"/>
        </w:rPr>
        <w:t>% от утвержденных бюджетных назначений и направлены по подразделу</w:t>
      </w:r>
      <w:r>
        <w:rPr>
          <w:sz w:val="28"/>
          <w:szCs w:val="28"/>
        </w:rPr>
        <w:t>:</w:t>
      </w:r>
    </w:p>
    <w:p w:rsidR="00047EF3" w:rsidRDefault="00047EF3" w:rsidP="00047EF3">
      <w:pPr>
        <w:ind w:firstLine="709"/>
        <w:jc w:val="both"/>
        <w:rPr>
          <w:sz w:val="28"/>
          <w:szCs w:val="28"/>
        </w:rPr>
      </w:pPr>
      <w:r w:rsidRPr="008440C5">
        <w:rPr>
          <w:sz w:val="28"/>
          <w:szCs w:val="28"/>
        </w:rPr>
        <w:t xml:space="preserve"> </w:t>
      </w:r>
      <w:r w:rsidRPr="008440C5">
        <w:rPr>
          <w:b/>
          <w:i/>
          <w:sz w:val="28"/>
          <w:szCs w:val="28"/>
        </w:rPr>
        <w:t xml:space="preserve">0409 «дорожное хозяйство (дорожные фонды)» </w:t>
      </w:r>
      <w:r w:rsidRPr="008440C5">
        <w:rPr>
          <w:sz w:val="28"/>
          <w:szCs w:val="28"/>
        </w:rPr>
        <w:t>в сумме 1 33</w:t>
      </w:r>
      <w:r>
        <w:rPr>
          <w:sz w:val="28"/>
          <w:szCs w:val="28"/>
        </w:rPr>
        <w:t>4</w:t>
      </w:r>
      <w:r w:rsidRPr="008440C5">
        <w:rPr>
          <w:sz w:val="28"/>
          <w:szCs w:val="28"/>
        </w:rPr>
        <w:t> </w:t>
      </w:r>
      <w:r>
        <w:rPr>
          <w:sz w:val="28"/>
          <w:szCs w:val="28"/>
        </w:rPr>
        <w:t>508</w:t>
      </w:r>
      <w:r w:rsidRPr="008440C5">
        <w:rPr>
          <w:sz w:val="28"/>
          <w:szCs w:val="28"/>
        </w:rPr>
        <w:t>,</w:t>
      </w:r>
      <w:r>
        <w:rPr>
          <w:sz w:val="28"/>
          <w:szCs w:val="28"/>
        </w:rPr>
        <w:t>23</w:t>
      </w:r>
      <w:r w:rsidRPr="008440C5">
        <w:rPr>
          <w:sz w:val="28"/>
          <w:szCs w:val="28"/>
        </w:rPr>
        <w:t xml:space="preserve"> рублей. Удельный вес в общих расходах бюджета поселения составляет </w:t>
      </w:r>
      <w:r>
        <w:rPr>
          <w:sz w:val="28"/>
          <w:szCs w:val="28"/>
        </w:rPr>
        <w:t>14</w:t>
      </w:r>
      <w:r w:rsidRPr="008440C5">
        <w:rPr>
          <w:sz w:val="28"/>
          <w:szCs w:val="28"/>
        </w:rPr>
        <w:t>,</w:t>
      </w:r>
      <w:r>
        <w:rPr>
          <w:sz w:val="28"/>
          <w:szCs w:val="28"/>
        </w:rPr>
        <w:t>4</w:t>
      </w:r>
      <w:r w:rsidRPr="008440C5">
        <w:rPr>
          <w:sz w:val="28"/>
          <w:szCs w:val="28"/>
        </w:rPr>
        <w:t>1%.</w:t>
      </w:r>
      <w:r>
        <w:rPr>
          <w:sz w:val="28"/>
          <w:szCs w:val="28"/>
        </w:rPr>
        <w:t>Расходы произведены на содержание автомобильных дорог -1 334 508,23 рубля, в том числе расходы по программе «Безопасность дорожного движения» - 337 040,00 рублей;</w:t>
      </w:r>
    </w:p>
    <w:p w:rsidR="00047EF3" w:rsidRPr="008440C5" w:rsidRDefault="00047EF3" w:rsidP="00047EF3">
      <w:pPr>
        <w:ind w:firstLine="709"/>
        <w:jc w:val="both"/>
        <w:rPr>
          <w:sz w:val="28"/>
          <w:szCs w:val="28"/>
        </w:rPr>
      </w:pPr>
      <w:r w:rsidRPr="008440C5">
        <w:rPr>
          <w:b/>
          <w:i/>
          <w:sz w:val="28"/>
          <w:szCs w:val="28"/>
        </w:rPr>
        <w:t>04</w:t>
      </w:r>
      <w:r>
        <w:rPr>
          <w:b/>
          <w:i/>
          <w:sz w:val="28"/>
          <w:szCs w:val="28"/>
        </w:rPr>
        <w:t>12</w:t>
      </w:r>
      <w:r w:rsidRPr="008440C5">
        <w:rPr>
          <w:b/>
          <w:i/>
          <w:sz w:val="28"/>
          <w:szCs w:val="28"/>
        </w:rPr>
        <w:t xml:space="preserve"> «</w:t>
      </w:r>
      <w:r>
        <w:rPr>
          <w:b/>
          <w:i/>
          <w:sz w:val="28"/>
          <w:szCs w:val="28"/>
        </w:rPr>
        <w:t>другие вопросы в области национальной экономики</w:t>
      </w:r>
      <w:r w:rsidRPr="008440C5">
        <w:rPr>
          <w:b/>
          <w:i/>
          <w:sz w:val="28"/>
          <w:szCs w:val="28"/>
        </w:rPr>
        <w:t xml:space="preserve">» </w:t>
      </w:r>
      <w:r w:rsidRPr="008440C5">
        <w:rPr>
          <w:sz w:val="28"/>
          <w:szCs w:val="28"/>
        </w:rPr>
        <w:t xml:space="preserve">в сумме </w:t>
      </w:r>
      <w:r>
        <w:rPr>
          <w:sz w:val="28"/>
          <w:szCs w:val="28"/>
        </w:rPr>
        <w:t>39 787,46</w:t>
      </w:r>
      <w:r w:rsidRPr="008440C5">
        <w:rPr>
          <w:sz w:val="28"/>
          <w:szCs w:val="28"/>
        </w:rPr>
        <w:t xml:space="preserve"> рублей</w:t>
      </w:r>
      <w:r>
        <w:rPr>
          <w:sz w:val="28"/>
          <w:szCs w:val="28"/>
        </w:rPr>
        <w:t xml:space="preserve">, </w:t>
      </w:r>
      <w:r w:rsidRPr="008440C5">
        <w:rPr>
          <w:sz w:val="28"/>
          <w:szCs w:val="28"/>
        </w:rPr>
        <w:t xml:space="preserve">или </w:t>
      </w:r>
      <w:r>
        <w:rPr>
          <w:sz w:val="28"/>
          <w:szCs w:val="28"/>
        </w:rPr>
        <w:t xml:space="preserve">100,00  </w:t>
      </w:r>
      <w:r w:rsidRPr="008440C5">
        <w:rPr>
          <w:sz w:val="28"/>
          <w:szCs w:val="28"/>
        </w:rPr>
        <w:t xml:space="preserve">% от утвержденных бюджетных назначений. Удельный вес в общих расходах бюджета поселения составляет </w:t>
      </w:r>
      <w:r>
        <w:rPr>
          <w:sz w:val="28"/>
          <w:szCs w:val="28"/>
        </w:rPr>
        <w:t xml:space="preserve">0,42 </w:t>
      </w:r>
      <w:r w:rsidRPr="008440C5">
        <w:rPr>
          <w:sz w:val="28"/>
          <w:szCs w:val="28"/>
        </w:rPr>
        <w:t>%.</w:t>
      </w:r>
      <w:r>
        <w:rPr>
          <w:sz w:val="28"/>
          <w:szCs w:val="28"/>
        </w:rPr>
        <w:t xml:space="preserve"> Расходы произведены на мероприятия по землеустройству и землепользованию;</w:t>
      </w:r>
    </w:p>
    <w:p w:rsidR="00047EF3" w:rsidRPr="008440C5" w:rsidRDefault="00047EF3" w:rsidP="00047EF3">
      <w:pPr>
        <w:ind w:firstLine="709"/>
        <w:jc w:val="both"/>
        <w:rPr>
          <w:sz w:val="28"/>
          <w:szCs w:val="28"/>
        </w:rPr>
      </w:pPr>
      <w:r w:rsidRPr="008440C5">
        <w:rPr>
          <w:sz w:val="28"/>
          <w:szCs w:val="28"/>
        </w:rPr>
        <w:lastRenderedPageBreak/>
        <w:t xml:space="preserve">Расходы по </w:t>
      </w:r>
      <w:r w:rsidRPr="008440C5">
        <w:rPr>
          <w:b/>
          <w:sz w:val="28"/>
          <w:szCs w:val="28"/>
        </w:rPr>
        <w:t>разделу 05 «Жилищно-коммунальное хозяйство»</w:t>
      </w:r>
      <w:r w:rsidRPr="008440C5">
        <w:rPr>
          <w:sz w:val="28"/>
          <w:szCs w:val="28"/>
        </w:rPr>
        <w:t xml:space="preserve"> исполнены в сумме 2 </w:t>
      </w:r>
      <w:r>
        <w:rPr>
          <w:sz w:val="28"/>
          <w:szCs w:val="28"/>
        </w:rPr>
        <w:t>415</w:t>
      </w:r>
      <w:r w:rsidRPr="008440C5">
        <w:rPr>
          <w:sz w:val="28"/>
          <w:szCs w:val="28"/>
        </w:rPr>
        <w:t> </w:t>
      </w:r>
      <w:r>
        <w:rPr>
          <w:sz w:val="28"/>
          <w:szCs w:val="28"/>
        </w:rPr>
        <w:t>550</w:t>
      </w:r>
      <w:r w:rsidRPr="008440C5">
        <w:rPr>
          <w:sz w:val="28"/>
          <w:szCs w:val="28"/>
        </w:rPr>
        <w:t>,</w:t>
      </w:r>
      <w:r>
        <w:rPr>
          <w:sz w:val="28"/>
          <w:szCs w:val="28"/>
        </w:rPr>
        <w:t>8</w:t>
      </w:r>
      <w:r w:rsidRPr="008440C5">
        <w:rPr>
          <w:sz w:val="28"/>
          <w:szCs w:val="28"/>
        </w:rPr>
        <w:t xml:space="preserve">8 рублей или </w:t>
      </w:r>
      <w:r>
        <w:rPr>
          <w:sz w:val="28"/>
          <w:szCs w:val="28"/>
        </w:rPr>
        <w:t xml:space="preserve">100,00 </w:t>
      </w:r>
      <w:r w:rsidRPr="008440C5">
        <w:rPr>
          <w:sz w:val="28"/>
          <w:szCs w:val="28"/>
        </w:rPr>
        <w:t xml:space="preserve">% от утвержденных бюджетных назначений. Удельный вес в общих расходах  бюджета поселения составляет </w:t>
      </w:r>
      <w:r>
        <w:rPr>
          <w:sz w:val="28"/>
          <w:szCs w:val="28"/>
        </w:rPr>
        <w:t xml:space="preserve">25,32 </w:t>
      </w:r>
      <w:r w:rsidRPr="008440C5">
        <w:rPr>
          <w:sz w:val="28"/>
          <w:szCs w:val="28"/>
        </w:rPr>
        <w:t>%. Расходы произведены в разрезе следующих подразделов:</w:t>
      </w:r>
    </w:p>
    <w:p w:rsidR="00047EF3" w:rsidRPr="008440C5" w:rsidRDefault="00047EF3" w:rsidP="00047EF3">
      <w:pPr>
        <w:numPr>
          <w:ilvl w:val="0"/>
          <w:numId w:val="2"/>
        </w:numPr>
        <w:spacing w:after="0"/>
        <w:ind w:left="0" w:firstLine="709"/>
        <w:jc w:val="both"/>
        <w:rPr>
          <w:sz w:val="28"/>
          <w:szCs w:val="28"/>
        </w:rPr>
      </w:pPr>
      <w:r w:rsidRPr="008440C5">
        <w:rPr>
          <w:b/>
          <w:i/>
          <w:sz w:val="28"/>
          <w:szCs w:val="28"/>
        </w:rPr>
        <w:t>0501</w:t>
      </w:r>
      <w:r w:rsidRPr="008440C5">
        <w:rPr>
          <w:sz w:val="28"/>
          <w:szCs w:val="28"/>
        </w:rPr>
        <w:t xml:space="preserve"> </w:t>
      </w:r>
      <w:r w:rsidRPr="008440C5">
        <w:rPr>
          <w:b/>
          <w:sz w:val="28"/>
          <w:szCs w:val="28"/>
        </w:rPr>
        <w:t xml:space="preserve">« </w:t>
      </w:r>
      <w:r w:rsidRPr="008440C5">
        <w:rPr>
          <w:b/>
          <w:i/>
          <w:sz w:val="28"/>
          <w:szCs w:val="28"/>
        </w:rPr>
        <w:t>жилищное</w:t>
      </w:r>
      <w:r w:rsidRPr="008440C5">
        <w:rPr>
          <w:b/>
          <w:sz w:val="28"/>
          <w:szCs w:val="28"/>
        </w:rPr>
        <w:t xml:space="preserve"> </w:t>
      </w:r>
      <w:r w:rsidRPr="008440C5">
        <w:rPr>
          <w:b/>
          <w:i/>
          <w:sz w:val="28"/>
          <w:szCs w:val="28"/>
        </w:rPr>
        <w:t xml:space="preserve">хозяйство» - </w:t>
      </w:r>
      <w:r>
        <w:rPr>
          <w:sz w:val="28"/>
          <w:szCs w:val="28"/>
        </w:rPr>
        <w:t>374</w:t>
      </w:r>
      <w:r w:rsidRPr="008440C5">
        <w:rPr>
          <w:sz w:val="28"/>
          <w:szCs w:val="28"/>
        </w:rPr>
        <w:t xml:space="preserve"> </w:t>
      </w:r>
      <w:r>
        <w:rPr>
          <w:sz w:val="28"/>
          <w:szCs w:val="28"/>
        </w:rPr>
        <w:t>380</w:t>
      </w:r>
      <w:r w:rsidRPr="008440C5">
        <w:rPr>
          <w:sz w:val="28"/>
          <w:szCs w:val="28"/>
        </w:rPr>
        <w:t>,9</w:t>
      </w:r>
      <w:r>
        <w:rPr>
          <w:sz w:val="28"/>
          <w:szCs w:val="28"/>
        </w:rPr>
        <w:t>5</w:t>
      </w:r>
      <w:r w:rsidRPr="008440C5">
        <w:rPr>
          <w:sz w:val="28"/>
          <w:szCs w:val="28"/>
        </w:rPr>
        <w:t xml:space="preserve"> рублей или 100,0% от       плана и направлены на </w:t>
      </w:r>
      <w:r>
        <w:rPr>
          <w:sz w:val="28"/>
          <w:szCs w:val="28"/>
        </w:rPr>
        <w:t xml:space="preserve">реализацию муниципальной программы «Доступное жилье гражданам, нуждающимся в улучшении жилищных условий, проживающим на территории сельского поселения «Село Булава» Ульчского муниципального района Хабаровского края в 2015-2017 годах и на период до 2020 года». Были приобретены </w:t>
      </w:r>
      <w:r w:rsidRPr="008440C5">
        <w:rPr>
          <w:sz w:val="28"/>
          <w:szCs w:val="28"/>
        </w:rPr>
        <w:t xml:space="preserve"> материалов для муниципального жилищного фонда.</w:t>
      </w:r>
    </w:p>
    <w:p w:rsidR="00047EF3" w:rsidRPr="008440C5" w:rsidRDefault="00047EF3" w:rsidP="00047EF3">
      <w:pPr>
        <w:numPr>
          <w:ilvl w:val="0"/>
          <w:numId w:val="2"/>
        </w:numPr>
        <w:spacing w:after="0"/>
        <w:ind w:left="0" w:firstLine="709"/>
        <w:contextualSpacing/>
        <w:jc w:val="both"/>
        <w:rPr>
          <w:sz w:val="28"/>
          <w:szCs w:val="28"/>
        </w:rPr>
      </w:pPr>
      <w:r w:rsidRPr="008440C5">
        <w:rPr>
          <w:b/>
          <w:i/>
          <w:sz w:val="28"/>
          <w:szCs w:val="28"/>
        </w:rPr>
        <w:t>0503 «благоустройство</w:t>
      </w:r>
      <w:r w:rsidRPr="008440C5">
        <w:rPr>
          <w:sz w:val="28"/>
          <w:szCs w:val="28"/>
        </w:rPr>
        <w:t xml:space="preserve">» - </w:t>
      </w:r>
      <w:r>
        <w:rPr>
          <w:sz w:val="28"/>
          <w:szCs w:val="28"/>
        </w:rPr>
        <w:t>2 041 169,93</w:t>
      </w:r>
      <w:r w:rsidRPr="008440C5">
        <w:rPr>
          <w:sz w:val="28"/>
          <w:szCs w:val="28"/>
        </w:rPr>
        <w:t xml:space="preserve"> рублей или </w:t>
      </w:r>
      <w:r>
        <w:rPr>
          <w:sz w:val="28"/>
          <w:szCs w:val="28"/>
        </w:rPr>
        <w:t>100</w:t>
      </w:r>
      <w:r w:rsidRPr="008440C5">
        <w:rPr>
          <w:sz w:val="28"/>
          <w:szCs w:val="28"/>
        </w:rPr>
        <w:t>,</w:t>
      </w:r>
      <w:r>
        <w:rPr>
          <w:sz w:val="28"/>
          <w:szCs w:val="28"/>
        </w:rPr>
        <w:t>00</w:t>
      </w:r>
      <w:r w:rsidRPr="008440C5">
        <w:rPr>
          <w:sz w:val="28"/>
          <w:szCs w:val="28"/>
        </w:rPr>
        <w:t xml:space="preserve">% от плановых назначений и направлены на </w:t>
      </w:r>
      <w:r>
        <w:rPr>
          <w:sz w:val="28"/>
          <w:szCs w:val="28"/>
        </w:rPr>
        <w:t>реализацию мероприятий муниципальной программы «Развитие и реконструкция (ремонт) систем наружного освещения населенного пункта сельского поселения «Село Булава» Ульчского муниципального района на 2014-2016 годы ». Средства</w:t>
      </w:r>
      <w:proofErr w:type="gramStart"/>
      <w:r>
        <w:rPr>
          <w:sz w:val="28"/>
          <w:szCs w:val="28"/>
        </w:rPr>
        <w:t xml:space="preserve"> ,</w:t>
      </w:r>
      <w:proofErr w:type="gramEnd"/>
      <w:r>
        <w:rPr>
          <w:sz w:val="28"/>
          <w:szCs w:val="28"/>
        </w:rPr>
        <w:t xml:space="preserve"> предусмотренные программой на 2016 год использованы в полном объеме -1 896 686,83 рублей, в т. ч. на мероприятие «Содержание сетей наружного освещения и оборудования» -176 170,00 рублей. На мероприятие программы «Освещение улиц» -1 720 516,83 рубля. </w:t>
      </w:r>
      <w:proofErr w:type="spellStart"/>
      <w:r>
        <w:rPr>
          <w:sz w:val="28"/>
          <w:szCs w:val="28"/>
        </w:rPr>
        <w:t>Непрограммные</w:t>
      </w:r>
      <w:proofErr w:type="spellEnd"/>
      <w:r>
        <w:rPr>
          <w:sz w:val="28"/>
          <w:szCs w:val="28"/>
        </w:rPr>
        <w:t xml:space="preserve"> расходы по данному подразделу составили: на расчистку кладбища от снега – 13 876,77 рублей; на ликвидацию несанкционированных свалок – 39 037,44 рубля; на разработку схемы вывоза мусора на территории сельского поселения – 91 000,00 рублей.</w:t>
      </w:r>
    </w:p>
    <w:p w:rsidR="00047EF3" w:rsidRDefault="00047EF3" w:rsidP="00047EF3">
      <w:pPr>
        <w:ind w:firstLine="709"/>
        <w:jc w:val="both"/>
        <w:rPr>
          <w:color w:val="000000"/>
          <w:sz w:val="28"/>
          <w:szCs w:val="28"/>
        </w:rPr>
      </w:pPr>
      <w:r w:rsidRPr="008440C5">
        <w:rPr>
          <w:color w:val="000000"/>
          <w:sz w:val="28"/>
          <w:szCs w:val="28"/>
        </w:rPr>
        <w:t xml:space="preserve">Расходы по разделу </w:t>
      </w:r>
      <w:r w:rsidRPr="008440C5">
        <w:rPr>
          <w:b/>
          <w:color w:val="000000"/>
          <w:sz w:val="28"/>
          <w:szCs w:val="28"/>
        </w:rPr>
        <w:t>10 01 «Социальная политика»</w:t>
      </w:r>
      <w:r w:rsidRPr="008440C5">
        <w:rPr>
          <w:color w:val="000000"/>
          <w:sz w:val="28"/>
          <w:szCs w:val="28"/>
        </w:rPr>
        <w:t xml:space="preserve"> исполнены в сумме </w:t>
      </w:r>
      <w:r>
        <w:rPr>
          <w:color w:val="000000"/>
          <w:sz w:val="28"/>
          <w:szCs w:val="28"/>
        </w:rPr>
        <w:t>174</w:t>
      </w:r>
      <w:r w:rsidRPr="008440C5">
        <w:rPr>
          <w:color w:val="000000"/>
          <w:sz w:val="28"/>
          <w:szCs w:val="28"/>
        </w:rPr>
        <w:t> </w:t>
      </w:r>
      <w:r>
        <w:rPr>
          <w:color w:val="000000"/>
          <w:sz w:val="28"/>
          <w:szCs w:val="28"/>
        </w:rPr>
        <w:t>292</w:t>
      </w:r>
      <w:r w:rsidRPr="008440C5">
        <w:rPr>
          <w:color w:val="000000"/>
          <w:sz w:val="28"/>
          <w:szCs w:val="28"/>
        </w:rPr>
        <w:t>,</w:t>
      </w:r>
      <w:r>
        <w:rPr>
          <w:color w:val="000000"/>
          <w:sz w:val="28"/>
          <w:szCs w:val="28"/>
        </w:rPr>
        <w:t>51</w:t>
      </w:r>
      <w:r w:rsidRPr="008440C5">
        <w:rPr>
          <w:color w:val="000000"/>
          <w:sz w:val="28"/>
          <w:szCs w:val="28"/>
        </w:rPr>
        <w:t xml:space="preserve"> рублей на осуществление части полномочий по выплате доплаты к трудовой пенсии.</w:t>
      </w:r>
    </w:p>
    <w:p w:rsidR="00047EF3" w:rsidRPr="00C2669F" w:rsidRDefault="00047EF3" w:rsidP="00047EF3">
      <w:pPr>
        <w:ind w:firstLine="709"/>
        <w:jc w:val="both"/>
        <w:rPr>
          <w:color w:val="000000"/>
          <w:sz w:val="28"/>
          <w:szCs w:val="28"/>
        </w:rPr>
      </w:pPr>
    </w:p>
    <w:p w:rsidR="00047EF3" w:rsidRPr="008440C5" w:rsidRDefault="00047EF3" w:rsidP="00047EF3">
      <w:pPr>
        <w:jc w:val="center"/>
        <w:rPr>
          <w:b/>
          <w:sz w:val="28"/>
          <w:szCs w:val="28"/>
        </w:rPr>
      </w:pPr>
      <w:r w:rsidRPr="008440C5">
        <w:rPr>
          <w:b/>
          <w:sz w:val="28"/>
          <w:szCs w:val="28"/>
        </w:rPr>
        <w:t>5. Дефицит бюджета и источники погашения дефицита бюджета</w:t>
      </w:r>
    </w:p>
    <w:p w:rsidR="00047EF3" w:rsidRPr="008440C5" w:rsidRDefault="00047EF3" w:rsidP="00047EF3">
      <w:pPr>
        <w:ind w:firstLine="709"/>
        <w:jc w:val="both"/>
        <w:rPr>
          <w:b/>
          <w:sz w:val="28"/>
          <w:szCs w:val="28"/>
        </w:rPr>
      </w:pPr>
    </w:p>
    <w:p w:rsidR="00047EF3" w:rsidRPr="008440C5" w:rsidRDefault="00047EF3" w:rsidP="00047EF3">
      <w:pPr>
        <w:pStyle w:val="a6"/>
        <w:spacing w:after="0" w:line="240" w:lineRule="auto"/>
        <w:ind w:left="0" w:firstLine="709"/>
        <w:jc w:val="both"/>
        <w:rPr>
          <w:rFonts w:ascii="Times New Roman" w:hAnsi="Times New Roman"/>
          <w:sz w:val="28"/>
          <w:szCs w:val="28"/>
        </w:rPr>
      </w:pPr>
      <w:r w:rsidRPr="008440C5">
        <w:rPr>
          <w:rFonts w:ascii="Times New Roman" w:hAnsi="Times New Roman"/>
          <w:sz w:val="28"/>
          <w:szCs w:val="28"/>
        </w:rPr>
        <w:t xml:space="preserve">Первоначально решением Совета  депутатов «О бюджете сельского поселения «Село Булава» на 2015 год» от </w:t>
      </w:r>
      <w:r>
        <w:rPr>
          <w:rFonts w:ascii="Times New Roman" w:hAnsi="Times New Roman"/>
          <w:sz w:val="28"/>
          <w:szCs w:val="28"/>
        </w:rPr>
        <w:t>21</w:t>
      </w:r>
      <w:r w:rsidRPr="008440C5">
        <w:rPr>
          <w:rFonts w:ascii="Times New Roman" w:hAnsi="Times New Roman"/>
          <w:sz w:val="28"/>
          <w:szCs w:val="28"/>
        </w:rPr>
        <w:t>.1</w:t>
      </w:r>
      <w:r>
        <w:rPr>
          <w:rFonts w:ascii="Times New Roman" w:hAnsi="Times New Roman"/>
          <w:sz w:val="28"/>
          <w:szCs w:val="28"/>
        </w:rPr>
        <w:t>2</w:t>
      </w:r>
      <w:r w:rsidRPr="008440C5">
        <w:rPr>
          <w:rFonts w:ascii="Times New Roman" w:hAnsi="Times New Roman"/>
          <w:sz w:val="28"/>
          <w:szCs w:val="28"/>
        </w:rPr>
        <w:t>.201</w:t>
      </w:r>
      <w:r>
        <w:rPr>
          <w:rFonts w:ascii="Times New Roman" w:hAnsi="Times New Roman"/>
          <w:sz w:val="28"/>
          <w:szCs w:val="28"/>
        </w:rPr>
        <w:t>5</w:t>
      </w:r>
      <w:r w:rsidRPr="008440C5">
        <w:rPr>
          <w:rFonts w:ascii="Times New Roman" w:hAnsi="Times New Roman"/>
          <w:sz w:val="28"/>
          <w:szCs w:val="28"/>
        </w:rPr>
        <w:t xml:space="preserve"> </w:t>
      </w:r>
      <w:r>
        <w:rPr>
          <w:rFonts w:ascii="Times New Roman" w:hAnsi="Times New Roman"/>
          <w:sz w:val="28"/>
          <w:szCs w:val="28"/>
        </w:rPr>
        <w:t xml:space="preserve"> </w:t>
      </w:r>
      <w:r w:rsidRPr="008440C5">
        <w:rPr>
          <w:rFonts w:ascii="Times New Roman" w:hAnsi="Times New Roman"/>
          <w:sz w:val="28"/>
          <w:szCs w:val="28"/>
        </w:rPr>
        <w:t xml:space="preserve">№ </w:t>
      </w:r>
      <w:r>
        <w:rPr>
          <w:rFonts w:ascii="Times New Roman" w:hAnsi="Times New Roman"/>
          <w:sz w:val="28"/>
          <w:szCs w:val="28"/>
        </w:rPr>
        <w:t xml:space="preserve"> 132</w:t>
      </w:r>
      <w:r w:rsidRPr="008440C5">
        <w:rPr>
          <w:rFonts w:ascii="Times New Roman" w:hAnsi="Times New Roman"/>
          <w:sz w:val="28"/>
          <w:szCs w:val="28"/>
        </w:rPr>
        <w:t xml:space="preserve">, размер дефицита бюджета  </w:t>
      </w:r>
      <w:r>
        <w:rPr>
          <w:rFonts w:ascii="Times New Roman" w:hAnsi="Times New Roman"/>
          <w:sz w:val="28"/>
          <w:szCs w:val="28"/>
        </w:rPr>
        <w:t xml:space="preserve">сельского </w:t>
      </w:r>
      <w:r w:rsidRPr="008440C5">
        <w:rPr>
          <w:rFonts w:ascii="Times New Roman" w:hAnsi="Times New Roman"/>
          <w:sz w:val="28"/>
          <w:szCs w:val="28"/>
        </w:rPr>
        <w:t xml:space="preserve">поселения утвержден в сумме </w:t>
      </w:r>
      <w:r>
        <w:rPr>
          <w:rFonts w:ascii="Times New Roman" w:hAnsi="Times New Roman"/>
          <w:sz w:val="28"/>
          <w:szCs w:val="28"/>
        </w:rPr>
        <w:t>149 </w:t>
      </w:r>
      <w:r w:rsidRPr="008440C5">
        <w:rPr>
          <w:rFonts w:ascii="Times New Roman" w:hAnsi="Times New Roman"/>
          <w:sz w:val="28"/>
          <w:szCs w:val="28"/>
        </w:rPr>
        <w:t>9</w:t>
      </w:r>
      <w:r>
        <w:rPr>
          <w:rFonts w:ascii="Times New Roman" w:hAnsi="Times New Roman"/>
          <w:sz w:val="28"/>
          <w:szCs w:val="28"/>
        </w:rPr>
        <w:t>93,00</w:t>
      </w:r>
      <w:r w:rsidRPr="008440C5">
        <w:rPr>
          <w:rFonts w:ascii="Times New Roman" w:hAnsi="Times New Roman"/>
          <w:sz w:val="28"/>
          <w:szCs w:val="28"/>
        </w:rPr>
        <w:t xml:space="preserve"> рублей или </w:t>
      </w:r>
      <w:r>
        <w:rPr>
          <w:rFonts w:ascii="Times New Roman" w:hAnsi="Times New Roman"/>
          <w:sz w:val="28"/>
          <w:szCs w:val="28"/>
        </w:rPr>
        <w:t xml:space="preserve">5  </w:t>
      </w:r>
      <w:r w:rsidRPr="008440C5">
        <w:rPr>
          <w:rFonts w:ascii="Times New Roman" w:hAnsi="Times New Roman"/>
          <w:sz w:val="28"/>
          <w:szCs w:val="28"/>
        </w:rPr>
        <w:t xml:space="preserve">% от утвержденного общего годового объема доходов бюджета без учета утвержденного объема безвозмездных поступлений. В окончательной редакции Решения о бюджете  (редакция от </w:t>
      </w:r>
      <w:r>
        <w:rPr>
          <w:rFonts w:ascii="Times New Roman" w:hAnsi="Times New Roman"/>
          <w:sz w:val="28"/>
          <w:szCs w:val="28"/>
        </w:rPr>
        <w:t>23</w:t>
      </w:r>
      <w:r w:rsidRPr="008440C5">
        <w:rPr>
          <w:rFonts w:ascii="Times New Roman" w:hAnsi="Times New Roman"/>
          <w:sz w:val="28"/>
          <w:szCs w:val="28"/>
        </w:rPr>
        <w:t>.12.201</w:t>
      </w:r>
      <w:r>
        <w:rPr>
          <w:rFonts w:ascii="Times New Roman" w:hAnsi="Times New Roman"/>
          <w:sz w:val="28"/>
          <w:szCs w:val="28"/>
        </w:rPr>
        <w:t>6</w:t>
      </w:r>
      <w:r w:rsidRPr="008440C5">
        <w:rPr>
          <w:rFonts w:ascii="Times New Roman" w:hAnsi="Times New Roman"/>
          <w:sz w:val="28"/>
          <w:szCs w:val="28"/>
        </w:rPr>
        <w:t xml:space="preserve"> № 1</w:t>
      </w:r>
      <w:r>
        <w:rPr>
          <w:rFonts w:ascii="Times New Roman" w:hAnsi="Times New Roman"/>
          <w:sz w:val="28"/>
          <w:szCs w:val="28"/>
        </w:rPr>
        <w:t>84</w:t>
      </w:r>
      <w:r w:rsidRPr="008440C5">
        <w:rPr>
          <w:rFonts w:ascii="Times New Roman" w:hAnsi="Times New Roman"/>
          <w:sz w:val="28"/>
          <w:szCs w:val="28"/>
        </w:rPr>
        <w:t>) дефицит бюджета утвержден</w:t>
      </w:r>
      <w:r>
        <w:rPr>
          <w:rFonts w:ascii="Times New Roman" w:hAnsi="Times New Roman"/>
          <w:sz w:val="28"/>
          <w:szCs w:val="28"/>
        </w:rPr>
        <w:t xml:space="preserve"> в сумме 0</w:t>
      </w:r>
      <w:r w:rsidRPr="008440C5">
        <w:rPr>
          <w:rFonts w:ascii="Times New Roman" w:hAnsi="Times New Roman"/>
          <w:sz w:val="28"/>
          <w:szCs w:val="28"/>
        </w:rPr>
        <w:t xml:space="preserve">,00 рублей. По отчету </w:t>
      </w:r>
      <w:r>
        <w:rPr>
          <w:rFonts w:ascii="Times New Roman" w:hAnsi="Times New Roman"/>
          <w:i/>
          <w:sz w:val="28"/>
          <w:szCs w:val="28"/>
        </w:rPr>
        <w:t>(форма 05033</w:t>
      </w:r>
      <w:r w:rsidRPr="008440C5">
        <w:rPr>
          <w:rFonts w:ascii="Times New Roman" w:hAnsi="Times New Roman"/>
          <w:i/>
          <w:sz w:val="28"/>
          <w:szCs w:val="28"/>
        </w:rPr>
        <w:t>17)</w:t>
      </w:r>
      <w:r w:rsidRPr="008440C5">
        <w:rPr>
          <w:rFonts w:ascii="Times New Roman" w:hAnsi="Times New Roman"/>
          <w:sz w:val="28"/>
          <w:szCs w:val="28"/>
        </w:rPr>
        <w:t xml:space="preserve"> </w:t>
      </w:r>
      <w:r w:rsidRPr="000361B9">
        <w:rPr>
          <w:rFonts w:ascii="Times New Roman" w:hAnsi="Times New Roman"/>
          <w:sz w:val="28"/>
          <w:szCs w:val="28"/>
        </w:rPr>
        <w:t xml:space="preserve"> </w:t>
      </w:r>
      <w:r>
        <w:rPr>
          <w:rFonts w:ascii="Times New Roman" w:hAnsi="Times New Roman"/>
          <w:sz w:val="28"/>
          <w:szCs w:val="28"/>
        </w:rPr>
        <w:t>де</w:t>
      </w:r>
      <w:r w:rsidRPr="000361B9">
        <w:rPr>
          <w:rFonts w:ascii="Times New Roman" w:hAnsi="Times New Roman"/>
          <w:sz w:val="28"/>
          <w:szCs w:val="28"/>
        </w:rPr>
        <w:t xml:space="preserve">фицит в сумме  </w:t>
      </w:r>
      <w:r>
        <w:rPr>
          <w:rFonts w:ascii="Times New Roman" w:hAnsi="Times New Roman"/>
          <w:sz w:val="28"/>
          <w:szCs w:val="28"/>
        </w:rPr>
        <w:t>0,00</w:t>
      </w:r>
      <w:r w:rsidRPr="008440C5">
        <w:rPr>
          <w:rFonts w:ascii="Times New Roman" w:hAnsi="Times New Roman"/>
          <w:sz w:val="28"/>
          <w:szCs w:val="28"/>
        </w:rPr>
        <w:t xml:space="preserve"> рублей.  </w:t>
      </w:r>
    </w:p>
    <w:p w:rsidR="00047EF3" w:rsidRPr="008440C5" w:rsidRDefault="00047EF3" w:rsidP="00047EF3">
      <w:pPr>
        <w:ind w:firstLine="709"/>
        <w:jc w:val="both"/>
        <w:rPr>
          <w:sz w:val="28"/>
          <w:szCs w:val="28"/>
        </w:rPr>
      </w:pPr>
      <w:r w:rsidRPr="008440C5">
        <w:rPr>
          <w:sz w:val="28"/>
          <w:szCs w:val="28"/>
        </w:rPr>
        <w:lastRenderedPageBreak/>
        <w:t xml:space="preserve">Администраторами источников внутреннего финансирования дефицита  бюджета поселения, согласно приложению 2 к решению Совета депутатов о бюджете поселения является </w:t>
      </w:r>
      <w:r w:rsidRPr="008440C5">
        <w:rPr>
          <w:bCs/>
          <w:sz w:val="28"/>
        </w:rPr>
        <w:t>-</w:t>
      </w:r>
      <w:r w:rsidRPr="008440C5">
        <w:rPr>
          <w:rFonts w:eastAsia="Calibri"/>
          <w:sz w:val="28"/>
          <w:szCs w:val="28"/>
        </w:rPr>
        <w:t xml:space="preserve"> «администрация </w:t>
      </w:r>
      <w:r>
        <w:rPr>
          <w:rFonts w:eastAsia="Calibri"/>
          <w:sz w:val="28"/>
          <w:szCs w:val="28"/>
        </w:rPr>
        <w:t xml:space="preserve">сельского </w:t>
      </w:r>
      <w:r w:rsidRPr="008440C5">
        <w:rPr>
          <w:rFonts w:eastAsia="Calibri"/>
          <w:sz w:val="28"/>
          <w:szCs w:val="28"/>
        </w:rPr>
        <w:t>поселения</w:t>
      </w:r>
      <w:r>
        <w:rPr>
          <w:rFonts w:eastAsia="Calibri"/>
          <w:sz w:val="28"/>
          <w:szCs w:val="28"/>
        </w:rPr>
        <w:t xml:space="preserve"> «Село Булава»</w:t>
      </w:r>
      <w:r w:rsidRPr="008440C5">
        <w:rPr>
          <w:rFonts w:eastAsia="Calibri"/>
          <w:sz w:val="28"/>
          <w:szCs w:val="28"/>
        </w:rPr>
        <w:t>» Код – 913.</w:t>
      </w:r>
      <w:r w:rsidRPr="008440C5">
        <w:rPr>
          <w:sz w:val="28"/>
          <w:szCs w:val="28"/>
        </w:rPr>
        <w:t xml:space="preserve"> </w:t>
      </w:r>
    </w:p>
    <w:p w:rsidR="00047EF3" w:rsidRPr="008440C5" w:rsidRDefault="00047EF3" w:rsidP="00047EF3">
      <w:pPr>
        <w:ind w:firstLine="709"/>
        <w:jc w:val="both"/>
        <w:rPr>
          <w:sz w:val="28"/>
          <w:szCs w:val="28"/>
        </w:rPr>
      </w:pPr>
      <w:r w:rsidRPr="008440C5">
        <w:rPr>
          <w:sz w:val="28"/>
          <w:szCs w:val="28"/>
        </w:rPr>
        <w:t xml:space="preserve">    </w:t>
      </w:r>
    </w:p>
    <w:p w:rsidR="00047EF3" w:rsidRPr="008440C5" w:rsidRDefault="00047EF3" w:rsidP="00047EF3">
      <w:pPr>
        <w:ind w:firstLine="709"/>
        <w:jc w:val="both"/>
        <w:rPr>
          <w:sz w:val="28"/>
          <w:szCs w:val="28"/>
        </w:rPr>
      </w:pPr>
      <w:r w:rsidRPr="008440C5">
        <w:rPr>
          <w:sz w:val="28"/>
          <w:szCs w:val="28"/>
        </w:rPr>
        <w:t>Муниципальный внутренний долг бюджета поселения по состоянию на 01.01.201</w:t>
      </w:r>
      <w:r>
        <w:rPr>
          <w:sz w:val="28"/>
          <w:szCs w:val="28"/>
        </w:rPr>
        <w:t>6</w:t>
      </w:r>
      <w:r w:rsidRPr="008440C5">
        <w:rPr>
          <w:sz w:val="28"/>
          <w:szCs w:val="28"/>
        </w:rPr>
        <w:t xml:space="preserve"> и на 01.01.201</w:t>
      </w:r>
      <w:r>
        <w:rPr>
          <w:sz w:val="28"/>
          <w:szCs w:val="28"/>
        </w:rPr>
        <w:t>7</w:t>
      </w:r>
      <w:r w:rsidRPr="008440C5">
        <w:rPr>
          <w:sz w:val="28"/>
          <w:szCs w:val="28"/>
        </w:rPr>
        <w:t xml:space="preserve"> годов отсутствовал.</w:t>
      </w:r>
    </w:p>
    <w:p w:rsidR="00047EF3" w:rsidRPr="008440C5" w:rsidRDefault="00047EF3" w:rsidP="00047EF3">
      <w:pPr>
        <w:ind w:firstLine="709"/>
        <w:jc w:val="both"/>
        <w:rPr>
          <w:sz w:val="28"/>
          <w:szCs w:val="28"/>
        </w:rPr>
      </w:pPr>
    </w:p>
    <w:p w:rsidR="00047EF3" w:rsidRPr="008440C5" w:rsidRDefault="00047EF3" w:rsidP="00047EF3">
      <w:pPr>
        <w:ind w:firstLine="709"/>
        <w:jc w:val="both"/>
        <w:rPr>
          <w:sz w:val="28"/>
          <w:szCs w:val="28"/>
        </w:rPr>
      </w:pPr>
      <w:r w:rsidRPr="008440C5">
        <w:rPr>
          <w:sz w:val="28"/>
          <w:szCs w:val="28"/>
        </w:rPr>
        <w:t>Администрацией сельского поселения «Село Булава» в 201</w:t>
      </w:r>
      <w:r>
        <w:rPr>
          <w:sz w:val="28"/>
          <w:szCs w:val="28"/>
        </w:rPr>
        <w:t>6</w:t>
      </w:r>
      <w:r w:rsidRPr="008440C5">
        <w:rPr>
          <w:sz w:val="28"/>
          <w:szCs w:val="28"/>
        </w:rPr>
        <w:t xml:space="preserve"> году муниципальные гарантии предприятиям и организациям не представлялись.</w:t>
      </w:r>
    </w:p>
    <w:p w:rsidR="00047EF3" w:rsidRPr="00650B53" w:rsidRDefault="00047EF3" w:rsidP="00047EF3">
      <w:pPr>
        <w:ind w:firstLine="709"/>
        <w:jc w:val="both"/>
        <w:rPr>
          <w:sz w:val="28"/>
          <w:szCs w:val="28"/>
          <w:highlight w:val="yellow"/>
        </w:rPr>
      </w:pPr>
    </w:p>
    <w:p w:rsidR="00047EF3" w:rsidRPr="008440C5" w:rsidRDefault="00047EF3" w:rsidP="00047EF3">
      <w:pPr>
        <w:pStyle w:val="a6"/>
        <w:spacing w:after="0" w:line="240" w:lineRule="auto"/>
        <w:ind w:left="0"/>
        <w:jc w:val="center"/>
        <w:rPr>
          <w:rFonts w:ascii="Times New Roman" w:eastAsia="Times New Roman" w:hAnsi="Times New Roman"/>
          <w:b/>
          <w:sz w:val="28"/>
          <w:szCs w:val="28"/>
          <w:lang w:eastAsia="ru-RU"/>
        </w:rPr>
      </w:pPr>
      <w:r w:rsidRPr="008440C5">
        <w:rPr>
          <w:rFonts w:ascii="Times New Roman" w:eastAsia="Times New Roman" w:hAnsi="Times New Roman"/>
          <w:b/>
          <w:sz w:val="28"/>
          <w:szCs w:val="28"/>
          <w:lang w:eastAsia="ru-RU"/>
        </w:rPr>
        <w:t xml:space="preserve">6. Анализ </w:t>
      </w:r>
      <w:proofErr w:type="gramStart"/>
      <w:r w:rsidRPr="008440C5">
        <w:rPr>
          <w:rFonts w:ascii="Times New Roman" w:eastAsia="Times New Roman" w:hAnsi="Times New Roman"/>
          <w:b/>
          <w:sz w:val="28"/>
          <w:szCs w:val="28"/>
          <w:lang w:eastAsia="ru-RU"/>
        </w:rPr>
        <w:t>расходования средств резервного фонда администрации сельского поселения</w:t>
      </w:r>
      <w:proofErr w:type="gramEnd"/>
    </w:p>
    <w:p w:rsidR="00047EF3" w:rsidRPr="008440C5" w:rsidRDefault="00047EF3" w:rsidP="00047EF3">
      <w:pPr>
        <w:pStyle w:val="a6"/>
        <w:spacing w:after="0" w:line="240" w:lineRule="auto"/>
        <w:ind w:firstLine="709"/>
        <w:jc w:val="center"/>
        <w:rPr>
          <w:rFonts w:ascii="Times New Roman" w:eastAsia="Times New Roman" w:hAnsi="Times New Roman"/>
          <w:b/>
          <w:sz w:val="28"/>
          <w:szCs w:val="28"/>
          <w:lang w:eastAsia="ru-RU"/>
        </w:rPr>
      </w:pPr>
    </w:p>
    <w:p w:rsidR="00047EF3" w:rsidRPr="008440C5" w:rsidRDefault="00047EF3" w:rsidP="00047EF3">
      <w:pPr>
        <w:ind w:firstLine="709"/>
        <w:jc w:val="both"/>
        <w:rPr>
          <w:sz w:val="28"/>
        </w:rPr>
      </w:pPr>
      <w:r w:rsidRPr="008440C5">
        <w:rPr>
          <w:sz w:val="28"/>
        </w:rPr>
        <w:t>В структуре расходов бюджета поселения предусмотрены расходы по резервному фонду администрации сельского поселения (далее - Фонд).</w:t>
      </w:r>
    </w:p>
    <w:p w:rsidR="00047EF3" w:rsidRPr="008440C5" w:rsidRDefault="00047EF3" w:rsidP="00047EF3">
      <w:pPr>
        <w:ind w:firstLine="709"/>
        <w:jc w:val="both"/>
        <w:rPr>
          <w:sz w:val="28"/>
        </w:rPr>
      </w:pPr>
      <w:proofErr w:type="gramStart"/>
      <w:r w:rsidRPr="008440C5">
        <w:rPr>
          <w:sz w:val="28"/>
        </w:rPr>
        <w:t>Согласно пункт</w:t>
      </w:r>
      <w:r>
        <w:rPr>
          <w:sz w:val="28"/>
        </w:rPr>
        <w:t>а</w:t>
      </w:r>
      <w:proofErr w:type="gramEnd"/>
      <w:r w:rsidRPr="008440C5">
        <w:rPr>
          <w:sz w:val="28"/>
        </w:rPr>
        <w:t xml:space="preserve"> </w:t>
      </w:r>
      <w:r>
        <w:rPr>
          <w:sz w:val="28"/>
        </w:rPr>
        <w:t>4</w:t>
      </w:r>
      <w:r w:rsidRPr="008440C5">
        <w:rPr>
          <w:sz w:val="28"/>
        </w:rPr>
        <w:t xml:space="preserve"> части 1 статьи 5 решения о бюджете поселения на 201</w:t>
      </w:r>
      <w:r>
        <w:rPr>
          <w:sz w:val="28"/>
        </w:rPr>
        <w:t>6</w:t>
      </w:r>
      <w:r w:rsidRPr="008440C5">
        <w:rPr>
          <w:sz w:val="28"/>
        </w:rPr>
        <w:t xml:space="preserve"> год от </w:t>
      </w:r>
      <w:r>
        <w:rPr>
          <w:sz w:val="28"/>
        </w:rPr>
        <w:t>21</w:t>
      </w:r>
      <w:r w:rsidRPr="008440C5">
        <w:rPr>
          <w:sz w:val="28"/>
        </w:rPr>
        <w:t>.12.201</w:t>
      </w:r>
      <w:r>
        <w:rPr>
          <w:sz w:val="28"/>
        </w:rPr>
        <w:t>5</w:t>
      </w:r>
      <w:r w:rsidRPr="008440C5">
        <w:rPr>
          <w:sz w:val="28"/>
        </w:rPr>
        <w:t xml:space="preserve"> № </w:t>
      </w:r>
      <w:r>
        <w:rPr>
          <w:sz w:val="28"/>
        </w:rPr>
        <w:t>132</w:t>
      </w:r>
      <w:r w:rsidRPr="008440C5">
        <w:rPr>
          <w:sz w:val="28"/>
        </w:rPr>
        <w:t>, размер резервного фонда утвержден в сумме 30 000,00 рублей или 0,</w:t>
      </w:r>
      <w:r>
        <w:rPr>
          <w:sz w:val="28"/>
        </w:rPr>
        <w:t xml:space="preserve">3 </w:t>
      </w:r>
      <w:r w:rsidRPr="008440C5">
        <w:rPr>
          <w:sz w:val="28"/>
        </w:rPr>
        <w:t>% от общих расходов бюджета поселения, что со</w:t>
      </w:r>
      <w:r>
        <w:rPr>
          <w:sz w:val="28"/>
        </w:rPr>
        <w:t>ответствует  части 3 статьи 81 Б</w:t>
      </w:r>
      <w:r w:rsidRPr="008440C5">
        <w:rPr>
          <w:sz w:val="28"/>
        </w:rPr>
        <w:t xml:space="preserve">юджетного Кодекса Российской Федерации.  </w:t>
      </w:r>
    </w:p>
    <w:p w:rsidR="00047EF3" w:rsidRPr="008440C5" w:rsidRDefault="00047EF3" w:rsidP="00047EF3">
      <w:pPr>
        <w:ind w:firstLine="709"/>
        <w:jc w:val="both"/>
        <w:rPr>
          <w:sz w:val="28"/>
        </w:rPr>
      </w:pPr>
      <w:r w:rsidRPr="008440C5">
        <w:rPr>
          <w:sz w:val="28"/>
        </w:rPr>
        <w:t xml:space="preserve">В окончательной редакции Решения Совета депутатов средств на образование </w:t>
      </w:r>
      <w:r>
        <w:rPr>
          <w:sz w:val="28"/>
        </w:rPr>
        <w:t xml:space="preserve">средства </w:t>
      </w:r>
      <w:r w:rsidRPr="008440C5">
        <w:rPr>
          <w:sz w:val="28"/>
        </w:rPr>
        <w:t>резервного фонда предусмотрен</w:t>
      </w:r>
      <w:r>
        <w:rPr>
          <w:sz w:val="28"/>
        </w:rPr>
        <w:t>ы по подразделу 03 09 «Защита населения  и территории от чрезвычайных ситуаций природного и техногенного характера, гражданская оборона» в сумме 30000,00 рублей</w:t>
      </w:r>
      <w:r w:rsidRPr="008440C5">
        <w:rPr>
          <w:sz w:val="28"/>
        </w:rPr>
        <w:t>.</w:t>
      </w:r>
    </w:p>
    <w:p w:rsidR="00047EF3" w:rsidRPr="001F5DE2" w:rsidRDefault="00047EF3" w:rsidP="00047EF3">
      <w:pPr>
        <w:jc w:val="center"/>
        <w:rPr>
          <w:b/>
          <w:sz w:val="28"/>
          <w:szCs w:val="28"/>
        </w:rPr>
      </w:pPr>
    </w:p>
    <w:p w:rsidR="00047EF3" w:rsidRDefault="00047EF3" w:rsidP="00047EF3">
      <w:pPr>
        <w:jc w:val="center"/>
        <w:rPr>
          <w:b/>
          <w:sz w:val="28"/>
          <w:szCs w:val="28"/>
        </w:rPr>
      </w:pPr>
      <w:r w:rsidRPr="001F5DE2">
        <w:rPr>
          <w:b/>
          <w:sz w:val="28"/>
          <w:szCs w:val="28"/>
        </w:rPr>
        <w:t>7. Анализ исполнения целевых программ</w:t>
      </w:r>
    </w:p>
    <w:p w:rsidR="00047EF3" w:rsidRPr="001F5DE2" w:rsidRDefault="00047EF3" w:rsidP="00047EF3">
      <w:pPr>
        <w:jc w:val="center"/>
        <w:rPr>
          <w:sz w:val="28"/>
          <w:szCs w:val="28"/>
        </w:rPr>
      </w:pPr>
    </w:p>
    <w:p w:rsidR="00047EF3" w:rsidRDefault="00047EF3" w:rsidP="00047EF3">
      <w:pPr>
        <w:jc w:val="both"/>
        <w:rPr>
          <w:sz w:val="28"/>
          <w:szCs w:val="28"/>
        </w:rPr>
      </w:pPr>
      <w:r>
        <w:rPr>
          <w:sz w:val="28"/>
          <w:szCs w:val="28"/>
        </w:rPr>
        <w:t xml:space="preserve">       </w:t>
      </w:r>
      <w:r w:rsidRPr="001F5DE2">
        <w:rPr>
          <w:sz w:val="28"/>
          <w:szCs w:val="28"/>
        </w:rPr>
        <w:t>В соответс</w:t>
      </w:r>
      <w:r>
        <w:rPr>
          <w:sz w:val="28"/>
          <w:szCs w:val="28"/>
        </w:rPr>
        <w:t>твии со статьями 179,179.3 Бюджетного Кодекса Российской Федерации на территории сельского поселения действовало 3 программы</w:t>
      </w:r>
      <w:proofErr w:type="gramStart"/>
      <w:r>
        <w:rPr>
          <w:sz w:val="28"/>
          <w:szCs w:val="28"/>
        </w:rPr>
        <w:t xml:space="preserve"> .</w:t>
      </w:r>
      <w:proofErr w:type="gramEnd"/>
    </w:p>
    <w:p w:rsidR="00047EF3" w:rsidRDefault="00047EF3" w:rsidP="00047EF3">
      <w:pPr>
        <w:jc w:val="both"/>
        <w:rPr>
          <w:sz w:val="28"/>
          <w:szCs w:val="28"/>
        </w:rPr>
      </w:pPr>
      <w:r>
        <w:rPr>
          <w:sz w:val="28"/>
          <w:szCs w:val="28"/>
        </w:rPr>
        <w:t xml:space="preserve">       В общем объеме расходов за 2016 год доля программных расходов составила      20,42 %  или   1948034,53  рублей.    Мероприятия по реализации муниципальных программ выполнены на  96,59%    к утвержденным  плановым  назначениям.</w:t>
      </w:r>
    </w:p>
    <w:p w:rsidR="00047EF3" w:rsidRDefault="00047EF3" w:rsidP="00047EF3">
      <w:pPr>
        <w:jc w:val="both"/>
        <w:rPr>
          <w:sz w:val="28"/>
          <w:szCs w:val="28"/>
        </w:rPr>
      </w:pPr>
      <w:r>
        <w:rPr>
          <w:sz w:val="28"/>
          <w:szCs w:val="28"/>
        </w:rPr>
        <w:lastRenderedPageBreak/>
        <w:t xml:space="preserve">       В том числе по муниципальным программам:</w:t>
      </w:r>
    </w:p>
    <w:p w:rsidR="00047EF3" w:rsidRDefault="00047EF3" w:rsidP="00047EF3">
      <w:pPr>
        <w:jc w:val="both"/>
        <w:rPr>
          <w:sz w:val="28"/>
          <w:szCs w:val="28"/>
        </w:rPr>
      </w:pPr>
      <w:r>
        <w:rPr>
          <w:sz w:val="28"/>
          <w:szCs w:val="28"/>
        </w:rPr>
        <w:t>-</w:t>
      </w:r>
      <w:r w:rsidRPr="00B71F54">
        <w:t xml:space="preserve"> </w:t>
      </w:r>
      <w:r w:rsidRPr="00B71F54">
        <w:rPr>
          <w:sz w:val="28"/>
          <w:szCs w:val="28"/>
        </w:rPr>
        <w:t>Муниципальная программа "Управление и распоряжение муниципальным имуществом сельского поселения "Село Булава" Ульчского муниципального района на 2015-2017 годы""</w:t>
      </w:r>
      <w:r>
        <w:rPr>
          <w:sz w:val="28"/>
          <w:szCs w:val="28"/>
        </w:rPr>
        <w:t xml:space="preserve"> в сумме 51347,70 рублей;</w:t>
      </w:r>
    </w:p>
    <w:p w:rsidR="00047EF3" w:rsidRDefault="00047EF3" w:rsidP="00047EF3">
      <w:pPr>
        <w:jc w:val="both"/>
        <w:rPr>
          <w:sz w:val="28"/>
          <w:szCs w:val="28"/>
        </w:rPr>
      </w:pPr>
      <w:r>
        <w:rPr>
          <w:sz w:val="28"/>
          <w:szCs w:val="28"/>
        </w:rPr>
        <w:t xml:space="preserve">- </w:t>
      </w:r>
      <w:r w:rsidRPr="00B71F54">
        <w:rPr>
          <w:sz w:val="28"/>
          <w:szCs w:val="28"/>
        </w:rPr>
        <w:t>Муниципальная программа "Развитие и реконструкция (ремонт) систем наружного освещения населенного пункта сельского поселения "Село Булава" Ульчского муниципального района на 2014-2016 годы"</w:t>
      </w:r>
      <w:r>
        <w:rPr>
          <w:sz w:val="28"/>
          <w:szCs w:val="28"/>
        </w:rPr>
        <w:t xml:space="preserve"> в сумме 1896686,83 рублей.</w:t>
      </w:r>
    </w:p>
    <w:p w:rsidR="00047EF3" w:rsidRPr="001F5DE2" w:rsidRDefault="00047EF3" w:rsidP="00047EF3">
      <w:pPr>
        <w:rPr>
          <w:sz w:val="28"/>
          <w:szCs w:val="28"/>
        </w:rPr>
      </w:pPr>
    </w:p>
    <w:p w:rsidR="00047EF3" w:rsidRPr="00D53881" w:rsidRDefault="00047EF3" w:rsidP="00047EF3">
      <w:pPr>
        <w:jc w:val="center"/>
        <w:rPr>
          <w:b/>
          <w:sz w:val="28"/>
          <w:szCs w:val="28"/>
        </w:rPr>
      </w:pPr>
      <w:r>
        <w:rPr>
          <w:b/>
          <w:sz w:val="28"/>
          <w:szCs w:val="28"/>
        </w:rPr>
        <w:t xml:space="preserve">7. </w:t>
      </w:r>
      <w:r w:rsidRPr="00D53881">
        <w:rPr>
          <w:b/>
          <w:sz w:val="28"/>
          <w:szCs w:val="28"/>
        </w:rPr>
        <w:t>Анализ бюджетной отчетности за 201</w:t>
      </w:r>
      <w:r>
        <w:rPr>
          <w:b/>
          <w:sz w:val="28"/>
          <w:szCs w:val="28"/>
        </w:rPr>
        <w:t>6</w:t>
      </w:r>
      <w:r w:rsidRPr="00D53881">
        <w:rPr>
          <w:b/>
          <w:sz w:val="28"/>
          <w:szCs w:val="28"/>
        </w:rPr>
        <w:t xml:space="preserve"> год</w:t>
      </w:r>
    </w:p>
    <w:p w:rsidR="00047EF3" w:rsidRDefault="00047EF3" w:rsidP="00047EF3">
      <w:pPr>
        <w:ind w:firstLine="709"/>
        <w:jc w:val="both"/>
        <w:rPr>
          <w:sz w:val="28"/>
          <w:szCs w:val="28"/>
        </w:rPr>
      </w:pPr>
    </w:p>
    <w:p w:rsidR="00047EF3" w:rsidRPr="002D2179" w:rsidRDefault="00047EF3" w:rsidP="00047EF3">
      <w:pPr>
        <w:ind w:firstLine="709"/>
        <w:jc w:val="both"/>
        <w:rPr>
          <w:rStyle w:val="ab"/>
          <w:b w:val="0"/>
          <w:sz w:val="28"/>
          <w:szCs w:val="28"/>
        </w:rPr>
      </w:pPr>
      <w:r w:rsidRPr="002D2179">
        <w:rPr>
          <w:rStyle w:val="ab"/>
          <w:b w:val="0"/>
          <w:sz w:val="28"/>
          <w:szCs w:val="28"/>
        </w:rPr>
        <w:t xml:space="preserve">В соответствии </w:t>
      </w:r>
      <w:r>
        <w:rPr>
          <w:rStyle w:val="ab"/>
          <w:b w:val="0"/>
          <w:sz w:val="28"/>
          <w:szCs w:val="28"/>
        </w:rPr>
        <w:t>с Инструкцией</w:t>
      </w:r>
      <w:r w:rsidRPr="002D2179">
        <w:rPr>
          <w:rStyle w:val="ab"/>
          <w:b w:val="0"/>
          <w:sz w:val="28"/>
          <w:szCs w:val="28"/>
        </w:rPr>
        <w:t xml:space="preserve"> </w:t>
      </w:r>
      <w:r>
        <w:rPr>
          <w:rStyle w:val="ab"/>
          <w:b w:val="0"/>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2D2179">
        <w:rPr>
          <w:rStyle w:val="ab"/>
          <w:b w:val="0"/>
          <w:sz w:val="28"/>
          <w:szCs w:val="28"/>
        </w:rPr>
        <w:t xml:space="preserve">, </w:t>
      </w:r>
      <w:r>
        <w:rPr>
          <w:rStyle w:val="ab"/>
          <w:b w:val="0"/>
          <w:sz w:val="28"/>
          <w:szCs w:val="28"/>
        </w:rPr>
        <w:t>утвержденной приказом Минфина России от 28 декабря 2010 года № 191н (далее – Инструкция), в К</w:t>
      </w:r>
      <w:r w:rsidRPr="002D2179">
        <w:rPr>
          <w:rStyle w:val="ab"/>
          <w:b w:val="0"/>
          <w:sz w:val="28"/>
          <w:szCs w:val="28"/>
        </w:rPr>
        <w:t>онтрольно-счетную палату представлены следующие формы годовой бюджетной отчетности:</w:t>
      </w:r>
    </w:p>
    <w:p w:rsidR="00047EF3" w:rsidRPr="002D2179" w:rsidRDefault="00047EF3" w:rsidP="00047EF3">
      <w:pPr>
        <w:ind w:firstLine="709"/>
        <w:jc w:val="both"/>
        <w:rPr>
          <w:rStyle w:val="ab"/>
          <w:b w:val="0"/>
          <w:sz w:val="28"/>
          <w:szCs w:val="28"/>
        </w:rPr>
      </w:pPr>
      <w:r w:rsidRPr="002D2179">
        <w:rPr>
          <w:rStyle w:val="ab"/>
          <w:b w:val="0"/>
          <w:sz w:val="28"/>
          <w:szCs w:val="28"/>
        </w:rPr>
        <w:t>-</w:t>
      </w:r>
      <w:r>
        <w:rPr>
          <w:rStyle w:val="ab"/>
          <w:b w:val="0"/>
          <w:sz w:val="28"/>
          <w:szCs w:val="28"/>
        </w:rPr>
        <w:t xml:space="preserve"> </w:t>
      </w:r>
      <w:r w:rsidRPr="002D2179">
        <w:rPr>
          <w:rStyle w:val="ab"/>
          <w:b w:val="0"/>
          <w:sz w:val="28"/>
          <w:szCs w:val="28"/>
        </w:rPr>
        <w:t xml:space="preserve"> баланс исполнения </w:t>
      </w:r>
      <w:r>
        <w:rPr>
          <w:rStyle w:val="ab"/>
          <w:b w:val="0"/>
          <w:sz w:val="28"/>
          <w:szCs w:val="28"/>
        </w:rPr>
        <w:t xml:space="preserve"> консолидированного бюджета субъекта Российской Федерации и бюджета территориального государственного внебюджетного фонда (ф. 05033</w:t>
      </w:r>
      <w:r w:rsidRPr="002D2179">
        <w:rPr>
          <w:rStyle w:val="ab"/>
          <w:b w:val="0"/>
          <w:sz w:val="28"/>
          <w:szCs w:val="28"/>
        </w:rPr>
        <w:t>20);</w:t>
      </w:r>
    </w:p>
    <w:p w:rsidR="00047EF3" w:rsidRPr="002D2179" w:rsidRDefault="00047EF3" w:rsidP="00047EF3">
      <w:pPr>
        <w:ind w:firstLine="709"/>
        <w:jc w:val="both"/>
        <w:rPr>
          <w:rStyle w:val="ab"/>
          <w:b w:val="0"/>
          <w:sz w:val="28"/>
          <w:szCs w:val="28"/>
        </w:rPr>
      </w:pPr>
      <w:r w:rsidRPr="002D2179">
        <w:rPr>
          <w:rStyle w:val="ab"/>
          <w:b w:val="0"/>
          <w:sz w:val="28"/>
          <w:szCs w:val="28"/>
        </w:rPr>
        <w:t>- справка по заключению счетов бюджетного учета отчетного финансового года (ф. 0503110);</w:t>
      </w:r>
    </w:p>
    <w:p w:rsidR="00047EF3" w:rsidRPr="002D2179" w:rsidRDefault="00047EF3" w:rsidP="00047EF3">
      <w:pPr>
        <w:ind w:firstLine="709"/>
        <w:jc w:val="both"/>
        <w:rPr>
          <w:rStyle w:val="ab"/>
          <w:b w:val="0"/>
          <w:sz w:val="28"/>
          <w:szCs w:val="28"/>
        </w:rPr>
      </w:pPr>
      <w:r w:rsidRPr="002D2179">
        <w:rPr>
          <w:rStyle w:val="ab"/>
          <w:b w:val="0"/>
          <w:sz w:val="28"/>
          <w:szCs w:val="28"/>
        </w:rPr>
        <w:t xml:space="preserve">- </w:t>
      </w:r>
      <w:r>
        <w:rPr>
          <w:rStyle w:val="ab"/>
          <w:b w:val="0"/>
          <w:sz w:val="28"/>
          <w:szCs w:val="28"/>
        </w:rPr>
        <w:t xml:space="preserve"> </w:t>
      </w:r>
      <w:r w:rsidRPr="002D2179">
        <w:rPr>
          <w:rStyle w:val="ab"/>
          <w:b w:val="0"/>
          <w:sz w:val="28"/>
          <w:szCs w:val="28"/>
        </w:rPr>
        <w:t xml:space="preserve">отчет об исполнении </w:t>
      </w:r>
      <w:r>
        <w:rPr>
          <w:rStyle w:val="ab"/>
          <w:b w:val="0"/>
          <w:sz w:val="28"/>
          <w:szCs w:val="28"/>
        </w:rPr>
        <w:t>консолидированного бюджета субъекта Российской Федерации и бюджета территориального государственного внебюджетного фонда</w:t>
      </w:r>
      <w:r w:rsidRPr="002D2179">
        <w:rPr>
          <w:rStyle w:val="ab"/>
          <w:b w:val="0"/>
          <w:sz w:val="28"/>
          <w:szCs w:val="28"/>
        </w:rPr>
        <w:t xml:space="preserve"> </w:t>
      </w:r>
      <w:r w:rsidRPr="00A848B4">
        <w:rPr>
          <w:rStyle w:val="ab"/>
          <w:b w:val="0"/>
          <w:sz w:val="28"/>
          <w:szCs w:val="28"/>
        </w:rPr>
        <w:t xml:space="preserve"> </w:t>
      </w:r>
      <w:r w:rsidRPr="002D2179">
        <w:rPr>
          <w:rStyle w:val="ab"/>
          <w:b w:val="0"/>
          <w:sz w:val="28"/>
          <w:szCs w:val="28"/>
        </w:rPr>
        <w:t>(ф. 0503</w:t>
      </w:r>
      <w:r>
        <w:rPr>
          <w:rStyle w:val="ab"/>
          <w:b w:val="0"/>
          <w:sz w:val="28"/>
          <w:szCs w:val="28"/>
        </w:rPr>
        <w:t>3</w:t>
      </w:r>
      <w:r w:rsidRPr="002D2179">
        <w:rPr>
          <w:rStyle w:val="ab"/>
          <w:b w:val="0"/>
          <w:sz w:val="28"/>
          <w:szCs w:val="28"/>
        </w:rPr>
        <w:t>17);</w:t>
      </w:r>
    </w:p>
    <w:p w:rsidR="00047EF3" w:rsidRPr="002D2179" w:rsidRDefault="00047EF3" w:rsidP="00047EF3">
      <w:pPr>
        <w:ind w:firstLine="709"/>
        <w:jc w:val="both"/>
        <w:rPr>
          <w:rStyle w:val="ab"/>
          <w:b w:val="0"/>
          <w:sz w:val="28"/>
          <w:szCs w:val="28"/>
        </w:rPr>
      </w:pPr>
      <w:r w:rsidRPr="002D2179">
        <w:rPr>
          <w:rStyle w:val="ab"/>
          <w:b w:val="0"/>
          <w:sz w:val="28"/>
          <w:szCs w:val="28"/>
        </w:rPr>
        <w:t xml:space="preserve">- </w:t>
      </w:r>
      <w:r>
        <w:rPr>
          <w:rStyle w:val="ab"/>
          <w:b w:val="0"/>
          <w:sz w:val="28"/>
          <w:szCs w:val="28"/>
        </w:rPr>
        <w:t xml:space="preserve"> консолидированный </w:t>
      </w:r>
      <w:r w:rsidRPr="002D2179">
        <w:rPr>
          <w:rStyle w:val="ab"/>
          <w:b w:val="0"/>
          <w:sz w:val="28"/>
          <w:szCs w:val="28"/>
        </w:rPr>
        <w:t xml:space="preserve">отчет о финансовых результатах деятельности </w:t>
      </w:r>
      <w:r>
        <w:rPr>
          <w:rStyle w:val="ab"/>
          <w:b w:val="0"/>
          <w:sz w:val="28"/>
          <w:szCs w:val="28"/>
        </w:rPr>
        <w:t xml:space="preserve">   </w:t>
      </w:r>
      <w:r w:rsidRPr="002D2179">
        <w:rPr>
          <w:rStyle w:val="ab"/>
          <w:b w:val="0"/>
          <w:sz w:val="28"/>
          <w:szCs w:val="28"/>
        </w:rPr>
        <w:t>(ф. 0503</w:t>
      </w:r>
      <w:r>
        <w:rPr>
          <w:rStyle w:val="ab"/>
          <w:b w:val="0"/>
          <w:sz w:val="28"/>
          <w:szCs w:val="28"/>
        </w:rPr>
        <w:t>3</w:t>
      </w:r>
      <w:r w:rsidRPr="002D2179">
        <w:rPr>
          <w:rStyle w:val="ab"/>
          <w:b w:val="0"/>
          <w:sz w:val="28"/>
          <w:szCs w:val="28"/>
        </w:rPr>
        <w:t>21);</w:t>
      </w:r>
    </w:p>
    <w:p w:rsidR="00047EF3" w:rsidRPr="002D2179" w:rsidRDefault="00047EF3" w:rsidP="00047EF3">
      <w:pPr>
        <w:ind w:firstLine="709"/>
        <w:jc w:val="both"/>
        <w:rPr>
          <w:rStyle w:val="ab"/>
          <w:b w:val="0"/>
          <w:sz w:val="28"/>
          <w:szCs w:val="28"/>
        </w:rPr>
      </w:pPr>
      <w:r w:rsidRPr="002D2179">
        <w:rPr>
          <w:rStyle w:val="ab"/>
          <w:b w:val="0"/>
          <w:sz w:val="28"/>
          <w:szCs w:val="28"/>
        </w:rPr>
        <w:t>-</w:t>
      </w:r>
      <w:r>
        <w:rPr>
          <w:rStyle w:val="ab"/>
          <w:b w:val="0"/>
          <w:sz w:val="28"/>
          <w:szCs w:val="28"/>
        </w:rPr>
        <w:t xml:space="preserve"> </w:t>
      </w:r>
      <w:r w:rsidRPr="002D2179">
        <w:rPr>
          <w:rStyle w:val="ab"/>
          <w:b w:val="0"/>
          <w:sz w:val="28"/>
          <w:szCs w:val="28"/>
        </w:rPr>
        <w:t xml:space="preserve"> </w:t>
      </w:r>
      <w:r>
        <w:rPr>
          <w:rStyle w:val="ab"/>
          <w:b w:val="0"/>
          <w:sz w:val="28"/>
          <w:szCs w:val="28"/>
        </w:rPr>
        <w:t>консолидированный отчет о движении денежных средств</w:t>
      </w:r>
      <w:r w:rsidRPr="002D2179">
        <w:rPr>
          <w:rStyle w:val="ab"/>
          <w:b w:val="0"/>
          <w:sz w:val="28"/>
          <w:szCs w:val="28"/>
        </w:rPr>
        <w:t xml:space="preserve"> (ф. 0503</w:t>
      </w:r>
      <w:r>
        <w:rPr>
          <w:rStyle w:val="ab"/>
          <w:b w:val="0"/>
          <w:sz w:val="28"/>
          <w:szCs w:val="28"/>
        </w:rPr>
        <w:t>323</w:t>
      </w:r>
      <w:r w:rsidRPr="002D2179">
        <w:rPr>
          <w:rStyle w:val="ab"/>
          <w:b w:val="0"/>
          <w:sz w:val="28"/>
          <w:szCs w:val="28"/>
        </w:rPr>
        <w:t>);</w:t>
      </w:r>
    </w:p>
    <w:p w:rsidR="00047EF3" w:rsidRDefault="00047EF3" w:rsidP="00047EF3">
      <w:pPr>
        <w:ind w:firstLine="709"/>
        <w:jc w:val="both"/>
        <w:rPr>
          <w:rStyle w:val="ab"/>
          <w:b w:val="0"/>
          <w:sz w:val="28"/>
          <w:szCs w:val="28"/>
        </w:rPr>
      </w:pPr>
      <w:r w:rsidRPr="002D2179">
        <w:rPr>
          <w:rStyle w:val="ab"/>
          <w:b w:val="0"/>
          <w:sz w:val="28"/>
          <w:szCs w:val="28"/>
        </w:rPr>
        <w:t xml:space="preserve">- </w:t>
      </w:r>
      <w:r>
        <w:rPr>
          <w:rStyle w:val="ab"/>
          <w:b w:val="0"/>
          <w:sz w:val="28"/>
          <w:szCs w:val="28"/>
        </w:rPr>
        <w:t xml:space="preserve"> </w:t>
      </w:r>
      <w:r w:rsidRPr="002D2179">
        <w:rPr>
          <w:rStyle w:val="ab"/>
          <w:b w:val="0"/>
          <w:sz w:val="28"/>
          <w:szCs w:val="28"/>
        </w:rPr>
        <w:t>пояснительная записка (</w:t>
      </w:r>
      <w:r>
        <w:rPr>
          <w:rStyle w:val="ab"/>
          <w:b w:val="0"/>
          <w:sz w:val="28"/>
          <w:szCs w:val="28"/>
        </w:rPr>
        <w:t>ф. 05033</w:t>
      </w:r>
      <w:r w:rsidRPr="002D2179">
        <w:rPr>
          <w:rStyle w:val="ab"/>
          <w:b w:val="0"/>
          <w:sz w:val="28"/>
          <w:szCs w:val="28"/>
        </w:rPr>
        <w:t>60)</w:t>
      </w:r>
      <w:r>
        <w:rPr>
          <w:rStyle w:val="ab"/>
          <w:b w:val="0"/>
          <w:sz w:val="28"/>
          <w:szCs w:val="28"/>
        </w:rPr>
        <w:t xml:space="preserve"> с приложениями</w:t>
      </w:r>
      <w:r w:rsidRPr="002D2179">
        <w:rPr>
          <w:rStyle w:val="ab"/>
          <w:b w:val="0"/>
          <w:sz w:val="28"/>
          <w:szCs w:val="28"/>
        </w:rPr>
        <w:t>.</w:t>
      </w:r>
    </w:p>
    <w:p w:rsidR="00047EF3" w:rsidRDefault="00047EF3" w:rsidP="00047EF3">
      <w:pPr>
        <w:ind w:firstLine="709"/>
        <w:jc w:val="both"/>
        <w:rPr>
          <w:rStyle w:val="ab"/>
          <w:b w:val="0"/>
          <w:sz w:val="28"/>
          <w:szCs w:val="28"/>
        </w:rPr>
      </w:pPr>
    </w:p>
    <w:p w:rsidR="00047EF3" w:rsidRPr="00480943" w:rsidRDefault="00047EF3" w:rsidP="00047EF3">
      <w:pPr>
        <w:ind w:firstLine="709"/>
        <w:jc w:val="both"/>
        <w:rPr>
          <w:bCs/>
          <w:sz w:val="28"/>
          <w:szCs w:val="28"/>
        </w:rPr>
      </w:pPr>
      <w:r>
        <w:rPr>
          <w:color w:val="000000"/>
          <w:spacing w:val="6"/>
          <w:sz w:val="28"/>
          <w:szCs w:val="28"/>
        </w:rPr>
        <w:t>Предоставленная бюджетная о</w:t>
      </w:r>
      <w:r w:rsidRPr="00480943">
        <w:rPr>
          <w:color w:val="000000"/>
          <w:spacing w:val="6"/>
          <w:sz w:val="28"/>
          <w:szCs w:val="28"/>
        </w:rPr>
        <w:t xml:space="preserve">тчетность составлена нарастающим </w:t>
      </w:r>
      <w:r w:rsidRPr="00480943">
        <w:rPr>
          <w:color w:val="000000"/>
          <w:spacing w:val="5"/>
          <w:sz w:val="28"/>
          <w:szCs w:val="28"/>
        </w:rPr>
        <w:t xml:space="preserve">итогом с начала года в рублях с точностью до второго десятичного знака </w:t>
      </w:r>
      <w:r w:rsidRPr="00480943">
        <w:rPr>
          <w:color w:val="000000"/>
          <w:sz w:val="28"/>
          <w:szCs w:val="28"/>
        </w:rPr>
        <w:t xml:space="preserve">после запятой, что соответствует требованиям, предъявляемым </w:t>
      </w:r>
      <w:r w:rsidRPr="00480943">
        <w:rPr>
          <w:color w:val="000000"/>
          <w:sz w:val="28"/>
          <w:szCs w:val="28"/>
        </w:rPr>
        <w:lastRenderedPageBreak/>
        <w:t>Инструкцией</w:t>
      </w:r>
      <w:r>
        <w:rPr>
          <w:color w:val="000000"/>
          <w:sz w:val="28"/>
          <w:szCs w:val="28"/>
        </w:rPr>
        <w:t>,</w:t>
      </w:r>
      <w:r w:rsidRPr="00480943">
        <w:rPr>
          <w:color w:val="000000"/>
          <w:sz w:val="28"/>
          <w:szCs w:val="28"/>
        </w:rPr>
        <w:t xml:space="preserve"> </w:t>
      </w:r>
      <w:r>
        <w:rPr>
          <w:color w:val="000000"/>
          <w:spacing w:val="1"/>
          <w:sz w:val="28"/>
          <w:szCs w:val="28"/>
        </w:rPr>
        <w:t>е</w:t>
      </w:r>
      <w:r w:rsidRPr="00480943">
        <w:rPr>
          <w:color w:val="000000"/>
          <w:spacing w:val="1"/>
          <w:sz w:val="28"/>
          <w:szCs w:val="28"/>
        </w:rPr>
        <w:t>сли по бюджетному учету показатель имеет отрицательное значение, то в бюджетной отчетности данный показатель отражен со знаком «минус».</w:t>
      </w:r>
    </w:p>
    <w:p w:rsidR="00047EF3" w:rsidRPr="005421A4" w:rsidRDefault="00047EF3" w:rsidP="00047EF3">
      <w:pPr>
        <w:widowControl w:val="0"/>
        <w:shd w:val="clear" w:color="auto" w:fill="FFFFFF"/>
        <w:autoSpaceDE w:val="0"/>
        <w:autoSpaceDN w:val="0"/>
        <w:adjustRightInd w:val="0"/>
        <w:ind w:right="14" w:firstLine="709"/>
        <w:jc w:val="both"/>
        <w:rPr>
          <w:sz w:val="20"/>
          <w:szCs w:val="20"/>
        </w:rPr>
      </w:pPr>
      <w:r w:rsidRPr="003216C0">
        <w:rPr>
          <w:color w:val="000000"/>
          <w:spacing w:val="13"/>
          <w:sz w:val="28"/>
          <w:szCs w:val="28"/>
        </w:rPr>
        <w:t xml:space="preserve">Согласно нормам п. 7 Инструкции N 191н перед составлением годовой бюджетной отчетности должна быть проведена инвентаризация активов и обязательств в </w:t>
      </w:r>
      <w:r>
        <w:rPr>
          <w:color w:val="000000"/>
          <w:spacing w:val="13"/>
          <w:sz w:val="28"/>
          <w:szCs w:val="28"/>
        </w:rPr>
        <w:t xml:space="preserve">установленном </w:t>
      </w:r>
      <w:r w:rsidRPr="003216C0">
        <w:rPr>
          <w:color w:val="000000"/>
          <w:spacing w:val="13"/>
          <w:sz w:val="28"/>
          <w:szCs w:val="28"/>
        </w:rPr>
        <w:t>порядке</w:t>
      </w:r>
      <w:r>
        <w:rPr>
          <w:color w:val="000000"/>
          <w:spacing w:val="1"/>
          <w:sz w:val="28"/>
          <w:szCs w:val="28"/>
        </w:rPr>
        <w:t xml:space="preserve">. </w:t>
      </w:r>
      <w:r>
        <w:rPr>
          <w:sz w:val="28"/>
          <w:szCs w:val="28"/>
        </w:rPr>
        <w:t>Таблица № 6  Пояснительной записки (форма 0503360) не заполнена, что ведет к нарушению пункта 7 Инструкции.</w:t>
      </w:r>
    </w:p>
    <w:p w:rsidR="00047EF3" w:rsidRDefault="00047EF3" w:rsidP="00047EF3">
      <w:pPr>
        <w:widowControl w:val="0"/>
        <w:shd w:val="clear" w:color="auto" w:fill="FFFFFF"/>
        <w:autoSpaceDE w:val="0"/>
        <w:autoSpaceDN w:val="0"/>
        <w:adjustRightInd w:val="0"/>
        <w:ind w:right="5"/>
        <w:jc w:val="both"/>
        <w:rPr>
          <w:color w:val="000000"/>
          <w:spacing w:val="1"/>
          <w:sz w:val="28"/>
          <w:szCs w:val="28"/>
        </w:rPr>
      </w:pPr>
      <w:r>
        <w:rPr>
          <w:color w:val="000000"/>
          <w:spacing w:val="1"/>
          <w:sz w:val="28"/>
          <w:szCs w:val="28"/>
        </w:rPr>
        <w:t xml:space="preserve">          </w:t>
      </w:r>
      <w:r w:rsidRPr="008332BA">
        <w:rPr>
          <w:color w:val="000000"/>
          <w:spacing w:val="1"/>
          <w:sz w:val="28"/>
          <w:szCs w:val="28"/>
        </w:rPr>
        <w:t xml:space="preserve"> В связи с тем, что в  Пояснительной записке отсутствует информация  финансового органа сельского поселения об особенностях составления годовой отчетности,  работникам Контрольно-счетной палаты отсутствует возможность проверить правильность заполнения формы 0503364 «Сведения об исполнении консолидированного бюджета за 2016 год.</w:t>
      </w:r>
    </w:p>
    <w:p w:rsidR="00047EF3" w:rsidRDefault="00047EF3" w:rsidP="00047EF3">
      <w:pPr>
        <w:widowControl w:val="0"/>
        <w:shd w:val="clear" w:color="auto" w:fill="FFFFFF"/>
        <w:autoSpaceDE w:val="0"/>
        <w:autoSpaceDN w:val="0"/>
        <w:adjustRightInd w:val="0"/>
        <w:ind w:right="5"/>
        <w:jc w:val="both"/>
        <w:rPr>
          <w:color w:val="000000"/>
          <w:spacing w:val="1"/>
          <w:sz w:val="28"/>
          <w:szCs w:val="28"/>
        </w:rPr>
      </w:pPr>
    </w:p>
    <w:p w:rsidR="00047EF3" w:rsidRDefault="00047EF3" w:rsidP="00047EF3">
      <w:pPr>
        <w:ind w:firstLine="709"/>
        <w:jc w:val="both"/>
        <w:rPr>
          <w:sz w:val="28"/>
          <w:szCs w:val="28"/>
        </w:rPr>
      </w:pPr>
      <w:r w:rsidRPr="00CD552D">
        <w:rPr>
          <w:sz w:val="28"/>
          <w:szCs w:val="28"/>
        </w:rPr>
        <w:t>В цел</w:t>
      </w:r>
      <w:r>
        <w:rPr>
          <w:sz w:val="28"/>
          <w:szCs w:val="28"/>
        </w:rPr>
        <w:t>ом отчетность,</w:t>
      </w:r>
      <w:r w:rsidRPr="00CD552D">
        <w:rPr>
          <w:sz w:val="28"/>
          <w:szCs w:val="28"/>
        </w:rPr>
        <w:t xml:space="preserve"> которая включает в себя отчетные данные и пояснения к ним, является достоверной.</w:t>
      </w:r>
      <w:r w:rsidRPr="00B622FB">
        <w:rPr>
          <w:sz w:val="28"/>
          <w:szCs w:val="28"/>
        </w:rPr>
        <w:t xml:space="preserve"> </w:t>
      </w:r>
    </w:p>
    <w:p w:rsidR="00047EF3" w:rsidRDefault="00047EF3" w:rsidP="00047EF3">
      <w:pPr>
        <w:ind w:firstLine="709"/>
        <w:jc w:val="both"/>
        <w:rPr>
          <w:sz w:val="28"/>
          <w:szCs w:val="28"/>
        </w:rPr>
      </w:pPr>
    </w:p>
    <w:p w:rsidR="00047EF3" w:rsidRDefault="00047EF3" w:rsidP="00047EF3">
      <w:pPr>
        <w:ind w:firstLine="709"/>
        <w:jc w:val="both"/>
        <w:rPr>
          <w:sz w:val="28"/>
          <w:szCs w:val="28"/>
          <w:u w:val="single"/>
        </w:rPr>
      </w:pPr>
      <w:r w:rsidRPr="00B95AE5">
        <w:rPr>
          <w:sz w:val="28"/>
          <w:szCs w:val="28"/>
          <w:u w:val="single"/>
        </w:rPr>
        <w:t>Экспертиза годового отчета выявила следующее:</w:t>
      </w:r>
    </w:p>
    <w:p w:rsidR="00047EF3" w:rsidRPr="004432DE" w:rsidRDefault="00047EF3" w:rsidP="00047EF3">
      <w:pPr>
        <w:ind w:firstLine="709"/>
        <w:jc w:val="both"/>
        <w:rPr>
          <w:sz w:val="28"/>
          <w:szCs w:val="28"/>
          <w:u w:val="single"/>
        </w:rPr>
      </w:pPr>
    </w:p>
    <w:p w:rsidR="00047EF3" w:rsidRDefault="00047EF3" w:rsidP="00047EF3">
      <w:pPr>
        <w:ind w:firstLine="709"/>
        <w:jc w:val="both"/>
        <w:rPr>
          <w:sz w:val="28"/>
          <w:szCs w:val="28"/>
        </w:rPr>
      </w:pPr>
      <w:r>
        <w:rPr>
          <w:sz w:val="28"/>
          <w:szCs w:val="28"/>
        </w:rPr>
        <w:t>1)</w:t>
      </w:r>
      <w:r w:rsidRPr="003216C0">
        <w:t xml:space="preserve"> </w:t>
      </w:r>
      <w:r w:rsidRPr="008E3150">
        <w:rPr>
          <w:sz w:val="28"/>
          <w:szCs w:val="28"/>
        </w:rPr>
        <w:t>В</w:t>
      </w:r>
      <w:r>
        <w:rPr>
          <w:sz w:val="28"/>
          <w:szCs w:val="28"/>
        </w:rPr>
        <w:t xml:space="preserve"> составе Пояснительной  записке   </w:t>
      </w:r>
      <w:proofErr w:type="gramStart"/>
      <w:r>
        <w:rPr>
          <w:sz w:val="28"/>
          <w:szCs w:val="28"/>
        </w:rPr>
        <w:t>предоставлены</w:t>
      </w:r>
      <w:proofErr w:type="gramEnd"/>
      <w:r>
        <w:rPr>
          <w:sz w:val="28"/>
          <w:szCs w:val="28"/>
        </w:rPr>
        <w:t xml:space="preserve">: </w:t>
      </w:r>
      <w:proofErr w:type="gramStart"/>
      <w:r>
        <w:rPr>
          <w:sz w:val="28"/>
          <w:szCs w:val="28"/>
        </w:rPr>
        <w:t xml:space="preserve">Таблица № 4 «Сведения об особенностях ведения бюджетного учета», Таблица 5 «Сведения о результатах мероприятий внутреннего контроля»,  Форма № 0503171 «Сведения о финансовых вложениях получателя бюджетных средств, администратора источников финансирования дефицита бюджета», Форма 0503296 «Сведения об исполнении судебных решений по денежным обязательствам,   не имеющие числовых данных, что противоречит пункту </w:t>
      </w:r>
      <w:r w:rsidRPr="003216C0">
        <w:rPr>
          <w:sz w:val="28"/>
          <w:szCs w:val="28"/>
        </w:rPr>
        <w:t xml:space="preserve">8 Инструкции </w:t>
      </w:r>
      <w:r>
        <w:rPr>
          <w:sz w:val="28"/>
          <w:szCs w:val="28"/>
        </w:rPr>
        <w:t>(информация включается в текстовую часть Пояснительной записки и в составе Пояснительной</w:t>
      </w:r>
      <w:proofErr w:type="gramEnd"/>
      <w:r>
        <w:rPr>
          <w:sz w:val="28"/>
          <w:szCs w:val="28"/>
        </w:rPr>
        <w:t xml:space="preserve"> записке формы не предоставляются).</w:t>
      </w:r>
    </w:p>
    <w:p w:rsidR="00047EF3" w:rsidRDefault="00047EF3" w:rsidP="00047EF3">
      <w:pPr>
        <w:jc w:val="both"/>
        <w:rPr>
          <w:sz w:val="28"/>
          <w:szCs w:val="28"/>
        </w:rPr>
      </w:pPr>
      <w:r>
        <w:rPr>
          <w:sz w:val="28"/>
          <w:szCs w:val="28"/>
        </w:rPr>
        <w:t xml:space="preserve">        2) В форме 0503163:</w:t>
      </w:r>
    </w:p>
    <w:p w:rsidR="00047EF3" w:rsidRDefault="00047EF3" w:rsidP="00047EF3">
      <w:pPr>
        <w:jc w:val="both"/>
        <w:rPr>
          <w:sz w:val="28"/>
          <w:szCs w:val="28"/>
        </w:rPr>
      </w:pPr>
      <w:r>
        <w:rPr>
          <w:sz w:val="28"/>
          <w:szCs w:val="28"/>
        </w:rPr>
        <w:t xml:space="preserve">       -   в</w:t>
      </w:r>
      <w:r w:rsidRPr="00044960">
        <w:rPr>
          <w:sz w:val="28"/>
          <w:szCs w:val="28"/>
        </w:rPr>
        <w:t xml:space="preserve"> графе 1 </w:t>
      </w:r>
      <w:r>
        <w:rPr>
          <w:sz w:val="28"/>
          <w:szCs w:val="28"/>
        </w:rPr>
        <w:t xml:space="preserve">не </w:t>
      </w:r>
      <w:r w:rsidRPr="00044960">
        <w:rPr>
          <w:sz w:val="28"/>
          <w:szCs w:val="28"/>
        </w:rPr>
        <w:t>указ</w:t>
      </w:r>
      <w:r>
        <w:rPr>
          <w:sz w:val="28"/>
          <w:szCs w:val="28"/>
        </w:rPr>
        <w:t>аны</w:t>
      </w:r>
      <w:r w:rsidRPr="00044960">
        <w:rPr>
          <w:sz w:val="28"/>
          <w:szCs w:val="28"/>
        </w:rPr>
        <w:t xml:space="preserve"> коды главы по БК, разделов, подразделов расходов бюджетов, коды групп, подгрупп, статей, видов источников финансирования дефицита бюджета, по бюджетной классификации Российской Федерации, по которым в отчетном п</w:t>
      </w:r>
      <w:r>
        <w:rPr>
          <w:sz w:val="28"/>
          <w:szCs w:val="28"/>
        </w:rPr>
        <w:t>ериоде осуществлялись изменения, что нарушает пункт 162 Инструкции 191н;</w:t>
      </w:r>
    </w:p>
    <w:p w:rsidR="00047EF3" w:rsidRDefault="00047EF3" w:rsidP="00047EF3">
      <w:pPr>
        <w:jc w:val="both"/>
        <w:rPr>
          <w:sz w:val="28"/>
          <w:szCs w:val="28"/>
        </w:rPr>
      </w:pPr>
      <w:r>
        <w:rPr>
          <w:sz w:val="28"/>
          <w:szCs w:val="28"/>
        </w:rPr>
        <w:t xml:space="preserve">       -</w:t>
      </w:r>
      <w:r w:rsidRPr="00A94C46">
        <w:t xml:space="preserve"> </w:t>
      </w:r>
      <w:r>
        <w:rPr>
          <w:sz w:val="28"/>
          <w:szCs w:val="28"/>
        </w:rPr>
        <w:t xml:space="preserve"> в </w:t>
      </w:r>
      <w:r w:rsidRPr="00A94C46">
        <w:rPr>
          <w:sz w:val="28"/>
          <w:szCs w:val="28"/>
        </w:rPr>
        <w:t xml:space="preserve"> графе 2 </w:t>
      </w:r>
      <w:r>
        <w:rPr>
          <w:sz w:val="28"/>
          <w:szCs w:val="28"/>
        </w:rPr>
        <w:t xml:space="preserve"> не </w:t>
      </w:r>
      <w:r w:rsidRPr="00A94C46">
        <w:rPr>
          <w:sz w:val="28"/>
          <w:szCs w:val="28"/>
        </w:rPr>
        <w:t>указ</w:t>
      </w:r>
      <w:r>
        <w:rPr>
          <w:sz w:val="28"/>
          <w:szCs w:val="28"/>
        </w:rPr>
        <w:t xml:space="preserve">аны показатели </w:t>
      </w:r>
      <w:r w:rsidRPr="00A94C46">
        <w:rPr>
          <w:sz w:val="28"/>
          <w:szCs w:val="28"/>
        </w:rPr>
        <w:t xml:space="preserve"> по кодам бюджетной классификации Российской Федерации, отраженным в графе 1 приложения, </w:t>
      </w:r>
      <w:r w:rsidRPr="00A94C46">
        <w:rPr>
          <w:sz w:val="28"/>
          <w:szCs w:val="28"/>
        </w:rPr>
        <w:lastRenderedPageBreak/>
        <w:t>утвержденные на отчетный финансовый год законом (решением) о соответствующем бюджете объем бюджетных назначений без учета последующих измене</w:t>
      </w:r>
      <w:r>
        <w:rPr>
          <w:sz w:val="28"/>
          <w:szCs w:val="28"/>
        </w:rPr>
        <w:t>ний в закон (решение) о бюджете, что нарушает пункт 162 Инструкции 191н.</w:t>
      </w:r>
    </w:p>
    <w:p w:rsidR="00047EF3" w:rsidRDefault="00047EF3" w:rsidP="00047EF3">
      <w:pPr>
        <w:ind w:firstLine="709"/>
        <w:jc w:val="both"/>
        <w:rPr>
          <w:sz w:val="28"/>
          <w:szCs w:val="28"/>
        </w:rPr>
      </w:pPr>
      <w:r>
        <w:rPr>
          <w:sz w:val="28"/>
          <w:szCs w:val="28"/>
        </w:rPr>
        <w:t>3</w:t>
      </w:r>
      <w:r w:rsidRPr="00F41FB4">
        <w:rPr>
          <w:sz w:val="28"/>
          <w:szCs w:val="28"/>
        </w:rPr>
        <w:t xml:space="preserve">) </w:t>
      </w:r>
      <w:r>
        <w:rPr>
          <w:sz w:val="28"/>
          <w:szCs w:val="28"/>
        </w:rPr>
        <w:t>В Ф</w:t>
      </w:r>
      <w:r w:rsidRPr="00F41FB4">
        <w:rPr>
          <w:sz w:val="28"/>
          <w:szCs w:val="28"/>
        </w:rPr>
        <w:t>орме 0503</w:t>
      </w:r>
      <w:r>
        <w:rPr>
          <w:sz w:val="28"/>
          <w:szCs w:val="28"/>
        </w:rPr>
        <w:t>166</w:t>
      </w:r>
      <w:r w:rsidRPr="00F41FB4">
        <w:rPr>
          <w:sz w:val="28"/>
          <w:szCs w:val="28"/>
        </w:rPr>
        <w:t xml:space="preserve"> «Сведения об исполнении мероприятий в рамках целевых программ» </w:t>
      </w:r>
      <w:r>
        <w:rPr>
          <w:sz w:val="28"/>
          <w:szCs w:val="28"/>
        </w:rPr>
        <w:t>не в полной мере указаны муниципальные программы (пункт 164 Инструкции 191н).</w:t>
      </w:r>
    </w:p>
    <w:p w:rsidR="00047EF3" w:rsidRDefault="00047EF3" w:rsidP="00047EF3">
      <w:pPr>
        <w:ind w:firstLine="709"/>
        <w:jc w:val="both"/>
        <w:rPr>
          <w:sz w:val="28"/>
          <w:szCs w:val="28"/>
        </w:rPr>
      </w:pPr>
      <w:r>
        <w:rPr>
          <w:sz w:val="28"/>
          <w:szCs w:val="28"/>
        </w:rPr>
        <w:t xml:space="preserve">4) В составе годовой отчетности отсутствует форма 0503124 « </w:t>
      </w:r>
      <w:r w:rsidRPr="002E75AC">
        <w:rPr>
          <w:sz w:val="28"/>
          <w:szCs w:val="28"/>
        </w:rPr>
        <w:t>Отчет о кассовом поступлении и выбытии бюджетных средств</w:t>
      </w:r>
      <w:r>
        <w:rPr>
          <w:sz w:val="28"/>
          <w:szCs w:val="28"/>
        </w:rPr>
        <w:t>», что нарушает пункт 11.2 Инструкции 191н.</w:t>
      </w:r>
    </w:p>
    <w:p w:rsidR="00047EF3" w:rsidRDefault="00047EF3" w:rsidP="00047EF3">
      <w:pPr>
        <w:ind w:firstLine="709"/>
        <w:jc w:val="both"/>
        <w:rPr>
          <w:sz w:val="28"/>
          <w:szCs w:val="28"/>
        </w:rPr>
      </w:pPr>
      <w:r>
        <w:rPr>
          <w:sz w:val="28"/>
          <w:szCs w:val="28"/>
        </w:rPr>
        <w:t>5)</w:t>
      </w:r>
      <w:r w:rsidRPr="00D061D1">
        <w:rPr>
          <w:sz w:val="28"/>
          <w:szCs w:val="28"/>
        </w:rPr>
        <w:t>В форме 0503110 «Справка по заключению счетов бюджетного учета отчетного финансового года» отсутствует закрытие счетов 140210000 «Справка по заключению  счетов учета отчетного финансового года», 140220000 «Результат по кассовому исполнению бюджета по выбытиям из бюджета», что нарушает пункты 122,123</w:t>
      </w:r>
      <w:r>
        <w:rPr>
          <w:sz w:val="28"/>
          <w:szCs w:val="28"/>
        </w:rPr>
        <w:t>,116-118</w:t>
      </w:r>
      <w:r w:rsidRPr="00D061D1">
        <w:rPr>
          <w:sz w:val="28"/>
          <w:szCs w:val="28"/>
        </w:rPr>
        <w:t xml:space="preserve"> Инструкции 191н.</w:t>
      </w:r>
    </w:p>
    <w:p w:rsidR="00047EF3" w:rsidRDefault="00047EF3" w:rsidP="00047EF3">
      <w:pPr>
        <w:ind w:firstLine="709"/>
        <w:jc w:val="both"/>
        <w:rPr>
          <w:sz w:val="28"/>
          <w:szCs w:val="28"/>
        </w:rPr>
      </w:pPr>
    </w:p>
    <w:p w:rsidR="00047EF3" w:rsidRPr="002538C4" w:rsidRDefault="00047EF3" w:rsidP="00047EF3">
      <w:pPr>
        <w:ind w:firstLine="709"/>
        <w:jc w:val="both"/>
        <w:rPr>
          <w:sz w:val="28"/>
          <w:szCs w:val="28"/>
          <w:u w:val="single"/>
        </w:rPr>
      </w:pPr>
      <w:r w:rsidRPr="002538C4">
        <w:rPr>
          <w:sz w:val="28"/>
          <w:szCs w:val="28"/>
          <w:u w:val="single"/>
        </w:rPr>
        <w:t>Оценка достоверности показателей бюд</w:t>
      </w:r>
      <w:r>
        <w:rPr>
          <w:sz w:val="28"/>
          <w:szCs w:val="28"/>
          <w:u w:val="single"/>
        </w:rPr>
        <w:t>жетной отчетности за 2016</w:t>
      </w:r>
      <w:r w:rsidRPr="002538C4">
        <w:rPr>
          <w:sz w:val="28"/>
          <w:szCs w:val="28"/>
          <w:u w:val="single"/>
        </w:rPr>
        <w:t xml:space="preserve"> год:</w:t>
      </w:r>
    </w:p>
    <w:p w:rsidR="00047EF3" w:rsidRDefault="00047EF3" w:rsidP="00047EF3">
      <w:pPr>
        <w:ind w:firstLine="709"/>
        <w:jc w:val="both"/>
        <w:rPr>
          <w:sz w:val="28"/>
          <w:szCs w:val="28"/>
        </w:rPr>
      </w:pPr>
      <w:r>
        <w:rPr>
          <w:sz w:val="28"/>
          <w:szCs w:val="28"/>
        </w:rPr>
        <w:t xml:space="preserve"> 1) При сверке показателей графы 4 «утвержденные бюджетные назначения», раздела 2 «Расходы бюджета»  отчета (ф. 0503317)  с показателями бюджетной росписи на 2016 год, выявлено отклонение:</w:t>
      </w:r>
    </w:p>
    <w:p w:rsidR="00047EF3" w:rsidRDefault="00047EF3" w:rsidP="00047EF3">
      <w:pPr>
        <w:ind w:firstLine="709"/>
        <w:jc w:val="both"/>
        <w:rPr>
          <w:sz w:val="28"/>
          <w:szCs w:val="28"/>
        </w:rPr>
      </w:pPr>
      <w:r>
        <w:rPr>
          <w:sz w:val="28"/>
          <w:szCs w:val="28"/>
        </w:rPr>
        <w:t xml:space="preserve"> - по коду бюджетной классификации  91310011710000016300  в СБР отражена сумма 174292,51 рублей, по отчету (ф. 0503317)  сумма отсутствует;</w:t>
      </w:r>
    </w:p>
    <w:p w:rsidR="00047EF3" w:rsidRDefault="00047EF3" w:rsidP="00047EF3">
      <w:pPr>
        <w:ind w:firstLine="709"/>
        <w:jc w:val="both"/>
        <w:rPr>
          <w:sz w:val="28"/>
          <w:szCs w:val="28"/>
        </w:rPr>
      </w:pPr>
      <w:r w:rsidRPr="00BA7F8E">
        <w:rPr>
          <w:sz w:val="28"/>
          <w:szCs w:val="28"/>
        </w:rPr>
        <w:t xml:space="preserve">- по коду бюджетной классификации  </w:t>
      </w:r>
      <w:r w:rsidRPr="00A357E0">
        <w:rPr>
          <w:sz w:val="28"/>
          <w:szCs w:val="28"/>
        </w:rPr>
        <w:t>91310011710000016</w:t>
      </w:r>
      <w:r>
        <w:rPr>
          <w:sz w:val="28"/>
          <w:szCs w:val="28"/>
        </w:rPr>
        <w:t>310</w:t>
      </w:r>
      <w:r w:rsidRPr="00A357E0">
        <w:rPr>
          <w:sz w:val="28"/>
          <w:szCs w:val="28"/>
        </w:rPr>
        <w:t xml:space="preserve"> </w:t>
      </w:r>
      <w:r w:rsidRPr="00BA7F8E">
        <w:rPr>
          <w:sz w:val="28"/>
          <w:szCs w:val="28"/>
        </w:rPr>
        <w:t xml:space="preserve"> в СБР отражена сумма </w:t>
      </w:r>
      <w:r>
        <w:rPr>
          <w:sz w:val="28"/>
          <w:szCs w:val="28"/>
        </w:rPr>
        <w:t>174292,51 рублей, по отчету (ф. 05033</w:t>
      </w:r>
      <w:r w:rsidRPr="00BA7F8E">
        <w:rPr>
          <w:sz w:val="28"/>
          <w:szCs w:val="28"/>
        </w:rPr>
        <w:t>17)  сумма отсутствует;</w:t>
      </w:r>
    </w:p>
    <w:p w:rsidR="00047EF3" w:rsidRDefault="00047EF3" w:rsidP="00047EF3">
      <w:pPr>
        <w:ind w:firstLine="709"/>
        <w:jc w:val="both"/>
        <w:rPr>
          <w:sz w:val="28"/>
          <w:szCs w:val="28"/>
        </w:rPr>
      </w:pPr>
      <w:r w:rsidRPr="00BA7F8E">
        <w:rPr>
          <w:sz w:val="28"/>
          <w:szCs w:val="28"/>
        </w:rPr>
        <w:t xml:space="preserve">- по коду бюджетной классификации  </w:t>
      </w:r>
      <w:r w:rsidRPr="00A357E0">
        <w:rPr>
          <w:sz w:val="28"/>
          <w:szCs w:val="28"/>
        </w:rPr>
        <w:t>91310011710000016</w:t>
      </w:r>
      <w:r>
        <w:rPr>
          <w:sz w:val="28"/>
          <w:szCs w:val="28"/>
        </w:rPr>
        <w:t>500</w:t>
      </w:r>
      <w:r w:rsidRPr="00BA7F8E">
        <w:rPr>
          <w:sz w:val="28"/>
          <w:szCs w:val="28"/>
        </w:rPr>
        <w:t xml:space="preserve">  в СБР отражена сумма </w:t>
      </w:r>
      <w:r>
        <w:rPr>
          <w:sz w:val="28"/>
          <w:szCs w:val="28"/>
        </w:rPr>
        <w:t>174292,51 рублей, по отчету (ф. 05033</w:t>
      </w:r>
      <w:r w:rsidRPr="00BA7F8E">
        <w:rPr>
          <w:sz w:val="28"/>
          <w:szCs w:val="28"/>
        </w:rPr>
        <w:t>17)  сумма отсутствует;</w:t>
      </w:r>
    </w:p>
    <w:p w:rsidR="00047EF3" w:rsidRDefault="00047EF3" w:rsidP="00047EF3">
      <w:pPr>
        <w:ind w:firstLine="709"/>
        <w:jc w:val="both"/>
        <w:rPr>
          <w:sz w:val="28"/>
          <w:szCs w:val="28"/>
        </w:rPr>
      </w:pPr>
      <w:r w:rsidRPr="00BA7F8E">
        <w:rPr>
          <w:sz w:val="28"/>
          <w:szCs w:val="28"/>
        </w:rPr>
        <w:t>- по коду бюджетной классификации  9</w:t>
      </w:r>
      <w:r w:rsidRPr="00A357E0">
        <w:rPr>
          <w:sz w:val="28"/>
          <w:szCs w:val="28"/>
        </w:rPr>
        <w:t>1310011710000016</w:t>
      </w:r>
      <w:r>
        <w:rPr>
          <w:sz w:val="28"/>
          <w:szCs w:val="28"/>
        </w:rPr>
        <w:t>54</w:t>
      </w:r>
      <w:r w:rsidRPr="00A357E0">
        <w:rPr>
          <w:sz w:val="28"/>
          <w:szCs w:val="28"/>
        </w:rPr>
        <w:t>0</w:t>
      </w:r>
      <w:r w:rsidRPr="00BA7F8E">
        <w:rPr>
          <w:sz w:val="28"/>
          <w:szCs w:val="28"/>
        </w:rPr>
        <w:t xml:space="preserve">  в СБР отражена сумма </w:t>
      </w:r>
      <w:r>
        <w:rPr>
          <w:sz w:val="28"/>
          <w:szCs w:val="28"/>
        </w:rPr>
        <w:t>174292,51 рублей, по отчету (ф. 0503317)  сумма отсутствует.</w:t>
      </w:r>
    </w:p>
    <w:p w:rsidR="00047EF3" w:rsidRPr="002E75AC" w:rsidRDefault="00047EF3" w:rsidP="00047EF3">
      <w:pPr>
        <w:shd w:val="clear" w:color="auto" w:fill="FFFFFF"/>
        <w:ind w:left="10" w:right="10" w:firstLine="709"/>
        <w:jc w:val="both"/>
        <w:rPr>
          <w:color w:val="000000"/>
          <w:spacing w:val="1"/>
          <w:sz w:val="28"/>
          <w:szCs w:val="28"/>
        </w:rPr>
      </w:pPr>
      <w:r w:rsidRPr="002E75AC">
        <w:rPr>
          <w:sz w:val="28"/>
          <w:szCs w:val="28"/>
        </w:rPr>
        <w:t xml:space="preserve">2) Данные формы 0503368 (Сведения о движении нефинансовых активов) соответствуют данным отчета (ф.0503320) по соответствующим </w:t>
      </w:r>
      <w:r w:rsidRPr="002E75AC">
        <w:rPr>
          <w:sz w:val="28"/>
          <w:szCs w:val="28"/>
        </w:rPr>
        <w:lastRenderedPageBreak/>
        <w:t>строкам «на начало года» и «на  конец отчетного периода»</w:t>
      </w:r>
      <w:r w:rsidRPr="002E75AC">
        <w:rPr>
          <w:color w:val="000000"/>
          <w:spacing w:val="3"/>
          <w:sz w:val="28"/>
          <w:szCs w:val="28"/>
        </w:rPr>
        <w:t xml:space="preserve">, отражающим </w:t>
      </w:r>
      <w:r w:rsidRPr="002E75AC">
        <w:rPr>
          <w:color w:val="000000"/>
          <w:spacing w:val="1"/>
          <w:sz w:val="28"/>
          <w:szCs w:val="28"/>
        </w:rPr>
        <w:t>стоимость основных</w:t>
      </w:r>
      <w:r>
        <w:rPr>
          <w:color w:val="000000"/>
          <w:spacing w:val="1"/>
          <w:sz w:val="28"/>
          <w:szCs w:val="28"/>
        </w:rPr>
        <w:t xml:space="preserve"> средств и материальных запасов.</w:t>
      </w:r>
    </w:p>
    <w:p w:rsidR="00047EF3" w:rsidRDefault="00047EF3" w:rsidP="00047EF3">
      <w:pPr>
        <w:ind w:firstLine="709"/>
        <w:jc w:val="both"/>
        <w:rPr>
          <w:sz w:val="28"/>
          <w:szCs w:val="28"/>
        </w:rPr>
      </w:pPr>
      <w:r>
        <w:rPr>
          <w:sz w:val="28"/>
          <w:szCs w:val="28"/>
        </w:rPr>
        <w:t>4) Данные формы 0503369 (Сведения по дебиторской и кредиторской задолженности) соответствуют данным отчета (ф. 0503320). Согласно показателям  (ф. 0503320):</w:t>
      </w:r>
    </w:p>
    <w:p w:rsidR="00047EF3" w:rsidRDefault="00047EF3" w:rsidP="00047EF3">
      <w:pPr>
        <w:ind w:firstLine="709"/>
        <w:jc w:val="both"/>
        <w:rPr>
          <w:sz w:val="28"/>
          <w:szCs w:val="28"/>
        </w:rPr>
      </w:pPr>
      <w:r>
        <w:rPr>
          <w:sz w:val="28"/>
          <w:szCs w:val="28"/>
        </w:rPr>
        <w:t xml:space="preserve"> Дебиторская задолженность на 01.01.2017 года сложилась в сумме 37035,99 рублей, в том числе:</w:t>
      </w:r>
    </w:p>
    <w:p w:rsidR="00047EF3" w:rsidRDefault="00047EF3" w:rsidP="00047EF3">
      <w:pPr>
        <w:ind w:firstLine="709"/>
        <w:jc w:val="both"/>
        <w:rPr>
          <w:sz w:val="28"/>
          <w:szCs w:val="28"/>
        </w:rPr>
      </w:pPr>
      <w:r>
        <w:rPr>
          <w:sz w:val="28"/>
          <w:szCs w:val="28"/>
        </w:rPr>
        <w:t>-по расчетам с подотчетными лицами в сумме 622,00 рублей</w:t>
      </w:r>
    </w:p>
    <w:p w:rsidR="00047EF3" w:rsidRDefault="00047EF3" w:rsidP="00047EF3">
      <w:pPr>
        <w:ind w:firstLine="709"/>
        <w:jc w:val="both"/>
        <w:rPr>
          <w:sz w:val="28"/>
          <w:szCs w:val="28"/>
        </w:rPr>
      </w:pPr>
      <w:r>
        <w:rPr>
          <w:sz w:val="28"/>
          <w:szCs w:val="28"/>
        </w:rPr>
        <w:t>-авансовый платеж  ИП Портнова  в сумме 25728,00 рублей</w:t>
      </w:r>
    </w:p>
    <w:p w:rsidR="00047EF3" w:rsidRDefault="00047EF3" w:rsidP="00047EF3">
      <w:pPr>
        <w:ind w:firstLine="709"/>
        <w:jc w:val="both"/>
        <w:rPr>
          <w:sz w:val="28"/>
          <w:szCs w:val="28"/>
        </w:rPr>
      </w:pPr>
      <w:r>
        <w:rPr>
          <w:sz w:val="28"/>
          <w:szCs w:val="28"/>
        </w:rPr>
        <w:t>-авансовые расчеты с бюджетом в сумме 26,55 рублей;</w:t>
      </w:r>
    </w:p>
    <w:p w:rsidR="00047EF3" w:rsidRDefault="00047EF3" w:rsidP="00047EF3">
      <w:pPr>
        <w:ind w:firstLine="709"/>
        <w:jc w:val="both"/>
        <w:rPr>
          <w:sz w:val="28"/>
          <w:szCs w:val="28"/>
        </w:rPr>
      </w:pPr>
      <w:r>
        <w:rPr>
          <w:sz w:val="28"/>
          <w:szCs w:val="28"/>
        </w:rPr>
        <w:t xml:space="preserve">-авансовый платеж  ОАО </w:t>
      </w:r>
      <w:proofErr w:type="spellStart"/>
      <w:r>
        <w:rPr>
          <w:sz w:val="28"/>
          <w:szCs w:val="28"/>
        </w:rPr>
        <w:t>Ростелеком</w:t>
      </w:r>
      <w:proofErr w:type="spellEnd"/>
      <w:r>
        <w:rPr>
          <w:sz w:val="28"/>
          <w:szCs w:val="28"/>
        </w:rPr>
        <w:t xml:space="preserve"> в сумме 10659,44 рублей)</w:t>
      </w:r>
    </w:p>
    <w:p w:rsidR="00047EF3" w:rsidRDefault="00047EF3" w:rsidP="00047EF3">
      <w:pPr>
        <w:ind w:firstLine="709"/>
        <w:jc w:val="both"/>
        <w:rPr>
          <w:color w:val="000000"/>
          <w:spacing w:val="1"/>
          <w:sz w:val="28"/>
          <w:szCs w:val="28"/>
        </w:rPr>
      </w:pPr>
      <w:r>
        <w:rPr>
          <w:sz w:val="28"/>
          <w:szCs w:val="28"/>
        </w:rPr>
        <w:t xml:space="preserve"> Кредиторская </w:t>
      </w:r>
      <w:r>
        <w:rPr>
          <w:color w:val="000000"/>
          <w:spacing w:val="1"/>
          <w:sz w:val="28"/>
          <w:szCs w:val="28"/>
        </w:rPr>
        <w:t>задолженность на 01.01.2017</w:t>
      </w:r>
      <w:r w:rsidRPr="00B85DB0">
        <w:rPr>
          <w:color w:val="000000"/>
          <w:spacing w:val="1"/>
          <w:sz w:val="28"/>
          <w:szCs w:val="28"/>
        </w:rPr>
        <w:t xml:space="preserve"> года составила в сумме </w:t>
      </w:r>
      <w:r>
        <w:rPr>
          <w:color w:val="000000"/>
          <w:spacing w:val="1"/>
          <w:sz w:val="28"/>
          <w:szCs w:val="28"/>
        </w:rPr>
        <w:t>97413,60 рублей, в том числе:</w:t>
      </w:r>
    </w:p>
    <w:p w:rsidR="00047EF3" w:rsidRDefault="00047EF3" w:rsidP="00047EF3">
      <w:pPr>
        <w:ind w:firstLine="709"/>
        <w:jc w:val="both"/>
        <w:rPr>
          <w:color w:val="000000"/>
          <w:spacing w:val="1"/>
          <w:sz w:val="28"/>
          <w:szCs w:val="28"/>
        </w:rPr>
      </w:pPr>
      <w:r>
        <w:rPr>
          <w:color w:val="000000"/>
          <w:spacing w:val="1"/>
          <w:sz w:val="28"/>
          <w:szCs w:val="28"/>
        </w:rPr>
        <w:t>-Расчеты с подотчетными лицами в сумме 74,36 рублей;</w:t>
      </w:r>
    </w:p>
    <w:p w:rsidR="00047EF3" w:rsidRDefault="00047EF3" w:rsidP="00047EF3">
      <w:pPr>
        <w:ind w:firstLine="709"/>
        <w:jc w:val="both"/>
        <w:rPr>
          <w:color w:val="000000"/>
          <w:spacing w:val="1"/>
          <w:sz w:val="28"/>
          <w:szCs w:val="28"/>
        </w:rPr>
      </w:pPr>
      <w:r>
        <w:rPr>
          <w:color w:val="000000"/>
          <w:spacing w:val="1"/>
          <w:sz w:val="28"/>
          <w:szCs w:val="28"/>
        </w:rPr>
        <w:t xml:space="preserve">-ООО Булава </w:t>
      </w:r>
      <w:proofErr w:type="spellStart"/>
      <w:r>
        <w:rPr>
          <w:color w:val="000000"/>
          <w:spacing w:val="1"/>
          <w:sz w:val="28"/>
          <w:szCs w:val="28"/>
        </w:rPr>
        <w:t>Премиум</w:t>
      </w:r>
      <w:proofErr w:type="spellEnd"/>
      <w:r>
        <w:rPr>
          <w:color w:val="000000"/>
          <w:spacing w:val="1"/>
          <w:sz w:val="28"/>
          <w:szCs w:val="28"/>
        </w:rPr>
        <w:t xml:space="preserve"> в сумме 97339,22 рублей;</w:t>
      </w:r>
    </w:p>
    <w:p w:rsidR="00047EF3" w:rsidRDefault="00047EF3" w:rsidP="00047EF3">
      <w:pPr>
        <w:ind w:firstLine="709"/>
        <w:jc w:val="both"/>
        <w:rPr>
          <w:color w:val="000000"/>
          <w:spacing w:val="1"/>
          <w:sz w:val="28"/>
          <w:szCs w:val="28"/>
        </w:rPr>
      </w:pPr>
      <w:r>
        <w:rPr>
          <w:color w:val="000000"/>
          <w:spacing w:val="1"/>
          <w:sz w:val="28"/>
          <w:szCs w:val="28"/>
        </w:rPr>
        <w:t>-расчеты с бюджетом в сумме 0,02 рублей.</w:t>
      </w:r>
    </w:p>
    <w:p w:rsidR="00047EF3" w:rsidRDefault="00047EF3" w:rsidP="00047EF3">
      <w:pPr>
        <w:widowControl w:val="0"/>
        <w:shd w:val="clear" w:color="auto" w:fill="FFFFFF"/>
        <w:tabs>
          <w:tab w:val="left" w:pos="884"/>
        </w:tabs>
        <w:autoSpaceDE w:val="0"/>
        <w:autoSpaceDN w:val="0"/>
        <w:adjustRightInd w:val="0"/>
        <w:ind w:right="5" w:firstLine="709"/>
        <w:jc w:val="both"/>
        <w:rPr>
          <w:sz w:val="20"/>
          <w:szCs w:val="20"/>
        </w:rPr>
      </w:pPr>
    </w:p>
    <w:p w:rsidR="00047EF3" w:rsidRDefault="00047EF3" w:rsidP="00047EF3">
      <w:pPr>
        <w:ind w:firstLine="709"/>
        <w:rPr>
          <w:sz w:val="20"/>
          <w:szCs w:val="20"/>
        </w:rPr>
      </w:pPr>
    </w:p>
    <w:p w:rsidR="00047EF3" w:rsidRDefault="00047EF3" w:rsidP="00047EF3">
      <w:pPr>
        <w:jc w:val="center"/>
        <w:rPr>
          <w:sz w:val="28"/>
          <w:szCs w:val="28"/>
        </w:rPr>
      </w:pPr>
      <w:r>
        <w:rPr>
          <w:b/>
          <w:sz w:val="28"/>
          <w:szCs w:val="28"/>
        </w:rPr>
        <w:t>Выводы и предложения по итогам Заключения на отчет об исполнении бюджета сельского поселения «Село Булава» за 2016 год</w:t>
      </w:r>
    </w:p>
    <w:p w:rsidR="00047EF3" w:rsidRDefault="00047EF3" w:rsidP="00047EF3">
      <w:pPr>
        <w:ind w:firstLine="709"/>
        <w:jc w:val="center"/>
        <w:rPr>
          <w:sz w:val="28"/>
          <w:szCs w:val="28"/>
        </w:rPr>
      </w:pPr>
    </w:p>
    <w:p w:rsidR="00047EF3" w:rsidRPr="0060179B" w:rsidRDefault="00047EF3" w:rsidP="00047EF3">
      <w:pPr>
        <w:ind w:firstLine="709"/>
        <w:contextualSpacing/>
        <w:jc w:val="both"/>
        <w:rPr>
          <w:sz w:val="28"/>
          <w:szCs w:val="28"/>
        </w:rPr>
      </w:pPr>
      <w:r w:rsidRPr="0060179B">
        <w:rPr>
          <w:sz w:val="28"/>
          <w:szCs w:val="28"/>
        </w:rPr>
        <w:t xml:space="preserve">1. Отчет об исполнении бюджета сельского поселения за 2016 год представлен администрацией сельского поселения в соответствии с частью 3 статьи 264.1 Бюджетного кодекса Российской Федерации и в срок, установленный статьей 264.4 Бюджетного Кодекса Российской Федерации.  </w:t>
      </w:r>
    </w:p>
    <w:p w:rsidR="00047EF3" w:rsidRPr="0060179B" w:rsidRDefault="00047EF3" w:rsidP="00047EF3">
      <w:pPr>
        <w:ind w:firstLine="709"/>
        <w:contextualSpacing/>
        <w:jc w:val="both"/>
        <w:rPr>
          <w:sz w:val="28"/>
          <w:szCs w:val="28"/>
        </w:rPr>
      </w:pPr>
      <w:r w:rsidRPr="0060179B">
        <w:rPr>
          <w:sz w:val="28"/>
          <w:szCs w:val="28"/>
        </w:rPr>
        <w:t>2.  Бюджет сельского поселения за 2016 год исполнен:</w:t>
      </w:r>
    </w:p>
    <w:p w:rsidR="00047EF3" w:rsidRPr="0060179B" w:rsidRDefault="00047EF3" w:rsidP="00047EF3">
      <w:pPr>
        <w:ind w:firstLine="709"/>
        <w:contextualSpacing/>
        <w:jc w:val="both"/>
        <w:rPr>
          <w:sz w:val="28"/>
          <w:szCs w:val="28"/>
        </w:rPr>
      </w:pPr>
      <w:r w:rsidRPr="0060179B">
        <w:rPr>
          <w:sz w:val="28"/>
          <w:szCs w:val="28"/>
        </w:rPr>
        <w:t xml:space="preserve">по доходам в сумме </w:t>
      </w:r>
      <w:r>
        <w:rPr>
          <w:sz w:val="28"/>
          <w:szCs w:val="28"/>
        </w:rPr>
        <w:t>10234565,83</w:t>
      </w:r>
      <w:r w:rsidRPr="0060179B">
        <w:rPr>
          <w:sz w:val="28"/>
          <w:szCs w:val="28"/>
        </w:rPr>
        <w:t xml:space="preserve"> рублей, или на </w:t>
      </w:r>
      <w:r>
        <w:rPr>
          <w:sz w:val="28"/>
          <w:szCs w:val="28"/>
        </w:rPr>
        <w:t>100,0</w:t>
      </w:r>
      <w:r w:rsidRPr="0060179B">
        <w:rPr>
          <w:sz w:val="28"/>
          <w:szCs w:val="28"/>
        </w:rPr>
        <w:t xml:space="preserve">% к решению о бюджете сельского поселения от </w:t>
      </w:r>
      <w:r>
        <w:rPr>
          <w:sz w:val="28"/>
          <w:szCs w:val="28"/>
        </w:rPr>
        <w:t>23.12.2016</w:t>
      </w:r>
      <w:r w:rsidRPr="0060179B">
        <w:rPr>
          <w:sz w:val="28"/>
          <w:szCs w:val="28"/>
        </w:rPr>
        <w:t xml:space="preserve"> № </w:t>
      </w:r>
      <w:r>
        <w:rPr>
          <w:sz w:val="28"/>
          <w:szCs w:val="28"/>
        </w:rPr>
        <w:t>184</w:t>
      </w:r>
      <w:r w:rsidRPr="0060179B">
        <w:rPr>
          <w:sz w:val="28"/>
          <w:szCs w:val="28"/>
        </w:rPr>
        <w:t>;</w:t>
      </w:r>
    </w:p>
    <w:p w:rsidR="00047EF3" w:rsidRPr="0060179B" w:rsidRDefault="00047EF3" w:rsidP="00047EF3">
      <w:pPr>
        <w:ind w:firstLine="709"/>
        <w:contextualSpacing/>
        <w:jc w:val="both"/>
        <w:rPr>
          <w:sz w:val="28"/>
          <w:szCs w:val="28"/>
        </w:rPr>
      </w:pPr>
      <w:r w:rsidRPr="0060179B">
        <w:rPr>
          <w:sz w:val="28"/>
          <w:szCs w:val="28"/>
        </w:rPr>
        <w:t xml:space="preserve">по расходам в сумме </w:t>
      </w:r>
      <w:r>
        <w:rPr>
          <w:sz w:val="28"/>
          <w:szCs w:val="28"/>
        </w:rPr>
        <w:t>9540242,01</w:t>
      </w:r>
      <w:r w:rsidRPr="0060179B">
        <w:rPr>
          <w:sz w:val="28"/>
          <w:szCs w:val="28"/>
        </w:rPr>
        <w:t xml:space="preserve"> рублей, или на </w:t>
      </w:r>
      <w:r>
        <w:rPr>
          <w:sz w:val="28"/>
          <w:szCs w:val="28"/>
        </w:rPr>
        <w:t>93,21</w:t>
      </w:r>
      <w:r w:rsidRPr="0060179B">
        <w:rPr>
          <w:sz w:val="28"/>
          <w:szCs w:val="28"/>
        </w:rPr>
        <w:t>% от утвержденных бюджетных назначений по отчету;</w:t>
      </w:r>
    </w:p>
    <w:p w:rsidR="00047EF3" w:rsidRPr="0060179B" w:rsidRDefault="00047EF3" w:rsidP="00047EF3">
      <w:pPr>
        <w:contextualSpacing/>
        <w:jc w:val="both"/>
        <w:rPr>
          <w:sz w:val="28"/>
          <w:szCs w:val="28"/>
        </w:rPr>
      </w:pPr>
      <w:r>
        <w:rPr>
          <w:sz w:val="28"/>
          <w:szCs w:val="28"/>
        </w:rPr>
        <w:t xml:space="preserve">        </w:t>
      </w:r>
      <w:r w:rsidRPr="0060179B">
        <w:rPr>
          <w:sz w:val="28"/>
          <w:szCs w:val="28"/>
        </w:rPr>
        <w:t xml:space="preserve">с </w:t>
      </w:r>
      <w:proofErr w:type="spellStart"/>
      <w:r w:rsidRPr="0060179B">
        <w:rPr>
          <w:sz w:val="28"/>
          <w:szCs w:val="28"/>
        </w:rPr>
        <w:t>профицитом</w:t>
      </w:r>
      <w:proofErr w:type="spellEnd"/>
      <w:r w:rsidRPr="0060179B">
        <w:rPr>
          <w:sz w:val="28"/>
          <w:szCs w:val="28"/>
        </w:rPr>
        <w:t xml:space="preserve"> в сумме  </w:t>
      </w:r>
      <w:r>
        <w:rPr>
          <w:sz w:val="28"/>
          <w:szCs w:val="28"/>
        </w:rPr>
        <w:t>694323,82</w:t>
      </w:r>
      <w:r w:rsidRPr="0060179B">
        <w:rPr>
          <w:sz w:val="28"/>
          <w:szCs w:val="28"/>
        </w:rPr>
        <w:t xml:space="preserve"> рублей.</w:t>
      </w:r>
    </w:p>
    <w:p w:rsidR="00047EF3" w:rsidRPr="0060179B" w:rsidRDefault="00047EF3" w:rsidP="00047EF3">
      <w:pPr>
        <w:contextualSpacing/>
        <w:jc w:val="both"/>
        <w:rPr>
          <w:sz w:val="28"/>
          <w:szCs w:val="28"/>
        </w:rPr>
      </w:pPr>
      <w:r>
        <w:rPr>
          <w:sz w:val="28"/>
          <w:szCs w:val="28"/>
        </w:rPr>
        <w:t xml:space="preserve">        </w:t>
      </w:r>
      <w:r w:rsidRPr="0060179B">
        <w:rPr>
          <w:sz w:val="28"/>
          <w:szCs w:val="28"/>
        </w:rPr>
        <w:t xml:space="preserve">3. Поступления налоговых доходов в бюджет сельского поселения в 2016 году </w:t>
      </w:r>
      <w:r>
        <w:rPr>
          <w:sz w:val="28"/>
          <w:szCs w:val="28"/>
        </w:rPr>
        <w:t xml:space="preserve">составили в сумме 2261582,43 </w:t>
      </w:r>
      <w:r w:rsidRPr="0060179B">
        <w:rPr>
          <w:sz w:val="28"/>
          <w:szCs w:val="28"/>
        </w:rPr>
        <w:t xml:space="preserve">рублей или </w:t>
      </w:r>
      <w:r>
        <w:rPr>
          <w:sz w:val="28"/>
          <w:szCs w:val="28"/>
        </w:rPr>
        <w:t>82,43</w:t>
      </w:r>
      <w:r w:rsidRPr="0060179B">
        <w:rPr>
          <w:sz w:val="28"/>
          <w:szCs w:val="28"/>
        </w:rPr>
        <w:t xml:space="preserve">% к плану. </w:t>
      </w:r>
    </w:p>
    <w:p w:rsidR="00047EF3" w:rsidRPr="0060179B" w:rsidRDefault="00047EF3" w:rsidP="00047EF3">
      <w:pPr>
        <w:contextualSpacing/>
        <w:jc w:val="both"/>
        <w:rPr>
          <w:sz w:val="28"/>
          <w:szCs w:val="28"/>
        </w:rPr>
      </w:pPr>
      <w:r>
        <w:rPr>
          <w:sz w:val="28"/>
          <w:szCs w:val="28"/>
        </w:rPr>
        <w:lastRenderedPageBreak/>
        <w:t xml:space="preserve">        </w:t>
      </w:r>
      <w:r w:rsidRPr="0060179B">
        <w:rPr>
          <w:sz w:val="28"/>
          <w:szCs w:val="28"/>
        </w:rPr>
        <w:t xml:space="preserve">4. Поступление неналоговых доходов за отчетный период составило        в сумме </w:t>
      </w:r>
      <w:r>
        <w:rPr>
          <w:sz w:val="28"/>
          <w:szCs w:val="28"/>
        </w:rPr>
        <w:t>1327293,40</w:t>
      </w:r>
      <w:r w:rsidRPr="0060179B">
        <w:rPr>
          <w:sz w:val="28"/>
          <w:szCs w:val="28"/>
        </w:rPr>
        <w:t xml:space="preserve"> рублей или </w:t>
      </w:r>
      <w:r>
        <w:rPr>
          <w:sz w:val="28"/>
          <w:szCs w:val="28"/>
        </w:rPr>
        <w:t>99,98</w:t>
      </w:r>
      <w:r w:rsidRPr="0060179B">
        <w:rPr>
          <w:sz w:val="28"/>
          <w:szCs w:val="28"/>
        </w:rPr>
        <w:t xml:space="preserve"> % к плану.</w:t>
      </w:r>
    </w:p>
    <w:p w:rsidR="00047EF3" w:rsidRPr="0060179B" w:rsidRDefault="00047EF3" w:rsidP="00047EF3">
      <w:pPr>
        <w:contextualSpacing/>
        <w:jc w:val="both"/>
        <w:rPr>
          <w:sz w:val="28"/>
          <w:szCs w:val="28"/>
        </w:rPr>
      </w:pPr>
      <w:r>
        <w:rPr>
          <w:sz w:val="28"/>
          <w:szCs w:val="28"/>
        </w:rPr>
        <w:t xml:space="preserve">       </w:t>
      </w:r>
      <w:r w:rsidRPr="0060179B">
        <w:rPr>
          <w:sz w:val="28"/>
          <w:szCs w:val="28"/>
        </w:rPr>
        <w:t xml:space="preserve">5.  Общий объем безвозмездных поступлений от других бюджетов бюджетной системы РФ составил в сумме </w:t>
      </w:r>
      <w:r>
        <w:rPr>
          <w:sz w:val="28"/>
          <w:szCs w:val="28"/>
        </w:rPr>
        <w:t xml:space="preserve">6645690,00 </w:t>
      </w:r>
      <w:r w:rsidRPr="0060179B">
        <w:rPr>
          <w:sz w:val="28"/>
          <w:szCs w:val="28"/>
        </w:rPr>
        <w:t>рублей или 100,00% от общих доходов  бюджета сельского поселения.</w:t>
      </w:r>
    </w:p>
    <w:p w:rsidR="00047EF3" w:rsidRPr="0060179B" w:rsidRDefault="00047EF3" w:rsidP="00047EF3">
      <w:pPr>
        <w:contextualSpacing/>
        <w:jc w:val="both"/>
        <w:rPr>
          <w:sz w:val="28"/>
          <w:szCs w:val="28"/>
        </w:rPr>
      </w:pPr>
      <w:r>
        <w:rPr>
          <w:sz w:val="28"/>
          <w:szCs w:val="28"/>
        </w:rPr>
        <w:t xml:space="preserve">       </w:t>
      </w:r>
      <w:r w:rsidRPr="0060179B">
        <w:rPr>
          <w:sz w:val="28"/>
          <w:szCs w:val="28"/>
        </w:rPr>
        <w:t xml:space="preserve">6. Расходы бюджета сельского поселения за 2016 год исполнены в объеме </w:t>
      </w:r>
      <w:r>
        <w:rPr>
          <w:sz w:val="28"/>
          <w:szCs w:val="28"/>
        </w:rPr>
        <w:t>9540242,01</w:t>
      </w:r>
      <w:r w:rsidRPr="0060179B">
        <w:rPr>
          <w:sz w:val="28"/>
          <w:szCs w:val="28"/>
        </w:rPr>
        <w:t xml:space="preserve"> рублей, или </w:t>
      </w:r>
      <w:r>
        <w:rPr>
          <w:sz w:val="28"/>
          <w:szCs w:val="28"/>
        </w:rPr>
        <w:t>93,21</w:t>
      </w:r>
      <w:r w:rsidRPr="0060179B">
        <w:rPr>
          <w:sz w:val="28"/>
          <w:szCs w:val="28"/>
        </w:rPr>
        <w:t xml:space="preserve">% от утвержденных бюджетных назначений по отчету.  По сравнению с прошлым годом объем расходов </w:t>
      </w:r>
      <w:proofErr w:type="gramStart"/>
      <w:r w:rsidRPr="0060179B">
        <w:rPr>
          <w:sz w:val="28"/>
          <w:szCs w:val="28"/>
        </w:rPr>
        <w:t>у</w:t>
      </w:r>
      <w:r>
        <w:rPr>
          <w:sz w:val="28"/>
          <w:szCs w:val="28"/>
        </w:rPr>
        <w:t>меньшены</w:t>
      </w:r>
      <w:proofErr w:type="gramEnd"/>
      <w:r w:rsidRPr="0060179B">
        <w:rPr>
          <w:sz w:val="28"/>
          <w:szCs w:val="28"/>
        </w:rPr>
        <w:t xml:space="preserve"> на </w:t>
      </w:r>
      <w:r>
        <w:rPr>
          <w:sz w:val="28"/>
          <w:szCs w:val="28"/>
        </w:rPr>
        <w:t>3,07</w:t>
      </w:r>
      <w:r w:rsidRPr="0060179B">
        <w:rPr>
          <w:sz w:val="28"/>
          <w:szCs w:val="28"/>
        </w:rPr>
        <w:t xml:space="preserve">% или на </w:t>
      </w:r>
      <w:r>
        <w:rPr>
          <w:sz w:val="28"/>
          <w:szCs w:val="28"/>
        </w:rPr>
        <w:t>302313,83</w:t>
      </w:r>
      <w:r w:rsidRPr="0060179B">
        <w:rPr>
          <w:sz w:val="28"/>
          <w:szCs w:val="28"/>
        </w:rPr>
        <w:t xml:space="preserve"> рублей.</w:t>
      </w:r>
    </w:p>
    <w:p w:rsidR="00047EF3" w:rsidRPr="0060179B" w:rsidRDefault="00047EF3" w:rsidP="00047EF3">
      <w:pPr>
        <w:contextualSpacing/>
        <w:jc w:val="both"/>
        <w:rPr>
          <w:sz w:val="28"/>
          <w:szCs w:val="28"/>
        </w:rPr>
      </w:pPr>
      <w:r>
        <w:rPr>
          <w:sz w:val="28"/>
          <w:szCs w:val="28"/>
        </w:rPr>
        <w:t xml:space="preserve">       </w:t>
      </w:r>
      <w:r w:rsidRPr="0060179B">
        <w:rPr>
          <w:sz w:val="28"/>
          <w:szCs w:val="28"/>
        </w:rPr>
        <w:t xml:space="preserve">7. Исполнение расходов на реализацию мероприятий по </w:t>
      </w:r>
      <w:r>
        <w:rPr>
          <w:sz w:val="28"/>
          <w:szCs w:val="28"/>
        </w:rPr>
        <w:t xml:space="preserve">муниципальным </w:t>
      </w:r>
      <w:r w:rsidRPr="0060179B">
        <w:rPr>
          <w:sz w:val="28"/>
          <w:szCs w:val="28"/>
        </w:rPr>
        <w:t xml:space="preserve">программам </w:t>
      </w:r>
      <w:r>
        <w:rPr>
          <w:sz w:val="28"/>
          <w:szCs w:val="28"/>
        </w:rPr>
        <w:t>составляет 96,59% от плана и составило 1948034,53 рублей</w:t>
      </w:r>
      <w:r w:rsidRPr="0060179B">
        <w:rPr>
          <w:sz w:val="28"/>
          <w:szCs w:val="28"/>
        </w:rPr>
        <w:t xml:space="preserve">. </w:t>
      </w:r>
    </w:p>
    <w:p w:rsidR="00047EF3" w:rsidRPr="0060179B" w:rsidRDefault="00047EF3" w:rsidP="00047EF3">
      <w:pPr>
        <w:contextualSpacing/>
        <w:jc w:val="both"/>
        <w:rPr>
          <w:sz w:val="28"/>
          <w:szCs w:val="28"/>
        </w:rPr>
      </w:pPr>
      <w:r>
        <w:rPr>
          <w:sz w:val="28"/>
          <w:szCs w:val="28"/>
        </w:rPr>
        <w:t xml:space="preserve">      </w:t>
      </w:r>
      <w:r w:rsidRPr="0060179B">
        <w:rPr>
          <w:sz w:val="28"/>
          <w:szCs w:val="28"/>
        </w:rPr>
        <w:t>8. По данным бюджетной отчетности по состоянию на 01.01.2017 года дебиторская задолженность  бюджета сельского поселения сложилась в сумме 37035,99 рублей, кредиторская задолженность составила  в сумме 97413,60 рублей.</w:t>
      </w:r>
    </w:p>
    <w:p w:rsidR="00047EF3" w:rsidRPr="0060179B" w:rsidRDefault="00047EF3" w:rsidP="00047EF3">
      <w:pPr>
        <w:contextualSpacing/>
        <w:jc w:val="both"/>
        <w:rPr>
          <w:sz w:val="28"/>
          <w:szCs w:val="28"/>
        </w:rPr>
      </w:pPr>
      <w:r>
        <w:rPr>
          <w:sz w:val="28"/>
          <w:szCs w:val="28"/>
        </w:rPr>
        <w:t xml:space="preserve">     </w:t>
      </w:r>
      <w:r w:rsidRPr="0060179B">
        <w:rPr>
          <w:sz w:val="28"/>
          <w:szCs w:val="28"/>
        </w:rPr>
        <w:t xml:space="preserve"> 9. Муниципальный внутренний долг  бюджета сельского поселения по состоянию на 01.01.2016 и на 01.01.2017 годов отсутствовал.</w:t>
      </w:r>
    </w:p>
    <w:p w:rsidR="00047EF3" w:rsidRPr="0060179B" w:rsidRDefault="00047EF3" w:rsidP="00047EF3">
      <w:pPr>
        <w:contextualSpacing/>
        <w:jc w:val="both"/>
        <w:rPr>
          <w:sz w:val="28"/>
          <w:szCs w:val="28"/>
        </w:rPr>
      </w:pPr>
      <w:r>
        <w:rPr>
          <w:sz w:val="28"/>
          <w:szCs w:val="28"/>
        </w:rPr>
        <w:t xml:space="preserve">      </w:t>
      </w:r>
      <w:r w:rsidRPr="0060179B">
        <w:rPr>
          <w:sz w:val="28"/>
          <w:szCs w:val="28"/>
        </w:rPr>
        <w:t>10. Администрацией сельского поселения в 2016 году муниципальные гарантии предприятиям и организациям не предоставлялись.</w:t>
      </w:r>
    </w:p>
    <w:p w:rsidR="00047EF3" w:rsidRPr="0060179B" w:rsidRDefault="00047EF3" w:rsidP="00047EF3">
      <w:pPr>
        <w:contextualSpacing/>
        <w:jc w:val="both"/>
        <w:rPr>
          <w:sz w:val="28"/>
          <w:szCs w:val="28"/>
        </w:rPr>
      </w:pPr>
      <w:r>
        <w:rPr>
          <w:sz w:val="28"/>
          <w:szCs w:val="28"/>
        </w:rPr>
        <w:t xml:space="preserve">      </w:t>
      </w:r>
      <w:r w:rsidRPr="0060179B">
        <w:rPr>
          <w:sz w:val="28"/>
          <w:szCs w:val="28"/>
        </w:rPr>
        <w:t>11. Основные  параметры бюджета сельского поселения выполнены.</w:t>
      </w:r>
    </w:p>
    <w:p w:rsidR="00047EF3" w:rsidRPr="0060179B" w:rsidRDefault="00047EF3" w:rsidP="00047EF3">
      <w:pPr>
        <w:contextualSpacing/>
        <w:jc w:val="both"/>
        <w:rPr>
          <w:sz w:val="28"/>
          <w:szCs w:val="28"/>
        </w:rPr>
      </w:pPr>
      <w:r>
        <w:rPr>
          <w:sz w:val="28"/>
          <w:szCs w:val="28"/>
        </w:rPr>
        <w:t xml:space="preserve">      </w:t>
      </w:r>
      <w:r w:rsidRPr="0060179B">
        <w:rPr>
          <w:sz w:val="28"/>
          <w:szCs w:val="28"/>
        </w:rPr>
        <w:t xml:space="preserve">12. На основании </w:t>
      </w:r>
      <w:proofErr w:type="gramStart"/>
      <w:r w:rsidRPr="0060179B">
        <w:rPr>
          <w:sz w:val="28"/>
          <w:szCs w:val="28"/>
        </w:rPr>
        <w:t>вышеизложенного</w:t>
      </w:r>
      <w:proofErr w:type="gramEnd"/>
      <w:r w:rsidRPr="0060179B">
        <w:rPr>
          <w:sz w:val="28"/>
          <w:szCs w:val="28"/>
        </w:rPr>
        <w:t>, Контрольно-счетная палата рекомендует:</w:t>
      </w:r>
    </w:p>
    <w:p w:rsidR="00047EF3" w:rsidRPr="0060179B" w:rsidRDefault="00047EF3" w:rsidP="00047EF3">
      <w:pPr>
        <w:ind w:firstLine="709"/>
        <w:contextualSpacing/>
        <w:jc w:val="both"/>
        <w:rPr>
          <w:sz w:val="28"/>
          <w:szCs w:val="28"/>
        </w:rPr>
      </w:pPr>
      <w:r>
        <w:rPr>
          <w:sz w:val="28"/>
          <w:szCs w:val="28"/>
        </w:rPr>
        <w:t xml:space="preserve"> </w:t>
      </w:r>
      <w:r w:rsidRPr="0060179B">
        <w:rPr>
          <w:sz w:val="28"/>
          <w:szCs w:val="28"/>
        </w:rPr>
        <w:t xml:space="preserve">  - Администрации сельского поселения учесть замечания, изложенные по тексту настоящего заключения при подготовке отчёта об исполнении бюджета сельского поселения за 2017 год.</w:t>
      </w:r>
    </w:p>
    <w:p w:rsidR="00047EF3" w:rsidRPr="0060179B" w:rsidRDefault="00047EF3" w:rsidP="00047EF3">
      <w:pPr>
        <w:ind w:firstLine="709"/>
        <w:contextualSpacing/>
        <w:jc w:val="both"/>
        <w:rPr>
          <w:sz w:val="28"/>
          <w:szCs w:val="28"/>
        </w:rPr>
      </w:pPr>
      <w:r>
        <w:rPr>
          <w:sz w:val="28"/>
          <w:szCs w:val="28"/>
        </w:rPr>
        <w:t xml:space="preserve"> </w:t>
      </w:r>
      <w:r w:rsidRPr="0060179B">
        <w:rPr>
          <w:sz w:val="28"/>
          <w:szCs w:val="28"/>
        </w:rPr>
        <w:t xml:space="preserve">  - Совету депутатов сельского поселения </w:t>
      </w:r>
      <w:r>
        <w:rPr>
          <w:sz w:val="28"/>
          <w:szCs w:val="28"/>
        </w:rPr>
        <w:t xml:space="preserve">«Село Булава»  </w:t>
      </w:r>
      <w:r w:rsidRPr="0060179B">
        <w:rPr>
          <w:sz w:val="28"/>
          <w:szCs w:val="28"/>
        </w:rPr>
        <w:t>рассмотреть на публичных слушаниях и принять отчет администрации сельского поселения</w:t>
      </w:r>
      <w:r>
        <w:rPr>
          <w:sz w:val="28"/>
          <w:szCs w:val="28"/>
        </w:rPr>
        <w:t xml:space="preserve"> «Село Булава» </w:t>
      </w:r>
      <w:r w:rsidRPr="0060179B">
        <w:rPr>
          <w:sz w:val="28"/>
          <w:szCs w:val="28"/>
        </w:rPr>
        <w:t xml:space="preserve"> «Об исполнении бюджета сельского поселения </w:t>
      </w:r>
      <w:r>
        <w:rPr>
          <w:sz w:val="28"/>
          <w:szCs w:val="28"/>
        </w:rPr>
        <w:t xml:space="preserve">«Село Булава» </w:t>
      </w:r>
      <w:r w:rsidRPr="0060179B">
        <w:rPr>
          <w:sz w:val="28"/>
          <w:szCs w:val="28"/>
        </w:rPr>
        <w:t xml:space="preserve">за 2016 год».                     </w:t>
      </w:r>
    </w:p>
    <w:p w:rsidR="00047EF3" w:rsidRPr="0060179B" w:rsidRDefault="00047EF3" w:rsidP="00047EF3">
      <w:pPr>
        <w:ind w:firstLine="709"/>
        <w:contextualSpacing/>
        <w:jc w:val="both"/>
        <w:rPr>
          <w:b/>
          <w:sz w:val="28"/>
          <w:szCs w:val="28"/>
        </w:rPr>
      </w:pPr>
    </w:p>
    <w:p w:rsidR="00B752C3" w:rsidRDefault="00B752C3" w:rsidP="00B752C3">
      <w:pPr>
        <w:ind w:firstLine="709"/>
        <w:jc w:val="both"/>
        <w:rPr>
          <w:rFonts w:ascii="Times New Roman" w:eastAsia="Calibri" w:hAnsi="Times New Roman" w:cs="Times New Roman"/>
          <w:sz w:val="28"/>
          <w:szCs w:val="28"/>
        </w:rPr>
      </w:pPr>
    </w:p>
    <w:p w:rsidR="00047EF3" w:rsidRDefault="00047EF3" w:rsidP="00B752C3">
      <w:pPr>
        <w:ind w:firstLine="709"/>
        <w:jc w:val="both"/>
        <w:rPr>
          <w:rFonts w:ascii="Times New Roman" w:eastAsia="Calibri" w:hAnsi="Times New Roman" w:cs="Times New Roman"/>
          <w:sz w:val="28"/>
          <w:szCs w:val="28"/>
        </w:rPr>
      </w:pPr>
    </w:p>
    <w:p w:rsidR="00047EF3" w:rsidRDefault="00047EF3" w:rsidP="00B752C3">
      <w:pPr>
        <w:ind w:firstLine="709"/>
        <w:jc w:val="both"/>
        <w:rPr>
          <w:rFonts w:ascii="Times New Roman" w:eastAsia="Calibri" w:hAnsi="Times New Roman" w:cs="Times New Roman"/>
          <w:sz w:val="28"/>
          <w:szCs w:val="28"/>
        </w:rPr>
      </w:pPr>
    </w:p>
    <w:p w:rsidR="00047EF3" w:rsidRDefault="00047EF3" w:rsidP="00B752C3">
      <w:pPr>
        <w:ind w:firstLine="709"/>
        <w:jc w:val="both"/>
        <w:rPr>
          <w:rFonts w:ascii="Times New Roman" w:eastAsia="Calibri" w:hAnsi="Times New Roman" w:cs="Times New Roman"/>
          <w:sz w:val="28"/>
          <w:szCs w:val="28"/>
        </w:rPr>
      </w:pPr>
    </w:p>
    <w:p w:rsidR="00047EF3" w:rsidRDefault="00047EF3" w:rsidP="00B752C3">
      <w:pPr>
        <w:ind w:firstLine="709"/>
        <w:jc w:val="both"/>
        <w:rPr>
          <w:rFonts w:ascii="Times New Roman" w:eastAsia="Calibri" w:hAnsi="Times New Roman" w:cs="Times New Roman"/>
          <w:sz w:val="28"/>
          <w:szCs w:val="28"/>
        </w:rPr>
      </w:pPr>
    </w:p>
    <w:p w:rsidR="00047EF3" w:rsidRDefault="00047EF3" w:rsidP="00B752C3">
      <w:pPr>
        <w:ind w:firstLine="709"/>
        <w:jc w:val="both"/>
        <w:rPr>
          <w:rFonts w:ascii="Times New Roman" w:eastAsia="Calibri" w:hAnsi="Times New Roman" w:cs="Times New Roman"/>
          <w:sz w:val="28"/>
          <w:szCs w:val="28"/>
        </w:rPr>
      </w:pPr>
    </w:p>
    <w:p w:rsidR="00047EF3" w:rsidRPr="00B752C3" w:rsidRDefault="00047EF3" w:rsidP="00B752C3">
      <w:pPr>
        <w:ind w:firstLine="709"/>
        <w:jc w:val="both"/>
        <w:rPr>
          <w:rFonts w:ascii="Times New Roman" w:eastAsia="Calibri" w:hAnsi="Times New Roman" w:cs="Times New Roman"/>
          <w:sz w:val="28"/>
          <w:szCs w:val="28"/>
        </w:rPr>
      </w:pPr>
    </w:p>
    <w:p w:rsidR="007E46AE" w:rsidRDefault="007E46AE" w:rsidP="008669F4">
      <w:pPr>
        <w:pStyle w:val="a3"/>
        <w:spacing w:line="240" w:lineRule="exact"/>
        <w:ind w:left="708"/>
        <w:rPr>
          <w:rFonts w:ascii="Times New Roman" w:hAnsi="Times New Roman" w:cs="Times New Roman"/>
          <w:sz w:val="28"/>
          <w:szCs w:val="28"/>
          <w:lang w:eastAsia="ru-RU"/>
        </w:rPr>
      </w:pPr>
    </w:p>
    <w:p w:rsidR="00AB1085" w:rsidRPr="00AB1085" w:rsidRDefault="00AB1085" w:rsidP="008669F4">
      <w:pPr>
        <w:pStyle w:val="a3"/>
        <w:spacing w:line="240" w:lineRule="exact"/>
        <w:ind w:left="708"/>
        <w:rPr>
          <w:rFonts w:ascii="Times New Roman" w:hAnsi="Times New Roman" w:cs="Times New Roman"/>
          <w:sz w:val="28"/>
          <w:szCs w:val="28"/>
          <w:lang w:eastAsia="ru-RU"/>
        </w:rPr>
      </w:pPr>
      <w:r w:rsidRPr="00AB1085">
        <w:rPr>
          <w:rFonts w:ascii="Times New Roman" w:hAnsi="Times New Roman" w:cs="Times New Roman"/>
          <w:sz w:val="28"/>
          <w:szCs w:val="28"/>
          <w:lang w:eastAsia="ru-RU"/>
        </w:rPr>
        <w:lastRenderedPageBreak/>
        <w:t>                                                        Приложение 2</w:t>
      </w:r>
    </w:p>
    <w:p w:rsidR="00AB1085" w:rsidRPr="00AB1085" w:rsidRDefault="00AB1085" w:rsidP="008669F4">
      <w:pPr>
        <w:pStyle w:val="a3"/>
        <w:spacing w:line="240" w:lineRule="exact"/>
        <w:ind w:left="708"/>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r w:rsidR="004856A2">
        <w:rPr>
          <w:rFonts w:ascii="Times New Roman" w:hAnsi="Times New Roman" w:cs="Times New Roman"/>
          <w:sz w:val="28"/>
          <w:szCs w:val="28"/>
          <w:lang w:eastAsia="ru-RU"/>
        </w:rPr>
        <w:t>                             </w:t>
      </w:r>
      <w:r w:rsidRPr="00AB1085">
        <w:rPr>
          <w:rFonts w:ascii="Times New Roman" w:hAnsi="Times New Roman" w:cs="Times New Roman"/>
          <w:sz w:val="28"/>
          <w:szCs w:val="28"/>
          <w:lang w:eastAsia="ru-RU"/>
        </w:rPr>
        <w:t>   к Решению Со</w:t>
      </w:r>
      <w:r w:rsidR="001B5743">
        <w:rPr>
          <w:rFonts w:ascii="Times New Roman" w:hAnsi="Times New Roman" w:cs="Times New Roman"/>
          <w:sz w:val="28"/>
          <w:szCs w:val="28"/>
          <w:lang w:eastAsia="ru-RU"/>
        </w:rPr>
        <w:t>вета</w:t>
      </w:r>
      <w:r w:rsidRPr="00AB1085">
        <w:rPr>
          <w:rFonts w:ascii="Times New Roman" w:hAnsi="Times New Roman" w:cs="Times New Roman"/>
          <w:sz w:val="28"/>
          <w:szCs w:val="28"/>
          <w:lang w:eastAsia="ru-RU"/>
        </w:rPr>
        <w:t xml:space="preserve"> депутатов</w:t>
      </w:r>
    </w:p>
    <w:p w:rsidR="00AB1085" w:rsidRPr="00A13597" w:rsidRDefault="004856A2" w:rsidP="008669F4">
      <w:pPr>
        <w:pStyle w:val="a3"/>
        <w:spacing w:line="240" w:lineRule="exact"/>
        <w:ind w:left="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B5743">
        <w:rPr>
          <w:rFonts w:ascii="Times New Roman" w:hAnsi="Times New Roman" w:cs="Times New Roman"/>
          <w:sz w:val="28"/>
          <w:szCs w:val="28"/>
          <w:lang w:eastAsia="ru-RU"/>
        </w:rPr>
        <w:t xml:space="preserve"> сельского поселения</w:t>
      </w:r>
      <w:r>
        <w:rPr>
          <w:rFonts w:ascii="Times New Roman" w:hAnsi="Times New Roman" w:cs="Times New Roman"/>
          <w:sz w:val="28"/>
          <w:szCs w:val="28"/>
          <w:lang w:eastAsia="ru-RU"/>
        </w:rPr>
        <w:t xml:space="preserve"> «</w:t>
      </w:r>
      <w:r w:rsidRPr="00A13597">
        <w:rPr>
          <w:rFonts w:ascii="Times New Roman" w:hAnsi="Times New Roman" w:cs="Times New Roman"/>
          <w:sz w:val="28"/>
          <w:szCs w:val="28"/>
          <w:lang w:eastAsia="ru-RU"/>
        </w:rPr>
        <w:t xml:space="preserve">Село </w:t>
      </w:r>
      <w:r w:rsidR="00B752C3">
        <w:rPr>
          <w:rFonts w:ascii="Times New Roman" w:hAnsi="Times New Roman" w:cs="Times New Roman"/>
          <w:sz w:val="28"/>
          <w:szCs w:val="28"/>
          <w:lang w:eastAsia="ru-RU"/>
        </w:rPr>
        <w:t>Булава</w:t>
      </w:r>
      <w:r w:rsidRPr="00A13597">
        <w:rPr>
          <w:rFonts w:ascii="Times New Roman" w:hAnsi="Times New Roman" w:cs="Times New Roman"/>
          <w:sz w:val="28"/>
          <w:szCs w:val="28"/>
          <w:lang w:eastAsia="ru-RU"/>
        </w:rPr>
        <w:t>»</w:t>
      </w:r>
    </w:p>
    <w:p w:rsidR="00AB1085" w:rsidRPr="00AB1085" w:rsidRDefault="00AB1085" w:rsidP="008669F4">
      <w:pPr>
        <w:pStyle w:val="a3"/>
        <w:spacing w:line="240" w:lineRule="exact"/>
        <w:ind w:left="708"/>
        <w:rPr>
          <w:rFonts w:ascii="Times New Roman" w:hAnsi="Times New Roman" w:cs="Times New Roman"/>
          <w:sz w:val="28"/>
          <w:szCs w:val="28"/>
          <w:lang w:eastAsia="ru-RU"/>
        </w:rPr>
      </w:pPr>
      <w:r w:rsidRPr="00A13597">
        <w:rPr>
          <w:rFonts w:ascii="Times New Roman" w:hAnsi="Times New Roman" w:cs="Times New Roman"/>
          <w:sz w:val="28"/>
          <w:szCs w:val="28"/>
          <w:lang w:eastAsia="ru-RU"/>
        </w:rPr>
        <w:t xml:space="preserve">                                                        </w:t>
      </w:r>
      <w:r w:rsidR="001B5743" w:rsidRPr="00A13597">
        <w:rPr>
          <w:rFonts w:ascii="Times New Roman" w:hAnsi="Times New Roman" w:cs="Times New Roman"/>
          <w:sz w:val="28"/>
          <w:szCs w:val="28"/>
          <w:lang w:eastAsia="ru-RU"/>
        </w:rPr>
        <w:t xml:space="preserve">от </w:t>
      </w:r>
      <w:r w:rsidR="007E46AE">
        <w:rPr>
          <w:rFonts w:ascii="Times New Roman" w:hAnsi="Times New Roman" w:cs="Times New Roman"/>
          <w:sz w:val="28"/>
          <w:szCs w:val="28"/>
          <w:lang w:eastAsia="ru-RU"/>
        </w:rPr>
        <w:t>31</w:t>
      </w:r>
      <w:r w:rsidR="006F1AB3">
        <w:rPr>
          <w:rFonts w:ascii="Times New Roman" w:hAnsi="Times New Roman" w:cs="Times New Roman"/>
          <w:sz w:val="28"/>
          <w:szCs w:val="28"/>
          <w:lang w:eastAsia="ru-RU"/>
        </w:rPr>
        <w:t>.0</w:t>
      </w:r>
      <w:r w:rsidR="007E46AE">
        <w:rPr>
          <w:rFonts w:ascii="Times New Roman" w:hAnsi="Times New Roman" w:cs="Times New Roman"/>
          <w:sz w:val="28"/>
          <w:szCs w:val="28"/>
          <w:lang w:eastAsia="ru-RU"/>
        </w:rPr>
        <w:t>3</w:t>
      </w:r>
      <w:r w:rsidR="00D17CE5" w:rsidRPr="00A13597">
        <w:rPr>
          <w:rFonts w:ascii="Times New Roman" w:hAnsi="Times New Roman" w:cs="Times New Roman"/>
          <w:sz w:val="28"/>
          <w:szCs w:val="28"/>
          <w:lang w:eastAsia="ru-RU"/>
        </w:rPr>
        <w:t>.</w:t>
      </w:r>
      <w:r w:rsidR="00D17CE5" w:rsidRPr="00705832">
        <w:rPr>
          <w:rFonts w:ascii="Times New Roman" w:hAnsi="Times New Roman" w:cs="Times New Roman"/>
          <w:sz w:val="28"/>
          <w:szCs w:val="28"/>
          <w:lang w:eastAsia="ru-RU"/>
        </w:rPr>
        <w:t>201</w:t>
      </w:r>
      <w:r w:rsidR="007E46AE" w:rsidRPr="00705832">
        <w:rPr>
          <w:rFonts w:ascii="Times New Roman" w:hAnsi="Times New Roman" w:cs="Times New Roman"/>
          <w:sz w:val="28"/>
          <w:szCs w:val="28"/>
          <w:lang w:eastAsia="ru-RU"/>
        </w:rPr>
        <w:t>7</w:t>
      </w:r>
      <w:r w:rsidR="00B752C3" w:rsidRPr="00705832">
        <w:rPr>
          <w:rFonts w:ascii="Times New Roman" w:hAnsi="Times New Roman" w:cs="Times New Roman"/>
          <w:sz w:val="28"/>
          <w:szCs w:val="28"/>
          <w:lang w:eastAsia="ru-RU"/>
        </w:rPr>
        <w:t xml:space="preserve">     </w:t>
      </w:r>
      <w:r w:rsidR="001B5743" w:rsidRPr="00705832">
        <w:rPr>
          <w:rFonts w:ascii="Times New Roman" w:hAnsi="Times New Roman" w:cs="Times New Roman"/>
          <w:sz w:val="28"/>
          <w:szCs w:val="28"/>
          <w:lang w:eastAsia="ru-RU"/>
        </w:rPr>
        <w:t>№</w:t>
      </w:r>
      <w:r w:rsidR="001B5743" w:rsidRPr="00A13597">
        <w:rPr>
          <w:rFonts w:ascii="Times New Roman" w:hAnsi="Times New Roman" w:cs="Times New Roman"/>
          <w:sz w:val="28"/>
          <w:szCs w:val="28"/>
          <w:lang w:eastAsia="ru-RU"/>
        </w:rPr>
        <w:t xml:space="preserve"> </w:t>
      </w:r>
      <w:r w:rsidR="006F1AB3">
        <w:rPr>
          <w:rFonts w:ascii="Times New Roman" w:hAnsi="Times New Roman" w:cs="Times New Roman"/>
          <w:sz w:val="28"/>
          <w:szCs w:val="28"/>
          <w:lang w:eastAsia="ru-RU"/>
        </w:rPr>
        <w:t xml:space="preserve"> </w:t>
      </w:r>
      <w:r w:rsidR="00705832">
        <w:rPr>
          <w:rFonts w:ascii="Times New Roman" w:hAnsi="Times New Roman" w:cs="Times New Roman"/>
          <w:sz w:val="28"/>
          <w:szCs w:val="28"/>
          <w:lang w:eastAsia="ru-RU"/>
        </w:rPr>
        <w:t>197</w:t>
      </w:r>
    </w:p>
    <w:p w:rsidR="00AB1085" w:rsidRPr="00AB1085" w:rsidRDefault="00AB1085" w:rsidP="008669F4">
      <w:pPr>
        <w:pStyle w:val="a3"/>
        <w:spacing w:line="240" w:lineRule="exact"/>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p>
    <w:p w:rsidR="00AB1085" w:rsidRPr="00AB1085" w:rsidRDefault="00AB1085" w:rsidP="008669F4">
      <w:pPr>
        <w:pStyle w:val="a3"/>
        <w:spacing w:line="240" w:lineRule="exact"/>
        <w:rPr>
          <w:rFonts w:ascii="Times New Roman" w:hAnsi="Times New Roman" w:cs="Times New Roman"/>
          <w:sz w:val="28"/>
          <w:szCs w:val="28"/>
          <w:lang w:eastAsia="ru-RU"/>
        </w:rPr>
      </w:pPr>
      <w:r w:rsidRPr="00AB1085">
        <w:rPr>
          <w:rFonts w:ascii="Times New Roman" w:hAnsi="Times New Roman" w:cs="Times New Roman"/>
          <w:b/>
          <w:bCs/>
          <w:sz w:val="28"/>
          <w:szCs w:val="28"/>
          <w:lang w:eastAsia="ru-RU"/>
        </w:rPr>
        <w:t> </w:t>
      </w:r>
    </w:p>
    <w:p w:rsidR="00AB1085" w:rsidRPr="00AB1085" w:rsidRDefault="00AB1085" w:rsidP="00AB1085">
      <w:pPr>
        <w:pStyle w:val="a3"/>
        <w:jc w:val="center"/>
        <w:rPr>
          <w:rFonts w:ascii="Times New Roman" w:hAnsi="Times New Roman" w:cs="Times New Roman"/>
          <w:sz w:val="28"/>
          <w:szCs w:val="28"/>
          <w:lang w:eastAsia="ru-RU"/>
        </w:rPr>
      </w:pPr>
      <w:r w:rsidRPr="00AB1085">
        <w:rPr>
          <w:rFonts w:ascii="Times New Roman" w:hAnsi="Times New Roman" w:cs="Times New Roman"/>
          <w:b/>
          <w:bCs/>
          <w:sz w:val="28"/>
          <w:szCs w:val="28"/>
          <w:lang w:eastAsia="ru-RU"/>
        </w:rPr>
        <w:t xml:space="preserve">Предложения по отчету об исполнении бюджета </w:t>
      </w:r>
      <w:r w:rsidR="001B5743">
        <w:rPr>
          <w:rFonts w:ascii="Times New Roman" w:hAnsi="Times New Roman" w:cs="Times New Roman"/>
          <w:b/>
          <w:bCs/>
          <w:sz w:val="28"/>
          <w:szCs w:val="28"/>
          <w:lang w:eastAsia="ru-RU"/>
        </w:rPr>
        <w:t>сельского поселения</w:t>
      </w:r>
      <w:proofErr w:type="gramStart"/>
      <w:r w:rsidR="00162FCF">
        <w:rPr>
          <w:rFonts w:ascii="Times New Roman" w:hAnsi="Times New Roman" w:cs="Times New Roman"/>
          <w:b/>
          <w:bCs/>
          <w:sz w:val="28"/>
          <w:szCs w:val="28"/>
          <w:lang w:eastAsia="ru-RU"/>
        </w:rPr>
        <w:t>«С</w:t>
      </w:r>
      <w:proofErr w:type="gramEnd"/>
      <w:r w:rsidR="00162FCF">
        <w:rPr>
          <w:rFonts w:ascii="Times New Roman" w:hAnsi="Times New Roman" w:cs="Times New Roman"/>
          <w:b/>
          <w:bCs/>
          <w:sz w:val="28"/>
          <w:szCs w:val="28"/>
          <w:lang w:eastAsia="ru-RU"/>
        </w:rPr>
        <w:t xml:space="preserve">ело </w:t>
      </w:r>
      <w:r w:rsidR="00710354">
        <w:rPr>
          <w:rFonts w:ascii="Times New Roman" w:hAnsi="Times New Roman" w:cs="Times New Roman"/>
          <w:b/>
          <w:bCs/>
          <w:sz w:val="28"/>
          <w:szCs w:val="28"/>
          <w:lang w:eastAsia="ru-RU"/>
        </w:rPr>
        <w:t>Булава</w:t>
      </w:r>
      <w:r w:rsidR="00162FCF">
        <w:rPr>
          <w:rFonts w:ascii="Times New Roman" w:hAnsi="Times New Roman" w:cs="Times New Roman"/>
          <w:b/>
          <w:bCs/>
          <w:sz w:val="28"/>
          <w:szCs w:val="28"/>
          <w:lang w:eastAsia="ru-RU"/>
        </w:rPr>
        <w:t xml:space="preserve">» </w:t>
      </w:r>
      <w:bookmarkStart w:id="0" w:name="_GoBack"/>
      <w:bookmarkEnd w:id="0"/>
      <w:r w:rsidR="00D17CE5">
        <w:rPr>
          <w:rFonts w:ascii="Times New Roman" w:hAnsi="Times New Roman" w:cs="Times New Roman"/>
          <w:b/>
          <w:bCs/>
          <w:sz w:val="28"/>
          <w:szCs w:val="28"/>
          <w:lang w:eastAsia="ru-RU"/>
        </w:rPr>
        <w:t>за 201</w:t>
      </w:r>
      <w:r w:rsidR="007E46AE">
        <w:rPr>
          <w:rFonts w:ascii="Times New Roman" w:hAnsi="Times New Roman" w:cs="Times New Roman"/>
          <w:b/>
          <w:bCs/>
          <w:sz w:val="28"/>
          <w:szCs w:val="28"/>
          <w:lang w:eastAsia="ru-RU"/>
        </w:rPr>
        <w:t>6</w:t>
      </w:r>
      <w:r w:rsidRPr="00AB1085">
        <w:rPr>
          <w:rFonts w:ascii="Times New Roman" w:hAnsi="Times New Roman" w:cs="Times New Roman"/>
          <w:b/>
          <w:bCs/>
          <w:sz w:val="28"/>
          <w:szCs w:val="28"/>
          <w:lang w:eastAsia="ru-RU"/>
        </w:rPr>
        <w:t xml:space="preserve"> год</w:t>
      </w:r>
    </w:p>
    <w:p w:rsidR="00AB1085" w:rsidRPr="00AB1085" w:rsidRDefault="00AB1085" w:rsidP="00AB1085">
      <w:pPr>
        <w:pStyle w:val="a3"/>
        <w:jc w:val="center"/>
        <w:rPr>
          <w:rFonts w:ascii="Times New Roman" w:hAnsi="Times New Roman" w:cs="Times New Roman"/>
          <w:sz w:val="28"/>
          <w:szCs w:val="28"/>
          <w:lang w:eastAsia="ru-RU"/>
        </w:rPr>
      </w:pP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b/>
          <w:bCs/>
          <w:sz w:val="28"/>
          <w:szCs w:val="28"/>
          <w:lang w:eastAsia="ru-RU"/>
        </w:rPr>
        <w:t> </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Фамилия, имя, отчество</w:t>
      </w:r>
      <w:r w:rsidRPr="00AB1085">
        <w:rPr>
          <w:rFonts w:ascii="Times New Roman" w:hAnsi="Times New Roman" w:cs="Times New Roman"/>
          <w:b/>
          <w:bCs/>
          <w:sz w:val="28"/>
          <w:szCs w:val="28"/>
          <w:lang w:eastAsia="ru-RU"/>
        </w:rPr>
        <w:t>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__________________________________________________________________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год рождения______________________________________________________ </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адрес места жительства_____________________________________________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__________________________________________________________________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Предложения по отчету об исполнении бюджета:</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__________________________________________________________________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__________________________________________________________________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__________________________________________________________________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__________________________________________________________________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__________________________________________________________________</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 </w:t>
      </w:r>
    </w:p>
    <w:p w:rsidR="00AB1085" w:rsidRPr="00AB1085" w:rsidRDefault="00AB1085" w:rsidP="00AB1085">
      <w:pPr>
        <w:pStyle w:val="a3"/>
        <w:rPr>
          <w:rFonts w:ascii="Times New Roman" w:hAnsi="Times New Roman" w:cs="Times New Roman"/>
          <w:sz w:val="28"/>
          <w:szCs w:val="28"/>
          <w:lang w:eastAsia="ru-RU"/>
        </w:rPr>
      </w:pPr>
      <w:r w:rsidRPr="00AB1085">
        <w:rPr>
          <w:rFonts w:ascii="Times New Roman" w:hAnsi="Times New Roman" w:cs="Times New Roman"/>
          <w:sz w:val="28"/>
          <w:szCs w:val="28"/>
          <w:lang w:eastAsia="ru-RU"/>
        </w:rPr>
        <w:t>подпись и дата_____________________________________________________</w:t>
      </w:r>
    </w:p>
    <w:p w:rsidR="007360E4" w:rsidRPr="00AB1085" w:rsidRDefault="007360E4" w:rsidP="00AB1085">
      <w:pPr>
        <w:pStyle w:val="a3"/>
        <w:rPr>
          <w:rFonts w:ascii="Times New Roman" w:hAnsi="Times New Roman" w:cs="Times New Roman"/>
          <w:sz w:val="28"/>
          <w:szCs w:val="28"/>
        </w:rPr>
      </w:pPr>
    </w:p>
    <w:sectPr w:rsidR="007360E4" w:rsidRPr="00AB1085" w:rsidSect="0071479F">
      <w:pgSz w:w="11906" w:h="16838"/>
      <w:pgMar w:top="1134" w:right="680"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44F"/>
    <w:multiLevelType w:val="multilevel"/>
    <w:tmpl w:val="7C240F50"/>
    <w:lvl w:ilvl="0">
      <w:start w:val="1"/>
      <w:numFmt w:val="decimal"/>
      <w:lvlText w:val="%1."/>
      <w:lvlJc w:val="left"/>
      <w:pPr>
        <w:ind w:left="1070" w:hanging="360"/>
      </w:pPr>
      <w:rPr>
        <w:rFonts w:hint="default"/>
        <w:b/>
      </w:rPr>
    </w:lvl>
    <w:lvl w:ilvl="1">
      <w:start w:val="1"/>
      <w:numFmt w:val="decimal"/>
      <w:isLgl/>
      <w:lvlText w:val="%1.%2."/>
      <w:lvlJc w:val="left"/>
      <w:pPr>
        <w:ind w:left="1998" w:hanging="1170"/>
      </w:pPr>
      <w:rPr>
        <w:rFonts w:hint="default"/>
      </w:rPr>
    </w:lvl>
    <w:lvl w:ilvl="2">
      <w:start w:val="1"/>
      <w:numFmt w:val="decimal"/>
      <w:isLgl/>
      <w:lvlText w:val="%1.%2.%3."/>
      <w:lvlJc w:val="left"/>
      <w:pPr>
        <w:ind w:left="1880" w:hanging="1170"/>
      </w:pPr>
      <w:rPr>
        <w:rFonts w:hint="default"/>
      </w:rPr>
    </w:lvl>
    <w:lvl w:ilvl="3">
      <w:start w:val="1"/>
      <w:numFmt w:val="decimal"/>
      <w:isLgl/>
      <w:lvlText w:val="%1.%2.%3.%4."/>
      <w:lvlJc w:val="left"/>
      <w:pPr>
        <w:ind w:left="1880" w:hanging="1170"/>
      </w:pPr>
      <w:rPr>
        <w:rFonts w:hint="default"/>
      </w:rPr>
    </w:lvl>
    <w:lvl w:ilvl="4">
      <w:start w:val="1"/>
      <w:numFmt w:val="decimal"/>
      <w:isLgl/>
      <w:lvlText w:val="%1.%2.%3.%4.%5."/>
      <w:lvlJc w:val="left"/>
      <w:pPr>
        <w:ind w:left="1880" w:hanging="117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DC87005"/>
    <w:multiLevelType w:val="hybridMultilevel"/>
    <w:tmpl w:val="999A444E"/>
    <w:lvl w:ilvl="0" w:tplc="03DC4B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FC82E2A"/>
    <w:multiLevelType w:val="multilevel"/>
    <w:tmpl w:val="3E7A452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20517B6B"/>
    <w:multiLevelType w:val="hybridMultilevel"/>
    <w:tmpl w:val="B64E4724"/>
    <w:lvl w:ilvl="0" w:tplc="AEB24F1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64A1759"/>
    <w:multiLevelType w:val="hybridMultilevel"/>
    <w:tmpl w:val="3B069DDE"/>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
    <w:nsid w:val="27994E2E"/>
    <w:multiLevelType w:val="hybridMultilevel"/>
    <w:tmpl w:val="77928F62"/>
    <w:lvl w:ilvl="0" w:tplc="11C63F1C">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B1B3898"/>
    <w:multiLevelType w:val="multilevel"/>
    <w:tmpl w:val="26D63B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0E27177"/>
    <w:multiLevelType w:val="multilevel"/>
    <w:tmpl w:val="4244818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435146FE"/>
    <w:multiLevelType w:val="hybridMultilevel"/>
    <w:tmpl w:val="450C64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04666"/>
    <w:multiLevelType w:val="hybridMultilevel"/>
    <w:tmpl w:val="F5623EE8"/>
    <w:lvl w:ilvl="0" w:tplc="A85AF0A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495B7477"/>
    <w:multiLevelType w:val="hybridMultilevel"/>
    <w:tmpl w:val="0D6AF9C6"/>
    <w:lvl w:ilvl="0" w:tplc="BF8AB840">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nsid w:val="4D073E5A"/>
    <w:multiLevelType w:val="hybridMultilevel"/>
    <w:tmpl w:val="C1B4AD06"/>
    <w:lvl w:ilvl="0" w:tplc="24C2A57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5401624E"/>
    <w:multiLevelType w:val="multilevel"/>
    <w:tmpl w:val="3E7A452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nsid w:val="5C0867F7"/>
    <w:multiLevelType w:val="hybridMultilevel"/>
    <w:tmpl w:val="1562ACBA"/>
    <w:lvl w:ilvl="0" w:tplc="1AFA564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nsid w:val="610012A1"/>
    <w:multiLevelType w:val="hybridMultilevel"/>
    <w:tmpl w:val="B64E4724"/>
    <w:lvl w:ilvl="0" w:tplc="AEB24F1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6E10AC6"/>
    <w:multiLevelType w:val="hybridMultilevel"/>
    <w:tmpl w:val="E7A066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4808DC"/>
    <w:multiLevelType w:val="hybridMultilevel"/>
    <w:tmpl w:val="11A42DDE"/>
    <w:lvl w:ilvl="0" w:tplc="6DF01CE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798B291B"/>
    <w:multiLevelType w:val="multilevel"/>
    <w:tmpl w:val="4E88188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6"/>
  </w:num>
  <w:num w:numId="2">
    <w:abstractNumId w:val="4"/>
  </w:num>
  <w:num w:numId="3">
    <w:abstractNumId w:val="8"/>
  </w:num>
  <w:num w:numId="4">
    <w:abstractNumId w:val="12"/>
  </w:num>
  <w:num w:numId="5">
    <w:abstractNumId w:val="2"/>
  </w:num>
  <w:num w:numId="6">
    <w:abstractNumId w:val="15"/>
  </w:num>
  <w:num w:numId="7">
    <w:abstractNumId w:val="9"/>
  </w:num>
  <w:num w:numId="8">
    <w:abstractNumId w:val="0"/>
  </w:num>
  <w:num w:numId="9">
    <w:abstractNumId w:val="17"/>
  </w:num>
  <w:num w:numId="10">
    <w:abstractNumId w:val="10"/>
  </w:num>
  <w:num w:numId="11">
    <w:abstractNumId w:val="7"/>
  </w:num>
  <w:num w:numId="12">
    <w:abstractNumId w:val="14"/>
  </w:num>
  <w:num w:numId="13">
    <w:abstractNumId w:val="5"/>
  </w:num>
  <w:num w:numId="14">
    <w:abstractNumId w:val="1"/>
  </w:num>
  <w:num w:numId="15">
    <w:abstractNumId w:val="16"/>
  </w:num>
  <w:num w:numId="16">
    <w:abstractNumId w:val="13"/>
  </w:num>
  <w:num w:numId="17">
    <w:abstractNumId w:val="1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B1085"/>
    <w:rsid w:val="000010EE"/>
    <w:rsid w:val="0000392D"/>
    <w:rsid w:val="000039DB"/>
    <w:rsid w:val="00003E8F"/>
    <w:rsid w:val="000061EC"/>
    <w:rsid w:val="0001152D"/>
    <w:rsid w:val="000142B4"/>
    <w:rsid w:val="00014E7F"/>
    <w:rsid w:val="00020270"/>
    <w:rsid w:val="00021B09"/>
    <w:rsid w:val="00024CB1"/>
    <w:rsid w:val="000257FA"/>
    <w:rsid w:val="00026442"/>
    <w:rsid w:val="000270A1"/>
    <w:rsid w:val="00032385"/>
    <w:rsid w:val="00033614"/>
    <w:rsid w:val="00034E5B"/>
    <w:rsid w:val="00035079"/>
    <w:rsid w:val="000377C0"/>
    <w:rsid w:val="00040C70"/>
    <w:rsid w:val="00041E2D"/>
    <w:rsid w:val="00047EF3"/>
    <w:rsid w:val="000518D4"/>
    <w:rsid w:val="00055A78"/>
    <w:rsid w:val="000569E6"/>
    <w:rsid w:val="00056A17"/>
    <w:rsid w:val="000611E5"/>
    <w:rsid w:val="0006478F"/>
    <w:rsid w:val="00064A90"/>
    <w:rsid w:val="000673C0"/>
    <w:rsid w:val="00070670"/>
    <w:rsid w:val="000756F9"/>
    <w:rsid w:val="00076C4B"/>
    <w:rsid w:val="00080326"/>
    <w:rsid w:val="000807E0"/>
    <w:rsid w:val="0008105B"/>
    <w:rsid w:val="00081C75"/>
    <w:rsid w:val="0008210A"/>
    <w:rsid w:val="0008580E"/>
    <w:rsid w:val="00085A7B"/>
    <w:rsid w:val="00086F54"/>
    <w:rsid w:val="0009065E"/>
    <w:rsid w:val="00090796"/>
    <w:rsid w:val="00090E33"/>
    <w:rsid w:val="000912B3"/>
    <w:rsid w:val="00093ED6"/>
    <w:rsid w:val="0009439E"/>
    <w:rsid w:val="0009523F"/>
    <w:rsid w:val="000962EC"/>
    <w:rsid w:val="000A31AA"/>
    <w:rsid w:val="000A35B1"/>
    <w:rsid w:val="000A458D"/>
    <w:rsid w:val="000A5E41"/>
    <w:rsid w:val="000A6F6D"/>
    <w:rsid w:val="000A78CE"/>
    <w:rsid w:val="000B10EA"/>
    <w:rsid w:val="000B327A"/>
    <w:rsid w:val="000B6AF5"/>
    <w:rsid w:val="000C0C5E"/>
    <w:rsid w:val="000C3B27"/>
    <w:rsid w:val="000C401A"/>
    <w:rsid w:val="000C5133"/>
    <w:rsid w:val="000C5812"/>
    <w:rsid w:val="000C611E"/>
    <w:rsid w:val="000D0F52"/>
    <w:rsid w:val="000D165D"/>
    <w:rsid w:val="000D1CB0"/>
    <w:rsid w:val="000D26D7"/>
    <w:rsid w:val="000D461C"/>
    <w:rsid w:val="000D5F72"/>
    <w:rsid w:val="000D62D8"/>
    <w:rsid w:val="000E29FB"/>
    <w:rsid w:val="000E3D86"/>
    <w:rsid w:val="000E7B53"/>
    <w:rsid w:val="000F273F"/>
    <w:rsid w:val="000F2FCF"/>
    <w:rsid w:val="000F312A"/>
    <w:rsid w:val="000F3A52"/>
    <w:rsid w:val="000F3F76"/>
    <w:rsid w:val="000F42C3"/>
    <w:rsid w:val="0010058E"/>
    <w:rsid w:val="0010268E"/>
    <w:rsid w:val="00105323"/>
    <w:rsid w:val="00105822"/>
    <w:rsid w:val="00106545"/>
    <w:rsid w:val="00107D92"/>
    <w:rsid w:val="00110033"/>
    <w:rsid w:val="001101E6"/>
    <w:rsid w:val="001113C0"/>
    <w:rsid w:val="00112CB6"/>
    <w:rsid w:val="00112DDA"/>
    <w:rsid w:val="00113EF3"/>
    <w:rsid w:val="00114D21"/>
    <w:rsid w:val="0011579D"/>
    <w:rsid w:val="00115955"/>
    <w:rsid w:val="001175AB"/>
    <w:rsid w:val="00117F4E"/>
    <w:rsid w:val="00122229"/>
    <w:rsid w:val="0012348D"/>
    <w:rsid w:val="00123A5D"/>
    <w:rsid w:val="00124916"/>
    <w:rsid w:val="001263FA"/>
    <w:rsid w:val="0012735A"/>
    <w:rsid w:val="00127B7A"/>
    <w:rsid w:val="0013466E"/>
    <w:rsid w:val="0014095A"/>
    <w:rsid w:val="00141550"/>
    <w:rsid w:val="00142A22"/>
    <w:rsid w:val="0014346E"/>
    <w:rsid w:val="001460A8"/>
    <w:rsid w:val="00146D5F"/>
    <w:rsid w:val="00154B19"/>
    <w:rsid w:val="00156319"/>
    <w:rsid w:val="00156B48"/>
    <w:rsid w:val="001575C9"/>
    <w:rsid w:val="0016042B"/>
    <w:rsid w:val="0016197C"/>
    <w:rsid w:val="00162FCF"/>
    <w:rsid w:val="00173354"/>
    <w:rsid w:val="001739B1"/>
    <w:rsid w:val="0017486B"/>
    <w:rsid w:val="0017681E"/>
    <w:rsid w:val="001776AE"/>
    <w:rsid w:val="0018089C"/>
    <w:rsid w:val="00181B47"/>
    <w:rsid w:val="00182620"/>
    <w:rsid w:val="00184820"/>
    <w:rsid w:val="00184AAB"/>
    <w:rsid w:val="00185723"/>
    <w:rsid w:val="00186372"/>
    <w:rsid w:val="001900C4"/>
    <w:rsid w:val="00191536"/>
    <w:rsid w:val="00197106"/>
    <w:rsid w:val="001A2F37"/>
    <w:rsid w:val="001A35F8"/>
    <w:rsid w:val="001A53F8"/>
    <w:rsid w:val="001A6150"/>
    <w:rsid w:val="001A631B"/>
    <w:rsid w:val="001A6917"/>
    <w:rsid w:val="001B3351"/>
    <w:rsid w:val="001B5743"/>
    <w:rsid w:val="001C08EC"/>
    <w:rsid w:val="001C0D5A"/>
    <w:rsid w:val="001C2400"/>
    <w:rsid w:val="001C2449"/>
    <w:rsid w:val="001C2A5B"/>
    <w:rsid w:val="001C68EE"/>
    <w:rsid w:val="001C7C8E"/>
    <w:rsid w:val="001D0807"/>
    <w:rsid w:val="001D3150"/>
    <w:rsid w:val="001D584A"/>
    <w:rsid w:val="001D59F0"/>
    <w:rsid w:val="001D5C37"/>
    <w:rsid w:val="001D60C4"/>
    <w:rsid w:val="001D79ED"/>
    <w:rsid w:val="001E2120"/>
    <w:rsid w:val="001E590A"/>
    <w:rsid w:val="001E682A"/>
    <w:rsid w:val="001E74D1"/>
    <w:rsid w:val="001F009A"/>
    <w:rsid w:val="001F00C1"/>
    <w:rsid w:val="001F1327"/>
    <w:rsid w:val="001F210F"/>
    <w:rsid w:val="001F34DD"/>
    <w:rsid w:val="001F41A7"/>
    <w:rsid w:val="001F4E9A"/>
    <w:rsid w:val="001F7097"/>
    <w:rsid w:val="00201291"/>
    <w:rsid w:val="00202DB1"/>
    <w:rsid w:val="00203F91"/>
    <w:rsid w:val="002044DE"/>
    <w:rsid w:val="00205A1C"/>
    <w:rsid w:val="00205DDC"/>
    <w:rsid w:val="002066C9"/>
    <w:rsid w:val="00206B22"/>
    <w:rsid w:val="00210E5C"/>
    <w:rsid w:val="00212B90"/>
    <w:rsid w:val="0021393C"/>
    <w:rsid w:val="002148A5"/>
    <w:rsid w:val="002157D4"/>
    <w:rsid w:val="00220C0B"/>
    <w:rsid w:val="002232F4"/>
    <w:rsid w:val="00231A20"/>
    <w:rsid w:val="00233AA0"/>
    <w:rsid w:val="0023554A"/>
    <w:rsid w:val="00236D32"/>
    <w:rsid w:val="00241418"/>
    <w:rsid w:val="0024232D"/>
    <w:rsid w:val="00242CA3"/>
    <w:rsid w:val="00244355"/>
    <w:rsid w:val="00244E14"/>
    <w:rsid w:val="0025035C"/>
    <w:rsid w:val="0025266F"/>
    <w:rsid w:val="00253172"/>
    <w:rsid w:val="00256D14"/>
    <w:rsid w:val="00257CB1"/>
    <w:rsid w:val="00260AB4"/>
    <w:rsid w:val="002625A3"/>
    <w:rsid w:val="00264206"/>
    <w:rsid w:val="00264E4B"/>
    <w:rsid w:val="00265E17"/>
    <w:rsid w:val="00274F03"/>
    <w:rsid w:val="00275DAC"/>
    <w:rsid w:val="00276800"/>
    <w:rsid w:val="00280453"/>
    <w:rsid w:val="002805DB"/>
    <w:rsid w:val="00281E4C"/>
    <w:rsid w:val="00284577"/>
    <w:rsid w:val="002847FB"/>
    <w:rsid w:val="00286263"/>
    <w:rsid w:val="0028664C"/>
    <w:rsid w:val="0029093A"/>
    <w:rsid w:val="00290B29"/>
    <w:rsid w:val="00292487"/>
    <w:rsid w:val="002929D7"/>
    <w:rsid w:val="00292D76"/>
    <w:rsid w:val="0029313B"/>
    <w:rsid w:val="00293755"/>
    <w:rsid w:val="00293F42"/>
    <w:rsid w:val="002A06F3"/>
    <w:rsid w:val="002A1B72"/>
    <w:rsid w:val="002A2CDF"/>
    <w:rsid w:val="002A3265"/>
    <w:rsid w:val="002A41A9"/>
    <w:rsid w:val="002A48A3"/>
    <w:rsid w:val="002A66CF"/>
    <w:rsid w:val="002B29BA"/>
    <w:rsid w:val="002B2E30"/>
    <w:rsid w:val="002B5A73"/>
    <w:rsid w:val="002B60B2"/>
    <w:rsid w:val="002B710A"/>
    <w:rsid w:val="002C1003"/>
    <w:rsid w:val="002C1729"/>
    <w:rsid w:val="002C20D9"/>
    <w:rsid w:val="002C4E37"/>
    <w:rsid w:val="002C508D"/>
    <w:rsid w:val="002C52AB"/>
    <w:rsid w:val="002C5C5C"/>
    <w:rsid w:val="002C73A2"/>
    <w:rsid w:val="002D0CB8"/>
    <w:rsid w:val="002D143E"/>
    <w:rsid w:val="002D6910"/>
    <w:rsid w:val="002D74D8"/>
    <w:rsid w:val="002E126D"/>
    <w:rsid w:val="002E2A2F"/>
    <w:rsid w:val="002E4406"/>
    <w:rsid w:val="002E49A5"/>
    <w:rsid w:val="002E4AAC"/>
    <w:rsid w:val="002E6C42"/>
    <w:rsid w:val="002E6F3B"/>
    <w:rsid w:val="002E7152"/>
    <w:rsid w:val="002E76C3"/>
    <w:rsid w:val="002F0C67"/>
    <w:rsid w:val="002F14D5"/>
    <w:rsid w:val="002F2AC5"/>
    <w:rsid w:val="002F2C1B"/>
    <w:rsid w:val="002F2E5F"/>
    <w:rsid w:val="002F55C0"/>
    <w:rsid w:val="002F623A"/>
    <w:rsid w:val="002F6329"/>
    <w:rsid w:val="002F7588"/>
    <w:rsid w:val="002F7E21"/>
    <w:rsid w:val="00300CEF"/>
    <w:rsid w:val="00302140"/>
    <w:rsid w:val="00302F1D"/>
    <w:rsid w:val="00303455"/>
    <w:rsid w:val="00305094"/>
    <w:rsid w:val="00311337"/>
    <w:rsid w:val="00312CC2"/>
    <w:rsid w:val="003153D4"/>
    <w:rsid w:val="003154D1"/>
    <w:rsid w:val="0031663A"/>
    <w:rsid w:val="00320727"/>
    <w:rsid w:val="00320D57"/>
    <w:rsid w:val="0032144E"/>
    <w:rsid w:val="00325FCF"/>
    <w:rsid w:val="00327771"/>
    <w:rsid w:val="00331027"/>
    <w:rsid w:val="00333ABE"/>
    <w:rsid w:val="00333B8D"/>
    <w:rsid w:val="00341618"/>
    <w:rsid w:val="00342076"/>
    <w:rsid w:val="00343362"/>
    <w:rsid w:val="00345B98"/>
    <w:rsid w:val="00346E21"/>
    <w:rsid w:val="00351976"/>
    <w:rsid w:val="003527C5"/>
    <w:rsid w:val="00353803"/>
    <w:rsid w:val="003571AE"/>
    <w:rsid w:val="0036031E"/>
    <w:rsid w:val="00361BC7"/>
    <w:rsid w:val="00365191"/>
    <w:rsid w:val="00366BEF"/>
    <w:rsid w:val="00370F2B"/>
    <w:rsid w:val="00373394"/>
    <w:rsid w:val="003735A5"/>
    <w:rsid w:val="00373BB7"/>
    <w:rsid w:val="00374638"/>
    <w:rsid w:val="0038012C"/>
    <w:rsid w:val="00383A1E"/>
    <w:rsid w:val="00383B92"/>
    <w:rsid w:val="00384C07"/>
    <w:rsid w:val="00385DB9"/>
    <w:rsid w:val="00386D12"/>
    <w:rsid w:val="00394D80"/>
    <w:rsid w:val="0039632F"/>
    <w:rsid w:val="003A00C9"/>
    <w:rsid w:val="003A1B6C"/>
    <w:rsid w:val="003A30FA"/>
    <w:rsid w:val="003A3474"/>
    <w:rsid w:val="003A57E1"/>
    <w:rsid w:val="003A73C1"/>
    <w:rsid w:val="003B1C99"/>
    <w:rsid w:val="003B1F04"/>
    <w:rsid w:val="003B200F"/>
    <w:rsid w:val="003B36C3"/>
    <w:rsid w:val="003B3AE7"/>
    <w:rsid w:val="003B3FB0"/>
    <w:rsid w:val="003B522A"/>
    <w:rsid w:val="003C01E7"/>
    <w:rsid w:val="003C1090"/>
    <w:rsid w:val="003C16CA"/>
    <w:rsid w:val="003C26B4"/>
    <w:rsid w:val="003C2F08"/>
    <w:rsid w:val="003C71EB"/>
    <w:rsid w:val="003D21B9"/>
    <w:rsid w:val="003D225B"/>
    <w:rsid w:val="003D2D54"/>
    <w:rsid w:val="003D406F"/>
    <w:rsid w:val="003D662E"/>
    <w:rsid w:val="003E18A5"/>
    <w:rsid w:val="003E2830"/>
    <w:rsid w:val="003E59C8"/>
    <w:rsid w:val="003F07B8"/>
    <w:rsid w:val="003F3226"/>
    <w:rsid w:val="003F36F0"/>
    <w:rsid w:val="003F5F77"/>
    <w:rsid w:val="003F6516"/>
    <w:rsid w:val="004044C5"/>
    <w:rsid w:val="00405A7D"/>
    <w:rsid w:val="0040618A"/>
    <w:rsid w:val="0040710A"/>
    <w:rsid w:val="0040727E"/>
    <w:rsid w:val="0041035B"/>
    <w:rsid w:val="004120E0"/>
    <w:rsid w:val="004168B0"/>
    <w:rsid w:val="0041755A"/>
    <w:rsid w:val="004203C9"/>
    <w:rsid w:val="00420E60"/>
    <w:rsid w:val="00421AE1"/>
    <w:rsid w:val="0042282B"/>
    <w:rsid w:val="0042635B"/>
    <w:rsid w:val="0042640E"/>
    <w:rsid w:val="004267F3"/>
    <w:rsid w:val="00430385"/>
    <w:rsid w:val="004306B6"/>
    <w:rsid w:val="00432F68"/>
    <w:rsid w:val="00434A21"/>
    <w:rsid w:val="004364F1"/>
    <w:rsid w:val="00436B86"/>
    <w:rsid w:val="00446294"/>
    <w:rsid w:val="00453F16"/>
    <w:rsid w:val="00455A8B"/>
    <w:rsid w:val="004601F9"/>
    <w:rsid w:val="004626E3"/>
    <w:rsid w:val="00464EE3"/>
    <w:rsid w:val="00466886"/>
    <w:rsid w:val="00467642"/>
    <w:rsid w:val="0047138C"/>
    <w:rsid w:val="00471F45"/>
    <w:rsid w:val="004721FA"/>
    <w:rsid w:val="00477A14"/>
    <w:rsid w:val="00481B29"/>
    <w:rsid w:val="0048456A"/>
    <w:rsid w:val="004856A2"/>
    <w:rsid w:val="00487DDA"/>
    <w:rsid w:val="0049208A"/>
    <w:rsid w:val="004A0A17"/>
    <w:rsid w:val="004A2077"/>
    <w:rsid w:val="004A34C6"/>
    <w:rsid w:val="004A3C97"/>
    <w:rsid w:val="004A4E6C"/>
    <w:rsid w:val="004A6468"/>
    <w:rsid w:val="004B001C"/>
    <w:rsid w:val="004B2312"/>
    <w:rsid w:val="004B255A"/>
    <w:rsid w:val="004B2B19"/>
    <w:rsid w:val="004B64D6"/>
    <w:rsid w:val="004B6A05"/>
    <w:rsid w:val="004B79AF"/>
    <w:rsid w:val="004C2658"/>
    <w:rsid w:val="004C5942"/>
    <w:rsid w:val="004D3FAF"/>
    <w:rsid w:val="004E5F42"/>
    <w:rsid w:val="004F260D"/>
    <w:rsid w:val="004F2ABC"/>
    <w:rsid w:val="004F2EDD"/>
    <w:rsid w:val="004F5715"/>
    <w:rsid w:val="00500170"/>
    <w:rsid w:val="00501AFA"/>
    <w:rsid w:val="00504B31"/>
    <w:rsid w:val="00505F00"/>
    <w:rsid w:val="0051216C"/>
    <w:rsid w:val="0051560D"/>
    <w:rsid w:val="00515E4A"/>
    <w:rsid w:val="00521C77"/>
    <w:rsid w:val="00522B97"/>
    <w:rsid w:val="005258A9"/>
    <w:rsid w:val="00525C4B"/>
    <w:rsid w:val="00531C4C"/>
    <w:rsid w:val="0053213F"/>
    <w:rsid w:val="0053247B"/>
    <w:rsid w:val="00533C1D"/>
    <w:rsid w:val="0053445E"/>
    <w:rsid w:val="00535635"/>
    <w:rsid w:val="005367E8"/>
    <w:rsid w:val="00540358"/>
    <w:rsid w:val="00541D7B"/>
    <w:rsid w:val="00542CFF"/>
    <w:rsid w:val="00546212"/>
    <w:rsid w:val="00547E87"/>
    <w:rsid w:val="00553AF4"/>
    <w:rsid w:val="00557139"/>
    <w:rsid w:val="0056096E"/>
    <w:rsid w:val="00560ADE"/>
    <w:rsid w:val="005615EB"/>
    <w:rsid w:val="0056176C"/>
    <w:rsid w:val="005620E6"/>
    <w:rsid w:val="00562B50"/>
    <w:rsid w:val="005633B8"/>
    <w:rsid w:val="00566E5E"/>
    <w:rsid w:val="0057042E"/>
    <w:rsid w:val="00571E56"/>
    <w:rsid w:val="00573627"/>
    <w:rsid w:val="0057475E"/>
    <w:rsid w:val="00574903"/>
    <w:rsid w:val="00576E8F"/>
    <w:rsid w:val="00577C25"/>
    <w:rsid w:val="00577D58"/>
    <w:rsid w:val="00580817"/>
    <w:rsid w:val="00582C83"/>
    <w:rsid w:val="00582E6F"/>
    <w:rsid w:val="00583EAE"/>
    <w:rsid w:val="005867E6"/>
    <w:rsid w:val="00586D2A"/>
    <w:rsid w:val="0059047A"/>
    <w:rsid w:val="00590E2B"/>
    <w:rsid w:val="00593615"/>
    <w:rsid w:val="00594914"/>
    <w:rsid w:val="0059550C"/>
    <w:rsid w:val="00595F6C"/>
    <w:rsid w:val="00597DED"/>
    <w:rsid w:val="005A0724"/>
    <w:rsid w:val="005A1473"/>
    <w:rsid w:val="005A2B57"/>
    <w:rsid w:val="005A2BBA"/>
    <w:rsid w:val="005A3811"/>
    <w:rsid w:val="005A46D7"/>
    <w:rsid w:val="005A57D5"/>
    <w:rsid w:val="005A660C"/>
    <w:rsid w:val="005A7551"/>
    <w:rsid w:val="005B010E"/>
    <w:rsid w:val="005B3B65"/>
    <w:rsid w:val="005B4376"/>
    <w:rsid w:val="005B583D"/>
    <w:rsid w:val="005C3832"/>
    <w:rsid w:val="005C3C12"/>
    <w:rsid w:val="005C6A35"/>
    <w:rsid w:val="005D006B"/>
    <w:rsid w:val="005D29C8"/>
    <w:rsid w:val="005D4620"/>
    <w:rsid w:val="005D510B"/>
    <w:rsid w:val="005D535B"/>
    <w:rsid w:val="005D65EC"/>
    <w:rsid w:val="005D730E"/>
    <w:rsid w:val="005E0D07"/>
    <w:rsid w:val="005E2A42"/>
    <w:rsid w:val="005E5233"/>
    <w:rsid w:val="005E525B"/>
    <w:rsid w:val="005F0F5F"/>
    <w:rsid w:val="005F1163"/>
    <w:rsid w:val="005F19CE"/>
    <w:rsid w:val="005F1BBB"/>
    <w:rsid w:val="005F27E0"/>
    <w:rsid w:val="005F29B4"/>
    <w:rsid w:val="005F2F7F"/>
    <w:rsid w:val="005F63AB"/>
    <w:rsid w:val="005F7B75"/>
    <w:rsid w:val="006007C6"/>
    <w:rsid w:val="00600CE5"/>
    <w:rsid w:val="00605DE1"/>
    <w:rsid w:val="00606678"/>
    <w:rsid w:val="00612722"/>
    <w:rsid w:val="00612D0B"/>
    <w:rsid w:val="006151AA"/>
    <w:rsid w:val="00615C8F"/>
    <w:rsid w:val="00617C10"/>
    <w:rsid w:val="00625194"/>
    <w:rsid w:val="00627DFA"/>
    <w:rsid w:val="006300CB"/>
    <w:rsid w:val="006302B3"/>
    <w:rsid w:val="00630563"/>
    <w:rsid w:val="00630E07"/>
    <w:rsid w:val="00633105"/>
    <w:rsid w:val="006335AB"/>
    <w:rsid w:val="00633677"/>
    <w:rsid w:val="0063415E"/>
    <w:rsid w:val="006344B1"/>
    <w:rsid w:val="00637550"/>
    <w:rsid w:val="00637CE7"/>
    <w:rsid w:val="00640433"/>
    <w:rsid w:val="006412D1"/>
    <w:rsid w:val="00641CE1"/>
    <w:rsid w:val="00643310"/>
    <w:rsid w:val="006435E4"/>
    <w:rsid w:val="00644B05"/>
    <w:rsid w:val="00644C4A"/>
    <w:rsid w:val="00650248"/>
    <w:rsid w:val="00650AFC"/>
    <w:rsid w:val="00651576"/>
    <w:rsid w:val="00655B0B"/>
    <w:rsid w:val="006611A8"/>
    <w:rsid w:val="006633D9"/>
    <w:rsid w:val="00664985"/>
    <w:rsid w:val="0066659B"/>
    <w:rsid w:val="00667523"/>
    <w:rsid w:val="00674AB7"/>
    <w:rsid w:val="006752A3"/>
    <w:rsid w:val="0067709E"/>
    <w:rsid w:val="006833CA"/>
    <w:rsid w:val="00683609"/>
    <w:rsid w:val="00685213"/>
    <w:rsid w:val="00685A05"/>
    <w:rsid w:val="00686F24"/>
    <w:rsid w:val="006871FF"/>
    <w:rsid w:val="006872CE"/>
    <w:rsid w:val="006875E9"/>
    <w:rsid w:val="006938CC"/>
    <w:rsid w:val="00693EFB"/>
    <w:rsid w:val="00695257"/>
    <w:rsid w:val="006966BE"/>
    <w:rsid w:val="006A185F"/>
    <w:rsid w:val="006A2E80"/>
    <w:rsid w:val="006A364B"/>
    <w:rsid w:val="006A4F93"/>
    <w:rsid w:val="006A55C3"/>
    <w:rsid w:val="006A74C7"/>
    <w:rsid w:val="006B076F"/>
    <w:rsid w:val="006B4BC3"/>
    <w:rsid w:val="006B7720"/>
    <w:rsid w:val="006C08A3"/>
    <w:rsid w:val="006C0E1F"/>
    <w:rsid w:val="006C3B8C"/>
    <w:rsid w:val="006C3C76"/>
    <w:rsid w:val="006C4317"/>
    <w:rsid w:val="006C4487"/>
    <w:rsid w:val="006C5F27"/>
    <w:rsid w:val="006C5FFD"/>
    <w:rsid w:val="006C7458"/>
    <w:rsid w:val="006D0F8F"/>
    <w:rsid w:val="006D105C"/>
    <w:rsid w:val="006D1C60"/>
    <w:rsid w:val="006E2146"/>
    <w:rsid w:val="006E36DB"/>
    <w:rsid w:val="006E64C2"/>
    <w:rsid w:val="006E7371"/>
    <w:rsid w:val="006F1AB3"/>
    <w:rsid w:val="006F5169"/>
    <w:rsid w:val="00700E13"/>
    <w:rsid w:val="0070221A"/>
    <w:rsid w:val="007036CE"/>
    <w:rsid w:val="00705832"/>
    <w:rsid w:val="00710354"/>
    <w:rsid w:val="00713805"/>
    <w:rsid w:val="00714376"/>
    <w:rsid w:val="0071479F"/>
    <w:rsid w:val="00714B9C"/>
    <w:rsid w:val="00715335"/>
    <w:rsid w:val="0071589A"/>
    <w:rsid w:val="00720475"/>
    <w:rsid w:val="00720862"/>
    <w:rsid w:val="007216DE"/>
    <w:rsid w:val="007219B5"/>
    <w:rsid w:val="00723764"/>
    <w:rsid w:val="00723F49"/>
    <w:rsid w:val="0072505E"/>
    <w:rsid w:val="00725490"/>
    <w:rsid w:val="00732229"/>
    <w:rsid w:val="00733CB8"/>
    <w:rsid w:val="0073473F"/>
    <w:rsid w:val="00735330"/>
    <w:rsid w:val="007360E4"/>
    <w:rsid w:val="00736705"/>
    <w:rsid w:val="0074012D"/>
    <w:rsid w:val="00742326"/>
    <w:rsid w:val="00742C1A"/>
    <w:rsid w:val="00744538"/>
    <w:rsid w:val="007502CF"/>
    <w:rsid w:val="00752922"/>
    <w:rsid w:val="0075776E"/>
    <w:rsid w:val="00760494"/>
    <w:rsid w:val="00760E5B"/>
    <w:rsid w:val="007632DF"/>
    <w:rsid w:val="00764DF0"/>
    <w:rsid w:val="00771FE8"/>
    <w:rsid w:val="007748AA"/>
    <w:rsid w:val="0078225A"/>
    <w:rsid w:val="00783DD1"/>
    <w:rsid w:val="007842B0"/>
    <w:rsid w:val="00784393"/>
    <w:rsid w:val="00787281"/>
    <w:rsid w:val="00790B5E"/>
    <w:rsid w:val="007917F7"/>
    <w:rsid w:val="00793B5D"/>
    <w:rsid w:val="007944C4"/>
    <w:rsid w:val="0079721C"/>
    <w:rsid w:val="007A1422"/>
    <w:rsid w:val="007A1C07"/>
    <w:rsid w:val="007A2A15"/>
    <w:rsid w:val="007A63FE"/>
    <w:rsid w:val="007A6516"/>
    <w:rsid w:val="007A79D0"/>
    <w:rsid w:val="007B27C0"/>
    <w:rsid w:val="007B34D0"/>
    <w:rsid w:val="007B42AB"/>
    <w:rsid w:val="007B4588"/>
    <w:rsid w:val="007B53A2"/>
    <w:rsid w:val="007B5514"/>
    <w:rsid w:val="007B7317"/>
    <w:rsid w:val="007C47B1"/>
    <w:rsid w:val="007C4FC4"/>
    <w:rsid w:val="007C55C4"/>
    <w:rsid w:val="007C636C"/>
    <w:rsid w:val="007D1B75"/>
    <w:rsid w:val="007D37E9"/>
    <w:rsid w:val="007D5169"/>
    <w:rsid w:val="007D69AD"/>
    <w:rsid w:val="007E0770"/>
    <w:rsid w:val="007E07D4"/>
    <w:rsid w:val="007E1BD6"/>
    <w:rsid w:val="007E1CA1"/>
    <w:rsid w:val="007E2C82"/>
    <w:rsid w:val="007E46AE"/>
    <w:rsid w:val="007E5D8B"/>
    <w:rsid w:val="007E66B8"/>
    <w:rsid w:val="007E7BF6"/>
    <w:rsid w:val="007F00EA"/>
    <w:rsid w:val="007F2A38"/>
    <w:rsid w:val="007F37CE"/>
    <w:rsid w:val="0080077A"/>
    <w:rsid w:val="0080080B"/>
    <w:rsid w:val="00801E09"/>
    <w:rsid w:val="008024DA"/>
    <w:rsid w:val="00802801"/>
    <w:rsid w:val="0080618D"/>
    <w:rsid w:val="0081152F"/>
    <w:rsid w:val="008134E2"/>
    <w:rsid w:val="00814E0E"/>
    <w:rsid w:val="0081543F"/>
    <w:rsid w:val="00816E50"/>
    <w:rsid w:val="00820091"/>
    <w:rsid w:val="00823A4C"/>
    <w:rsid w:val="00832534"/>
    <w:rsid w:val="00833328"/>
    <w:rsid w:val="0083511E"/>
    <w:rsid w:val="00836FDF"/>
    <w:rsid w:val="0084139D"/>
    <w:rsid w:val="008417A6"/>
    <w:rsid w:val="00844B12"/>
    <w:rsid w:val="00845F2B"/>
    <w:rsid w:val="00846360"/>
    <w:rsid w:val="00850FEE"/>
    <w:rsid w:val="008515DB"/>
    <w:rsid w:val="00851D9E"/>
    <w:rsid w:val="00853F42"/>
    <w:rsid w:val="00860E4F"/>
    <w:rsid w:val="008644DE"/>
    <w:rsid w:val="00865D98"/>
    <w:rsid w:val="008669F4"/>
    <w:rsid w:val="00866D8B"/>
    <w:rsid w:val="00872FD2"/>
    <w:rsid w:val="008738EC"/>
    <w:rsid w:val="00873E86"/>
    <w:rsid w:val="00875E74"/>
    <w:rsid w:val="008772B0"/>
    <w:rsid w:val="0087738A"/>
    <w:rsid w:val="00877C95"/>
    <w:rsid w:val="008801EA"/>
    <w:rsid w:val="00880BE3"/>
    <w:rsid w:val="00880C69"/>
    <w:rsid w:val="00881E7A"/>
    <w:rsid w:val="00882A4B"/>
    <w:rsid w:val="00882FDC"/>
    <w:rsid w:val="00885CB4"/>
    <w:rsid w:val="00885FC3"/>
    <w:rsid w:val="008900B3"/>
    <w:rsid w:val="00890528"/>
    <w:rsid w:val="008905AA"/>
    <w:rsid w:val="00893A7C"/>
    <w:rsid w:val="00895F5F"/>
    <w:rsid w:val="008A128C"/>
    <w:rsid w:val="008A2328"/>
    <w:rsid w:val="008A2D92"/>
    <w:rsid w:val="008B076A"/>
    <w:rsid w:val="008B1C43"/>
    <w:rsid w:val="008B3670"/>
    <w:rsid w:val="008B36F5"/>
    <w:rsid w:val="008C00B4"/>
    <w:rsid w:val="008C0257"/>
    <w:rsid w:val="008C471C"/>
    <w:rsid w:val="008C4886"/>
    <w:rsid w:val="008C5A36"/>
    <w:rsid w:val="008C5A45"/>
    <w:rsid w:val="008C6353"/>
    <w:rsid w:val="008C6546"/>
    <w:rsid w:val="008D0D03"/>
    <w:rsid w:val="008D2D24"/>
    <w:rsid w:val="008D6506"/>
    <w:rsid w:val="008D6DD9"/>
    <w:rsid w:val="008E12C1"/>
    <w:rsid w:val="008E13F7"/>
    <w:rsid w:val="008E2752"/>
    <w:rsid w:val="008E2FCC"/>
    <w:rsid w:val="008E3FE4"/>
    <w:rsid w:val="008E5E52"/>
    <w:rsid w:val="008F703E"/>
    <w:rsid w:val="008F742A"/>
    <w:rsid w:val="008F74C6"/>
    <w:rsid w:val="00901687"/>
    <w:rsid w:val="009020AE"/>
    <w:rsid w:val="00902834"/>
    <w:rsid w:val="0090295F"/>
    <w:rsid w:val="00903E74"/>
    <w:rsid w:val="009105E4"/>
    <w:rsid w:val="0091106A"/>
    <w:rsid w:val="009110A7"/>
    <w:rsid w:val="00912684"/>
    <w:rsid w:val="00915281"/>
    <w:rsid w:val="00916377"/>
    <w:rsid w:val="00926DD8"/>
    <w:rsid w:val="009277B4"/>
    <w:rsid w:val="00932F85"/>
    <w:rsid w:val="00933392"/>
    <w:rsid w:val="009333B6"/>
    <w:rsid w:val="0093363B"/>
    <w:rsid w:val="00933743"/>
    <w:rsid w:val="00941176"/>
    <w:rsid w:val="00941DC3"/>
    <w:rsid w:val="00943221"/>
    <w:rsid w:val="00946471"/>
    <w:rsid w:val="0095327A"/>
    <w:rsid w:val="0095538C"/>
    <w:rsid w:val="00961F34"/>
    <w:rsid w:val="0096277E"/>
    <w:rsid w:val="009637AF"/>
    <w:rsid w:val="00965373"/>
    <w:rsid w:val="00967880"/>
    <w:rsid w:val="00970134"/>
    <w:rsid w:val="00971F32"/>
    <w:rsid w:val="009742FB"/>
    <w:rsid w:val="0097637A"/>
    <w:rsid w:val="00980773"/>
    <w:rsid w:val="009807BA"/>
    <w:rsid w:val="0098161D"/>
    <w:rsid w:val="00985034"/>
    <w:rsid w:val="009851FF"/>
    <w:rsid w:val="00985341"/>
    <w:rsid w:val="009857B9"/>
    <w:rsid w:val="009861D2"/>
    <w:rsid w:val="00991285"/>
    <w:rsid w:val="00992D3D"/>
    <w:rsid w:val="00994630"/>
    <w:rsid w:val="0099613B"/>
    <w:rsid w:val="009975EA"/>
    <w:rsid w:val="00997FA0"/>
    <w:rsid w:val="009A10DA"/>
    <w:rsid w:val="009A10EF"/>
    <w:rsid w:val="009A5034"/>
    <w:rsid w:val="009A51ED"/>
    <w:rsid w:val="009A53B7"/>
    <w:rsid w:val="009A6684"/>
    <w:rsid w:val="009A775B"/>
    <w:rsid w:val="009A7F8C"/>
    <w:rsid w:val="009B2476"/>
    <w:rsid w:val="009B48C3"/>
    <w:rsid w:val="009B617E"/>
    <w:rsid w:val="009B69A3"/>
    <w:rsid w:val="009C2BB9"/>
    <w:rsid w:val="009C2DAD"/>
    <w:rsid w:val="009C44B0"/>
    <w:rsid w:val="009C4F03"/>
    <w:rsid w:val="009C56BE"/>
    <w:rsid w:val="009C58AA"/>
    <w:rsid w:val="009C657C"/>
    <w:rsid w:val="009C78CC"/>
    <w:rsid w:val="009C78F3"/>
    <w:rsid w:val="009D1B90"/>
    <w:rsid w:val="009D26A1"/>
    <w:rsid w:val="009D2D9F"/>
    <w:rsid w:val="009D6849"/>
    <w:rsid w:val="009D7B9C"/>
    <w:rsid w:val="009E09F0"/>
    <w:rsid w:val="009E1CEE"/>
    <w:rsid w:val="009E2DE4"/>
    <w:rsid w:val="009E361B"/>
    <w:rsid w:val="009E451D"/>
    <w:rsid w:val="009F1EEF"/>
    <w:rsid w:val="009F3D70"/>
    <w:rsid w:val="009F5142"/>
    <w:rsid w:val="009F66B6"/>
    <w:rsid w:val="00A010F8"/>
    <w:rsid w:val="00A0201A"/>
    <w:rsid w:val="00A05D0E"/>
    <w:rsid w:val="00A13597"/>
    <w:rsid w:val="00A14D91"/>
    <w:rsid w:val="00A21147"/>
    <w:rsid w:val="00A25A74"/>
    <w:rsid w:val="00A26392"/>
    <w:rsid w:val="00A27D4D"/>
    <w:rsid w:val="00A30022"/>
    <w:rsid w:val="00A31A57"/>
    <w:rsid w:val="00A3472D"/>
    <w:rsid w:val="00A36E2C"/>
    <w:rsid w:val="00A425E8"/>
    <w:rsid w:val="00A425FA"/>
    <w:rsid w:val="00A469AF"/>
    <w:rsid w:val="00A5036E"/>
    <w:rsid w:val="00A52940"/>
    <w:rsid w:val="00A52A6C"/>
    <w:rsid w:val="00A53489"/>
    <w:rsid w:val="00A556D4"/>
    <w:rsid w:val="00A55754"/>
    <w:rsid w:val="00A6184F"/>
    <w:rsid w:val="00A63D38"/>
    <w:rsid w:val="00A66AD4"/>
    <w:rsid w:val="00A66BE9"/>
    <w:rsid w:val="00A7285A"/>
    <w:rsid w:val="00A747C8"/>
    <w:rsid w:val="00A81DD2"/>
    <w:rsid w:val="00A82E76"/>
    <w:rsid w:val="00A87179"/>
    <w:rsid w:val="00A90AD5"/>
    <w:rsid w:val="00A92E36"/>
    <w:rsid w:val="00A93AA3"/>
    <w:rsid w:val="00A96ACB"/>
    <w:rsid w:val="00A97026"/>
    <w:rsid w:val="00AA2174"/>
    <w:rsid w:val="00AA4AC9"/>
    <w:rsid w:val="00AA5022"/>
    <w:rsid w:val="00AB1085"/>
    <w:rsid w:val="00AB1BBC"/>
    <w:rsid w:val="00AB558E"/>
    <w:rsid w:val="00AB6746"/>
    <w:rsid w:val="00AB7625"/>
    <w:rsid w:val="00AC0264"/>
    <w:rsid w:val="00AC2807"/>
    <w:rsid w:val="00AC324C"/>
    <w:rsid w:val="00AC4343"/>
    <w:rsid w:val="00AC752A"/>
    <w:rsid w:val="00AD039B"/>
    <w:rsid w:val="00AD1F0C"/>
    <w:rsid w:val="00AD2373"/>
    <w:rsid w:val="00AE23BB"/>
    <w:rsid w:val="00AE4842"/>
    <w:rsid w:val="00AF04FD"/>
    <w:rsid w:val="00AF0811"/>
    <w:rsid w:val="00AF21CF"/>
    <w:rsid w:val="00AF21F5"/>
    <w:rsid w:val="00AF252E"/>
    <w:rsid w:val="00AF30B6"/>
    <w:rsid w:val="00AF3672"/>
    <w:rsid w:val="00B02CE2"/>
    <w:rsid w:val="00B02E6D"/>
    <w:rsid w:val="00B05A9F"/>
    <w:rsid w:val="00B07AE8"/>
    <w:rsid w:val="00B112F2"/>
    <w:rsid w:val="00B11E97"/>
    <w:rsid w:val="00B14301"/>
    <w:rsid w:val="00B162E1"/>
    <w:rsid w:val="00B16A1F"/>
    <w:rsid w:val="00B216A2"/>
    <w:rsid w:val="00B225E6"/>
    <w:rsid w:val="00B24265"/>
    <w:rsid w:val="00B271AB"/>
    <w:rsid w:val="00B27418"/>
    <w:rsid w:val="00B30D6B"/>
    <w:rsid w:val="00B33A58"/>
    <w:rsid w:val="00B33CE2"/>
    <w:rsid w:val="00B40851"/>
    <w:rsid w:val="00B40BD4"/>
    <w:rsid w:val="00B40EB2"/>
    <w:rsid w:val="00B41465"/>
    <w:rsid w:val="00B4146A"/>
    <w:rsid w:val="00B41B19"/>
    <w:rsid w:val="00B477BC"/>
    <w:rsid w:val="00B538A5"/>
    <w:rsid w:val="00B5505D"/>
    <w:rsid w:val="00B6186B"/>
    <w:rsid w:val="00B65138"/>
    <w:rsid w:val="00B73E83"/>
    <w:rsid w:val="00B74452"/>
    <w:rsid w:val="00B74BE1"/>
    <w:rsid w:val="00B752C3"/>
    <w:rsid w:val="00B77277"/>
    <w:rsid w:val="00B7732D"/>
    <w:rsid w:val="00B81A9A"/>
    <w:rsid w:val="00B82198"/>
    <w:rsid w:val="00B84D83"/>
    <w:rsid w:val="00B87637"/>
    <w:rsid w:val="00B878F7"/>
    <w:rsid w:val="00B96810"/>
    <w:rsid w:val="00B975BA"/>
    <w:rsid w:val="00BA0FCC"/>
    <w:rsid w:val="00BA2A4E"/>
    <w:rsid w:val="00BA2B0D"/>
    <w:rsid w:val="00BA3A09"/>
    <w:rsid w:val="00BA44F7"/>
    <w:rsid w:val="00BA584D"/>
    <w:rsid w:val="00BA6303"/>
    <w:rsid w:val="00BA7FAA"/>
    <w:rsid w:val="00BB0300"/>
    <w:rsid w:val="00BB07E2"/>
    <w:rsid w:val="00BB1EB2"/>
    <w:rsid w:val="00BB4E05"/>
    <w:rsid w:val="00BB757C"/>
    <w:rsid w:val="00BC0A87"/>
    <w:rsid w:val="00BC5792"/>
    <w:rsid w:val="00BC7D48"/>
    <w:rsid w:val="00BD0ECB"/>
    <w:rsid w:val="00BD45D3"/>
    <w:rsid w:val="00BD64D0"/>
    <w:rsid w:val="00BE0598"/>
    <w:rsid w:val="00BE0624"/>
    <w:rsid w:val="00BE147C"/>
    <w:rsid w:val="00BE2596"/>
    <w:rsid w:val="00BE3867"/>
    <w:rsid w:val="00BE3CE9"/>
    <w:rsid w:val="00BE3E51"/>
    <w:rsid w:val="00BE47DF"/>
    <w:rsid w:val="00BF2C1A"/>
    <w:rsid w:val="00C009C8"/>
    <w:rsid w:val="00C016A2"/>
    <w:rsid w:val="00C06662"/>
    <w:rsid w:val="00C103CD"/>
    <w:rsid w:val="00C11DBC"/>
    <w:rsid w:val="00C1279E"/>
    <w:rsid w:val="00C12916"/>
    <w:rsid w:val="00C13B3B"/>
    <w:rsid w:val="00C15DC3"/>
    <w:rsid w:val="00C223F6"/>
    <w:rsid w:val="00C24213"/>
    <w:rsid w:val="00C243A6"/>
    <w:rsid w:val="00C252C5"/>
    <w:rsid w:val="00C2566A"/>
    <w:rsid w:val="00C26791"/>
    <w:rsid w:val="00C27802"/>
    <w:rsid w:val="00C31B9B"/>
    <w:rsid w:val="00C31C6D"/>
    <w:rsid w:val="00C331CB"/>
    <w:rsid w:val="00C345F7"/>
    <w:rsid w:val="00C34E11"/>
    <w:rsid w:val="00C37D34"/>
    <w:rsid w:val="00C41EBD"/>
    <w:rsid w:val="00C43E64"/>
    <w:rsid w:val="00C43F0E"/>
    <w:rsid w:val="00C44669"/>
    <w:rsid w:val="00C44D6F"/>
    <w:rsid w:val="00C44DF1"/>
    <w:rsid w:val="00C4506D"/>
    <w:rsid w:val="00C47369"/>
    <w:rsid w:val="00C47988"/>
    <w:rsid w:val="00C47D01"/>
    <w:rsid w:val="00C47EDF"/>
    <w:rsid w:val="00C50BF9"/>
    <w:rsid w:val="00C514A0"/>
    <w:rsid w:val="00C52499"/>
    <w:rsid w:val="00C53137"/>
    <w:rsid w:val="00C64D49"/>
    <w:rsid w:val="00C667E9"/>
    <w:rsid w:val="00C671E9"/>
    <w:rsid w:val="00C67C41"/>
    <w:rsid w:val="00C73575"/>
    <w:rsid w:val="00C80A6A"/>
    <w:rsid w:val="00C83320"/>
    <w:rsid w:val="00C83708"/>
    <w:rsid w:val="00C84BD4"/>
    <w:rsid w:val="00C8535F"/>
    <w:rsid w:val="00C87706"/>
    <w:rsid w:val="00C909CF"/>
    <w:rsid w:val="00C911A0"/>
    <w:rsid w:val="00C914D6"/>
    <w:rsid w:val="00C977DD"/>
    <w:rsid w:val="00CA130E"/>
    <w:rsid w:val="00CA2C4F"/>
    <w:rsid w:val="00CA2F5E"/>
    <w:rsid w:val="00CA5B6D"/>
    <w:rsid w:val="00CA691E"/>
    <w:rsid w:val="00CA6F75"/>
    <w:rsid w:val="00CB0B62"/>
    <w:rsid w:val="00CB0D5E"/>
    <w:rsid w:val="00CB41F3"/>
    <w:rsid w:val="00CC159A"/>
    <w:rsid w:val="00CC1C58"/>
    <w:rsid w:val="00CC42AF"/>
    <w:rsid w:val="00CC56BD"/>
    <w:rsid w:val="00CD1160"/>
    <w:rsid w:val="00CD19F8"/>
    <w:rsid w:val="00CD2EF4"/>
    <w:rsid w:val="00CD4644"/>
    <w:rsid w:val="00CE07DF"/>
    <w:rsid w:val="00CE1D0D"/>
    <w:rsid w:val="00CE54A1"/>
    <w:rsid w:val="00CE5559"/>
    <w:rsid w:val="00CE6E4F"/>
    <w:rsid w:val="00CF0FD9"/>
    <w:rsid w:val="00CF123B"/>
    <w:rsid w:val="00CF1F37"/>
    <w:rsid w:val="00CF3108"/>
    <w:rsid w:val="00CF34B7"/>
    <w:rsid w:val="00CF385C"/>
    <w:rsid w:val="00CF4E39"/>
    <w:rsid w:val="00CF6476"/>
    <w:rsid w:val="00CF7A55"/>
    <w:rsid w:val="00D00EDF"/>
    <w:rsid w:val="00D020E2"/>
    <w:rsid w:val="00D02DD7"/>
    <w:rsid w:val="00D031F0"/>
    <w:rsid w:val="00D03B0B"/>
    <w:rsid w:val="00D05886"/>
    <w:rsid w:val="00D07B6A"/>
    <w:rsid w:val="00D10D09"/>
    <w:rsid w:val="00D12A25"/>
    <w:rsid w:val="00D14B38"/>
    <w:rsid w:val="00D17CE5"/>
    <w:rsid w:val="00D21DE0"/>
    <w:rsid w:val="00D22BDA"/>
    <w:rsid w:val="00D23386"/>
    <w:rsid w:val="00D2750D"/>
    <w:rsid w:val="00D275E6"/>
    <w:rsid w:val="00D2760E"/>
    <w:rsid w:val="00D302B1"/>
    <w:rsid w:val="00D30717"/>
    <w:rsid w:val="00D30756"/>
    <w:rsid w:val="00D365FF"/>
    <w:rsid w:val="00D37AE7"/>
    <w:rsid w:val="00D41A86"/>
    <w:rsid w:val="00D441B2"/>
    <w:rsid w:val="00D444F7"/>
    <w:rsid w:val="00D44C1E"/>
    <w:rsid w:val="00D44CAA"/>
    <w:rsid w:val="00D507FD"/>
    <w:rsid w:val="00D52653"/>
    <w:rsid w:val="00D53473"/>
    <w:rsid w:val="00D53C58"/>
    <w:rsid w:val="00D54932"/>
    <w:rsid w:val="00D55FE1"/>
    <w:rsid w:val="00D570A0"/>
    <w:rsid w:val="00D60B9C"/>
    <w:rsid w:val="00D612E4"/>
    <w:rsid w:val="00D63994"/>
    <w:rsid w:val="00D64411"/>
    <w:rsid w:val="00D64933"/>
    <w:rsid w:val="00D653BE"/>
    <w:rsid w:val="00D65FC1"/>
    <w:rsid w:val="00D72258"/>
    <w:rsid w:val="00D72E1A"/>
    <w:rsid w:val="00D73532"/>
    <w:rsid w:val="00D7779C"/>
    <w:rsid w:val="00D808E7"/>
    <w:rsid w:val="00D80DC6"/>
    <w:rsid w:val="00D810E1"/>
    <w:rsid w:val="00D81D4E"/>
    <w:rsid w:val="00D8305C"/>
    <w:rsid w:val="00D83B9C"/>
    <w:rsid w:val="00D84CD2"/>
    <w:rsid w:val="00D8570B"/>
    <w:rsid w:val="00D85EC5"/>
    <w:rsid w:val="00D86AD2"/>
    <w:rsid w:val="00D87AA6"/>
    <w:rsid w:val="00D904E4"/>
    <w:rsid w:val="00D9347A"/>
    <w:rsid w:val="00D94464"/>
    <w:rsid w:val="00D97917"/>
    <w:rsid w:val="00DA0B7B"/>
    <w:rsid w:val="00DA1BAB"/>
    <w:rsid w:val="00DA2375"/>
    <w:rsid w:val="00DA4A45"/>
    <w:rsid w:val="00DA58E0"/>
    <w:rsid w:val="00DA5FF6"/>
    <w:rsid w:val="00DA691A"/>
    <w:rsid w:val="00DB150A"/>
    <w:rsid w:val="00DB3A66"/>
    <w:rsid w:val="00DB461A"/>
    <w:rsid w:val="00DB5A10"/>
    <w:rsid w:val="00DB68D6"/>
    <w:rsid w:val="00DB6EAE"/>
    <w:rsid w:val="00DC21B4"/>
    <w:rsid w:val="00DC7BDD"/>
    <w:rsid w:val="00DD39E9"/>
    <w:rsid w:val="00DD649D"/>
    <w:rsid w:val="00DE12E5"/>
    <w:rsid w:val="00DE1CF2"/>
    <w:rsid w:val="00DE27E1"/>
    <w:rsid w:val="00DE3CAA"/>
    <w:rsid w:val="00DF14E9"/>
    <w:rsid w:val="00DF1788"/>
    <w:rsid w:val="00DF24BC"/>
    <w:rsid w:val="00E03D9B"/>
    <w:rsid w:val="00E03E76"/>
    <w:rsid w:val="00E042D2"/>
    <w:rsid w:val="00E0446A"/>
    <w:rsid w:val="00E056BD"/>
    <w:rsid w:val="00E06403"/>
    <w:rsid w:val="00E06FD0"/>
    <w:rsid w:val="00E1195F"/>
    <w:rsid w:val="00E11CE6"/>
    <w:rsid w:val="00E1201A"/>
    <w:rsid w:val="00E12895"/>
    <w:rsid w:val="00E13C15"/>
    <w:rsid w:val="00E1702E"/>
    <w:rsid w:val="00E202C5"/>
    <w:rsid w:val="00E20A68"/>
    <w:rsid w:val="00E24EF1"/>
    <w:rsid w:val="00E25315"/>
    <w:rsid w:val="00E26EC2"/>
    <w:rsid w:val="00E32CBB"/>
    <w:rsid w:val="00E36C9B"/>
    <w:rsid w:val="00E41524"/>
    <w:rsid w:val="00E423B4"/>
    <w:rsid w:val="00E51A37"/>
    <w:rsid w:val="00E529FA"/>
    <w:rsid w:val="00E575BD"/>
    <w:rsid w:val="00E5778D"/>
    <w:rsid w:val="00E6024E"/>
    <w:rsid w:val="00E61096"/>
    <w:rsid w:val="00E626F0"/>
    <w:rsid w:val="00E62E92"/>
    <w:rsid w:val="00E63571"/>
    <w:rsid w:val="00E637F5"/>
    <w:rsid w:val="00E64258"/>
    <w:rsid w:val="00E655D1"/>
    <w:rsid w:val="00E65CBD"/>
    <w:rsid w:val="00E66F6F"/>
    <w:rsid w:val="00E672D2"/>
    <w:rsid w:val="00E72F40"/>
    <w:rsid w:val="00E73A86"/>
    <w:rsid w:val="00E74181"/>
    <w:rsid w:val="00E74BCB"/>
    <w:rsid w:val="00E7664A"/>
    <w:rsid w:val="00E7690F"/>
    <w:rsid w:val="00E76E07"/>
    <w:rsid w:val="00E774BC"/>
    <w:rsid w:val="00E8519C"/>
    <w:rsid w:val="00E85482"/>
    <w:rsid w:val="00E86686"/>
    <w:rsid w:val="00E8729F"/>
    <w:rsid w:val="00E901B6"/>
    <w:rsid w:val="00E908D6"/>
    <w:rsid w:val="00E91F2E"/>
    <w:rsid w:val="00E92F75"/>
    <w:rsid w:val="00E94120"/>
    <w:rsid w:val="00EA049E"/>
    <w:rsid w:val="00EA2C96"/>
    <w:rsid w:val="00EA38EF"/>
    <w:rsid w:val="00EB1410"/>
    <w:rsid w:val="00EB2495"/>
    <w:rsid w:val="00EB2874"/>
    <w:rsid w:val="00EB32FA"/>
    <w:rsid w:val="00EB47AF"/>
    <w:rsid w:val="00EB4AA5"/>
    <w:rsid w:val="00EB73A6"/>
    <w:rsid w:val="00EC03A5"/>
    <w:rsid w:val="00EC2D5F"/>
    <w:rsid w:val="00EC2E93"/>
    <w:rsid w:val="00EC48F0"/>
    <w:rsid w:val="00ED64B9"/>
    <w:rsid w:val="00ED6A2C"/>
    <w:rsid w:val="00EE0C66"/>
    <w:rsid w:val="00EE1EF0"/>
    <w:rsid w:val="00EE75F3"/>
    <w:rsid w:val="00EF035F"/>
    <w:rsid w:val="00EF3B39"/>
    <w:rsid w:val="00EF7446"/>
    <w:rsid w:val="00F00B89"/>
    <w:rsid w:val="00F017D7"/>
    <w:rsid w:val="00F01AB7"/>
    <w:rsid w:val="00F03606"/>
    <w:rsid w:val="00F03B5A"/>
    <w:rsid w:val="00F0475E"/>
    <w:rsid w:val="00F04C50"/>
    <w:rsid w:val="00F05AEA"/>
    <w:rsid w:val="00F10A13"/>
    <w:rsid w:val="00F13489"/>
    <w:rsid w:val="00F134BE"/>
    <w:rsid w:val="00F1395F"/>
    <w:rsid w:val="00F1581F"/>
    <w:rsid w:val="00F16105"/>
    <w:rsid w:val="00F20B63"/>
    <w:rsid w:val="00F266F4"/>
    <w:rsid w:val="00F279C2"/>
    <w:rsid w:val="00F3182A"/>
    <w:rsid w:val="00F3269E"/>
    <w:rsid w:val="00F32FEA"/>
    <w:rsid w:val="00F351FE"/>
    <w:rsid w:val="00F365D8"/>
    <w:rsid w:val="00F370CA"/>
    <w:rsid w:val="00F42AE1"/>
    <w:rsid w:val="00F43743"/>
    <w:rsid w:val="00F43D4C"/>
    <w:rsid w:val="00F5010D"/>
    <w:rsid w:val="00F5068D"/>
    <w:rsid w:val="00F50CB7"/>
    <w:rsid w:val="00F51E57"/>
    <w:rsid w:val="00F53911"/>
    <w:rsid w:val="00F53EE6"/>
    <w:rsid w:val="00F61F71"/>
    <w:rsid w:val="00F62D6D"/>
    <w:rsid w:val="00F62E62"/>
    <w:rsid w:val="00F63505"/>
    <w:rsid w:val="00F6539C"/>
    <w:rsid w:val="00F67925"/>
    <w:rsid w:val="00F70208"/>
    <w:rsid w:val="00F74583"/>
    <w:rsid w:val="00F759BF"/>
    <w:rsid w:val="00F7755A"/>
    <w:rsid w:val="00F77DE1"/>
    <w:rsid w:val="00F90018"/>
    <w:rsid w:val="00F93C9F"/>
    <w:rsid w:val="00FA1705"/>
    <w:rsid w:val="00FA2FFB"/>
    <w:rsid w:val="00FA3FBE"/>
    <w:rsid w:val="00FA4D6A"/>
    <w:rsid w:val="00FA579B"/>
    <w:rsid w:val="00FA7679"/>
    <w:rsid w:val="00FB2AC1"/>
    <w:rsid w:val="00FB5509"/>
    <w:rsid w:val="00FB75FB"/>
    <w:rsid w:val="00FC287B"/>
    <w:rsid w:val="00FC3BEE"/>
    <w:rsid w:val="00FC50C1"/>
    <w:rsid w:val="00FC533E"/>
    <w:rsid w:val="00FC71CD"/>
    <w:rsid w:val="00FD0C07"/>
    <w:rsid w:val="00FD3435"/>
    <w:rsid w:val="00FD480C"/>
    <w:rsid w:val="00FD5D36"/>
    <w:rsid w:val="00FD664F"/>
    <w:rsid w:val="00FD762F"/>
    <w:rsid w:val="00FE32EB"/>
    <w:rsid w:val="00FE5EEF"/>
    <w:rsid w:val="00FE65E1"/>
    <w:rsid w:val="00FE741D"/>
    <w:rsid w:val="00FF2A84"/>
    <w:rsid w:val="00FF7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085"/>
    <w:pPr>
      <w:spacing w:after="0"/>
    </w:pPr>
  </w:style>
  <w:style w:type="paragraph" w:styleId="a4">
    <w:name w:val="Balloon Text"/>
    <w:basedOn w:val="a"/>
    <w:link w:val="a5"/>
    <w:unhideWhenUsed/>
    <w:rsid w:val="001B5743"/>
    <w:pPr>
      <w:spacing w:after="0"/>
    </w:pPr>
    <w:rPr>
      <w:rFonts w:ascii="Tahoma" w:hAnsi="Tahoma" w:cs="Tahoma"/>
      <w:sz w:val="16"/>
      <w:szCs w:val="16"/>
    </w:rPr>
  </w:style>
  <w:style w:type="character" w:customStyle="1" w:styleId="a5">
    <w:name w:val="Текст выноски Знак"/>
    <w:basedOn w:val="a0"/>
    <w:link w:val="a4"/>
    <w:rsid w:val="001B5743"/>
    <w:rPr>
      <w:rFonts w:ascii="Tahoma" w:hAnsi="Tahoma" w:cs="Tahoma"/>
      <w:sz w:val="16"/>
      <w:szCs w:val="16"/>
    </w:rPr>
  </w:style>
  <w:style w:type="paragraph" w:styleId="a6">
    <w:name w:val="List Paragraph"/>
    <w:basedOn w:val="a"/>
    <w:uiPriority w:val="34"/>
    <w:qFormat/>
    <w:rsid w:val="00B752C3"/>
    <w:pPr>
      <w:spacing w:line="276" w:lineRule="auto"/>
      <w:ind w:left="720"/>
      <w:contextualSpacing/>
    </w:pPr>
    <w:rPr>
      <w:rFonts w:ascii="Calibri" w:eastAsia="Calibri" w:hAnsi="Calibri" w:cs="Times New Roman"/>
    </w:rPr>
  </w:style>
  <w:style w:type="paragraph" w:styleId="a7">
    <w:name w:val="header"/>
    <w:basedOn w:val="a"/>
    <w:link w:val="a8"/>
    <w:uiPriority w:val="99"/>
    <w:rsid w:val="00B752C3"/>
    <w:pPr>
      <w:tabs>
        <w:tab w:val="center" w:pos="4677"/>
        <w:tab w:val="right" w:pos="9355"/>
      </w:tabs>
      <w:spacing w:after="0"/>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B752C3"/>
    <w:rPr>
      <w:rFonts w:ascii="Times New Roman" w:eastAsia="Times New Roman" w:hAnsi="Times New Roman" w:cs="Times New Roman"/>
      <w:sz w:val="24"/>
      <w:szCs w:val="24"/>
    </w:rPr>
  </w:style>
  <w:style w:type="paragraph" w:styleId="a9">
    <w:name w:val="footer"/>
    <w:basedOn w:val="a"/>
    <w:link w:val="aa"/>
    <w:uiPriority w:val="99"/>
    <w:rsid w:val="00B752C3"/>
    <w:pPr>
      <w:tabs>
        <w:tab w:val="center" w:pos="4677"/>
        <w:tab w:val="right" w:pos="9355"/>
      </w:tabs>
      <w:spacing w:after="0"/>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B752C3"/>
    <w:rPr>
      <w:rFonts w:ascii="Times New Roman" w:eastAsia="Times New Roman" w:hAnsi="Times New Roman" w:cs="Times New Roman"/>
      <w:sz w:val="24"/>
      <w:szCs w:val="24"/>
    </w:rPr>
  </w:style>
  <w:style w:type="paragraph" w:customStyle="1" w:styleId="ConsPlusNormal">
    <w:name w:val="ConsPlusNormal"/>
    <w:rsid w:val="00B752C3"/>
    <w:pPr>
      <w:widowControl w:val="0"/>
      <w:autoSpaceDE w:val="0"/>
      <w:autoSpaceDN w:val="0"/>
      <w:adjustRightInd w:val="0"/>
      <w:spacing w:after="0"/>
      <w:ind w:firstLine="720"/>
    </w:pPr>
    <w:rPr>
      <w:rFonts w:ascii="Arial" w:eastAsia="Times New Roman" w:hAnsi="Arial" w:cs="Arial"/>
      <w:sz w:val="20"/>
      <w:szCs w:val="20"/>
      <w:lang w:eastAsia="ru-RU"/>
    </w:rPr>
  </w:style>
  <w:style w:type="character" w:styleId="ab">
    <w:name w:val="Strong"/>
    <w:qFormat/>
    <w:rsid w:val="00B752C3"/>
    <w:rPr>
      <w:b/>
      <w:bCs/>
    </w:rPr>
  </w:style>
  <w:style w:type="character" w:styleId="ac">
    <w:name w:val="Hyperlink"/>
    <w:uiPriority w:val="99"/>
    <w:unhideWhenUsed/>
    <w:rsid w:val="00047EF3"/>
    <w:rPr>
      <w:color w:val="0000FF"/>
      <w:u w:val="single"/>
    </w:rPr>
  </w:style>
  <w:style w:type="character" w:styleId="ad">
    <w:name w:val="FollowedHyperlink"/>
    <w:uiPriority w:val="99"/>
    <w:unhideWhenUsed/>
    <w:rsid w:val="00047EF3"/>
    <w:rPr>
      <w:color w:val="800080"/>
      <w:u w:val="single"/>
    </w:rPr>
  </w:style>
  <w:style w:type="paragraph" w:customStyle="1" w:styleId="xl65">
    <w:name w:val="xl65"/>
    <w:basedOn w:val="a"/>
    <w:rsid w:val="00047EF3"/>
    <w:pPr>
      <w:spacing w:before="100" w:beforeAutospacing="1" w:after="100" w:afterAutospacing="1"/>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74364129">
      <w:bodyDiv w:val="1"/>
      <w:marLeft w:val="0"/>
      <w:marRight w:val="0"/>
      <w:marTop w:val="0"/>
      <w:marBottom w:val="0"/>
      <w:divBdr>
        <w:top w:val="none" w:sz="0" w:space="0" w:color="auto"/>
        <w:left w:val="none" w:sz="0" w:space="0" w:color="auto"/>
        <w:bottom w:val="none" w:sz="0" w:space="0" w:color="auto"/>
        <w:right w:val="none" w:sz="0" w:space="0" w:color="auto"/>
      </w:divBdr>
      <w:divsChild>
        <w:div w:id="1890652105">
          <w:marLeft w:val="0"/>
          <w:marRight w:val="0"/>
          <w:marTop w:val="0"/>
          <w:marBottom w:val="0"/>
          <w:divBdr>
            <w:top w:val="none" w:sz="0" w:space="0" w:color="auto"/>
            <w:left w:val="none" w:sz="0" w:space="0" w:color="auto"/>
            <w:bottom w:val="none" w:sz="0" w:space="0" w:color="auto"/>
            <w:right w:val="none" w:sz="0" w:space="0" w:color="auto"/>
          </w:divBdr>
          <w:divsChild>
            <w:div w:id="1514831630">
              <w:marLeft w:val="0"/>
              <w:marRight w:val="0"/>
              <w:marTop w:val="0"/>
              <w:marBottom w:val="0"/>
              <w:divBdr>
                <w:top w:val="none" w:sz="0" w:space="0" w:color="auto"/>
                <w:left w:val="none" w:sz="0" w:space="0" w:color="auto"/>
                <w:bottom w:val="none" w:sz="0" w:space="0" w:color="auto"/>
                <w:right w:val="none" w:sz="0" w:space="0" w:color="auto"/>
              </w:divBdr>
              <w:divsChild>
                <w:div w:id="44334181">
                  <w:marLeft w:val="0"/>
                  <w:marRight w:val="0"/>
                  <w:marTop w:val="0"/>
                  <w:marBottom w:val="0"/>
                  <w:divBdr>
                    <w:top w:val="none" w:sz="0" w:space="0" w:color="auto"/>
                    <w:left w:val="none" w:sz="0" w:space="0" w:color="auto"/>
                    <w:bottom w:val="none" w:sz="0" w:space="0" w:color="auto"/>
                    <w:right w:val="none" w:sz="0" w:space="0" w:color="auto"/>
                  </w:divBdr>
                  <w:divsChild>
                    <w:div w:id="1520048920">
                      <w:marLeft w:val="105"/>
                      <w:marRight w:val="105"/>
                      <w:marTop w:val="105"/>
                      <w:marBottom w:val="105"/>
                      <w:divBdr>
                        <w:top w:val="none" w:sz="0" w:space="0" w:color="auto"/>
                        <w:left w:val="none" w:sz="0" w:space="0" w:color="auto"/>
                        <w:bottom w:val="none" w:sz="0" w:space="0" w:color="auto"/>
                        <w:right w:val="none" w:sz="0" w:space="0" w:color="auto"/>
                      </w:divBdr>
                      <w:divsChild>
                        <w:div w:id="732896807">
                          <w:marLeft w:val="0"/>
                          <w:marRight w:val="0"/>
                          <w:marTop w:val="0"/>
                          <w:marBottom w:val="0"/>
                          <w:divBdr>
                            <w:top w:val="none" w:sz="0" w:space="0" w:color="auto"/>
                            <w:left w:val="none" w:sz="0" w:space="0" w:color="auto"/>
                            <w:bottom w:val="none" w:sz="0" w:space="0" w:color="auto"/>
                            <w:right w:val="none" w:sz="0" w:space="0" w:color="auto"/>
                          </w:divBdr>
                          <w:divsChild>
                            <w:div w:id="1808280256">
                              <w:marLeft w:val="0"/>
                              <w:marRight w:val="0"/>
                              <w:marTop w:val="0"/>
                              <w:marBottom w:val="0"/>
                              <w:divBdr>
                                <w:top w:val="none" w:sz="0" w:space="0" w:color="auto"/>
                                <w:left w:val="none" w:sz="0" w:space="0" w:color="auto"/>
                                <w:bottom w:val="none" w:sz="0" w:space="0" w:color="auto"/>
                                <w:right w:val="none" w:sz="0" w:space="0" w:color="auto"/>
                              </w:divBdr>
                              <w:divsChild>
                                <w:div w:id="585191659">
                                  <w:marLeft w:val="0"/>
                                  <w:marRight w:val="0"/>
                                  <w:marTop w:val="0"/>
                                  <w:marBottom w:val="0"/>
                                  <w:divBdr>
                                    <w:top w:val="none" w:sz="0" w:space="0" w:color="auto"/>
                                    <w:left w:val="none" w:sz="0" w:space="0" w:color="auto"/>
                                    <w:bottom w:val="none" w:sz="0" w:space="0" w:color="auto"/>
                                    <w:right w:val="none" w:sz="0" w:space="0" w:color="auto"/>
                                  </w:divBdr>
                                  <w:divsChild>
                                    <w:div w:id="1146507677">
                                      <w:marLeft w:val="0"/>
                                      <w:marRight w:val="0"/>
                                      <w:marTop w:val="0"/>
                                      <w:marBottom w:val="0"/>
                                      <w:divBdr>
                                        <w:top w:val="none" w:sz="0" w:space="0" w:color="auto"/>
                                        <w:left w:val="none" w:sz="0" w:space="0" w:color="auto"/>
                                        <w:bottom w:val="none" w:sz="0" w:space="0" w:color="auto"/>
                                        <w:right w:val="none" w:sz="0" w:space="0" w:color="auto"/>
                                      </w:divBdr>
                                      <w:divsChild>
                                        <w:div w:id="898174047">
                                          <w:marLeft w:val="0"/>
                                          <w:marRight w:val="-115"/>
                                          <w:marTop w:val="0"/>
                                          <w:marBottom w:val="0"/>
                                          <w:divBdr>
                                            <w:top w:val="none" w:sz="0" w:space="0" w:color="auto"/>
                                            <w:left w:val="none" w:sz="0" w:space="0" w:color="auto"/>
                                            <w:bottom w:val="none" w:sz="0" w:space="0" w:color="auto"/>
                                            <w:right w:val="none" w:sz="0" w:space="0" w:color="auto"/>
                                          </w:divBdr>
                                        </w:div>
                                        <w:div w:id="924874145">
                                          <w:marLeft w:val="0"/>
                                          <w:marRight w:val="0"/>
                                          <w:marTop w:val="0"/>
                                          <w:marBottom w:val="0"/>
                                          <w:divBdr>
                                            <w:top w:val="none" w:sz="0" w:space="0" w:color="auto"/>
                                            <w:left w:val="none" w:sz="0" w:space="0" w:color="auto"/>
                                            <w:bottom w:val="none" w:sz="0" w:space="0" w:color="auto"/>
                                            <w:right w:val="none" w:sz="0" w:space="0" w:color="auto"/>
                                          </w:divBdr>
                                        </w:div>
                                        <w:div w:id="1245647821">
                                          <w:marLeft w:val="0"/>
                                          <w:marRight w:val="0"/>
                                          <w:marTop w:val="0"/>
                                          <w:marBottom w:val="0"/>
                                          <w:divBdr>
                                            <w:top w:val="none" w:sz="0" w:space="0" w:color="auto"/>
                                            <w:left w:val="none" w:sz="0" w:space="0" w:color="auto"/>
                                            <w:bottom w:val="none" w:sz="0" w:space="0" w:color="auto"/>
                                            <w:right w:val="none" w:sz="0" w:space="0" w:color="auto"/>
                                          </w:divBdr>
                                        </w:div>
                                        <w:div w:id="912393350">
                                          <w:marLeft w:val="0"/>
                                          <w:marRight w:val="0"/>
                                          <w:marTop w:val="0"/>
                                          <w:marBottom w:val="0"/>
                                          <w:divBdr>
                                            <w:top w:val="none" w:sz="0" w:space="0" w:color="auto"/>
                                            <w:left w:val="none" w:sz="0" w:space="0" w:color="auto"/>
                                            <w:bottom w:val="none" w:sz="0" w:space="0" w:color="auto"/>
                                            <w:right w:val="none" w:sz="0" w:space="0" w:color="auto"/>
                                          </w:divBdr>
                                        </w:div>
                                        <w:div w:id="302807139">
                                          <w:marLeft w:val="0"/>
                                          <w:marRight w:val="0"/>
                                          <w:marTop w:val="0"/>
                                          <w:marBottom w:val="0"/>
                                          <w:divBdr>
                                            <w:top w:val="none" w:sz="0" w:space="0" w:color="auto"/>
                                            <w:left w:val="none" w:sz="0" w:space="0" w:color="auto"/>
                                            <w:bottom w:val="none" w:sz="0" w:space="0" w:color="auto"/>
                                            <w:right w:val="none" w:sz="0" w:space="0" w:color="auto"/>
                                          </w:divBdr>
                                        </w:div>
                                        <w:div w:id="315190318">
                                          <w:marLeft w:val="0"/>
                                          <w:marRight w:val="0"/>
                                          <w:marTop w:val="0"/>
                                          <w:marBottom w:val="0"/>
                                          <w:divBdr>
                                            <w:top w:val="none" w:sz="0" w:space="0" w:color="auto"/>
                                            <w:left w:val="none" w:sz="0" w:space="0" w:color="auto"/>
                                            <w:bottom w:val="none" w:sz="0" w:space="0" w:color="auto"/>
                                            <w:right w:val="none" w:sz="0" w:space="0" w:color="auto"/>
                                          </w:divBdr>
                                        </w:div>
                                        <w:div w:id="1143960963">
                                          <w:marLeft w:val="0"/>
                                          <w:marRight w:val="0"/>
                                          <w:marTop w:val="0"/>
                                          <w:marBottom w:val="0"/>
                                          <w:divBdr>
                                            <w:top w:val="none" w:sz="0" w:space="0" w:color="auto"/>
                                            <w:left w:val="none" w:sz="0" w:space="0" w:color="auto"/>
                                            <w:bottom w:val="none" w:sz="0" w:space="0" w:color="auto"/>
                                            <w:right w:val="none" w:sz="0" w:space="0" w:color="auto"/>
                                          </w:divBdr>
                                        </w:div>
                                        <w:div w:id="600840905">
                                          <w:marLeft w:val="0"/>
                                          <w:marRight w:val="0"/>
                                          <w:marTop w:val="0"/>
                                          <w:marBottom w:val="0"/>
                                          <w:divBdr>
                                            <w:top w:val="none" w:sz="0" w:space="0" w:color="auto"/>
                                            <w:left w:val="none" w:sz="0" w:space="0" w:color="auto"/>
                                            <w:bottom w:val="none" w:sz="0" w:space="0" w:color="auto"/>
                                            <w:right w:val="none" w:sz="0" w:space="0" w:color="auto"/>
                                          </w:divBdr>
                                        </w:div>
                                        <w:div w:id="753481004">
                                          <w:marLeft w:val="0"/>
                                          <w:marRight w:val="0"/>
                                          <w:marTop w:val="0"/>
                                          <w:marBottom w:val="0"/>
                                          <w:divBdr>
                                            <w:top w:val="none" w:sz="0" w:space="0" w:color="auto"/>
                                            <w:left w:val="none" w:sz="0" w:space="0" w:color="auto"/>
                                            <w:bottom w:val="none" w:sz="0" w:space="0" w:color="auto"/>
                                            <w:right w:val="none" w:sz="0" w:space="0" w:color="auto"/>
                                          </w:divBdr>
                                        </w:div>
                                        <w:div w:id="13532818">
                                          <w:marLeft w:val="0"/>
                                          <w:marRight w:val="0"/>
                                          <w:marTop w:val="0"/>
                                          <w:marBottom w:val="0"/>
                                          <w:divBdr>
                                            <w:top w:val="none" w:sz="0" w:space="0" w:color="auto"/>
                                            <w:left w:val="none" w:sz="0" w:space="0" w:color="auto"/>
                                            <w:bottom w:val="none" w:sz="0" w:space="0" w:color="auto"/>
                                            <w:right w:val="none" w:sz="0" w:space="0" w:color="auto"/>
                                          </w:divBdr>
                                        </w:div>
                                        <w:div w:id="1107774874">
                                          <w:marLeft w:val="0"/>
                                          <w:marRight w:val="0"/>
                                          <w:marTop w:val="0"/>
                                          <w:marBottom w:val="0"/>
                                          <w:divBdr>
                                            <w:top w:val="none" w:sz="0" w:space="0" w:color="auto"/>
                                            <w:left w:val="none" w:sz="0" w:space="0" w:color="auto"/>
                                            <w:bottom w:val="none" w:sz="0" w:space="0" w:color="auto"/>
                                            <w:right w:val="none" w:sz="0" w:space="0" w:color="auto"/>
                                          </w:divBdr>
                                        </w:div>
                                        <w:div w:id="618805961">
                                          <w:marLeft w:val="0"/>
                                          <w:marRight w:val="0"/>
                                          <w:marTop w:val="0"/>
                                          <w:marBottom w:val="0"/>
                                          <w:divBdr>
                                            <w:top w:val="none" w:sz="0" w:space="0" w:color="auto"/>
                                            <w:left w:val="none" w:sz="0" w:space="0" w:color="auto"/>
                                            <w:bottom w:val="none" w:sz="0" w:space="0" w:color="auto"/>
                                            <w:right w:val="none" w:sz="0" w:space="0" w:color="auto"/>
                                          </w:divBdr>
                                        </w:div>
                                        <w:div w:id="1471245513">
                                          <w:marLeft w:val="0"/>
                                          <w:marRight w:val="0"/>
                                          <w:marTop w:val="0"/>
                                          <w:marBottom w:val="0"/>
                                          <w:divBdr>
                                            <w:top w:val="none" w:sz="0" w:space="0" w:color="auto"/>
                                            <w:left w:val="none" w:sz="0" w:space="0" w:color="auto"/>
                                            <w:bottom w:val="none" w:sz="0" w:space="0" w:color="auto"/>
                                            <w:right w:val="none" w:sz="0" w:space="0" w:color="auto"/>
                                          </w:divBdr>
                                        </w:div>
                                        <w:div w:id="1376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B4EF-1B3A-4BA9-9A9B-7A737A30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5394</Words>
  <Characters>30749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Admin_Bulava</cp:lastModifiedBy>
  <cp:revision>8</cp:revision>
  <cp:lastPrinted>2017-04-03T02:49:00Z</cp:lastPrinted>
  <dcterms:created xsi:type="dcterms:W3CDTF">2017-03-31T02:37:00Z</dcterms:created>
  <dcterms:modified xsi:type="dcterms:W3CDTF">2017-04-03T02:56:00Z</dcterms:modified>
</cp:coreProperties>
</file>