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p>
    <w:p w:rsidR="00500212" w:rsidRDefault="00500212" w:rsidP="00016C2A">
      <w:pPr>
        <w:jc w:val="center"/>
        <w:rPr>
          <w:b/>
        </w:rPr>
      </w:pPr>
      <w:bookmarkStart w:id="0" w:name="_GoBack"/>
      <w:bookmarkEnd w:id="0"/>
    </w:p>
    <w:p w:rsidR="00500212" w:rsidRDefault="00500212" w:rsidP="00016C2A">
      <w:pPr>
        <w:jc w:val="center"/>
        <w:rPr>
          <w:b/>
        </w:rPr>
      </w:pPr>
    </w:p>
    <w:p w:rsidR="00500212" w:rsidRDefault="00500212" w:rsidP="00016C2A">
      <w:pPr>
        <w:jc w:val="center"/>
        <w:rPr>
          <w:b/>
        </w:rPr>
      </w:pPr>
    </w:p>
    <w:p w:rsidR="00CE6CA3" w:rsidRDefault="000D25C0" w:rsidP="00D23397">
      <w:pPr>
        <w:jc w:val="center"/>
        <w:rPr>
          <w:b/>
        </w:rPr>
      </w:pPr>
      <w:r>
        <w:rPr>
          <w:b/>
        </w:rPr>
        <w:t>Информационное сообщение</w:t>
      </w:r>
    </w:p>
    <w:p w:rsidR="00BC3F20" w:rsidRDefault="000D25C0" w:rsidP="00D23397">
      <w:pPr>
        <w:jc w:val="center"/>
        <w:rPr>
          <w:b/>
        </w:rPr>
      </w:pPr>
      <w:bookmarkStart w:id="1" w:name="_Hlk21100344"/>
      <w:r>
        <w:rPr>
          <w:b/>
        </w:rPr>
        <w:t xml:space="preserve">о проведении </w:t>
      </w:r>
      <w:r w:rsidR="00A20712">
        <w:rPr>
          <w:b/>
        </w:rPr>
        <w:t xml:space="preserve">аукциона в электронной форме по </w:t>
      </w:r>
      <w:r w:rsidR="00BC3F20">
        <w:rPr>
          <w:b/>
        </w:rPr>
        <w:t>продаже</w:t>
      </w:r>
      <w:r w:rsidR="00A20712">
        <w:rPr>
          <w:b/>
        </w:rPr>
        <w:t xml:space="preserve"> муниципального имущества</w:t>
      </w:r>
      <w:bookmarkEnd w:id="1"/>
      <w:r w:rsidR="00CE6CA3">
        <w:rPr>
          <w:b/>
        </w:rPr>
        <w:t>:</w:t>
      </w:r>
      <w:r w:rsidR="00D23397">
        <w:rPr>
          <w:b/>
        </w:rPr>
        <w:t xml:space="preserve"> нежилого здания с земельным участком</w:t>
      </w:r>
    </w:p>
    <w:p w:rsidR="00360E2F" w:rsidRDefault="00EF6BDF" w:rsidP="00D23397">
      <w:pPr>
        <w:jc w:val="center"/>
        <w:rPr>
          <w:b/>
        </w:rPr>
      </w:pPr>
      <w:bookmarkStart w:id="2" w:name="_Hlk21093359"/>
      <w:r>
        <w:rPr>
          <w:b/>
        </w:rPr>
        <w:t>нежилое здание –</w:t>
      </w:r>
      <w:r w:rsidR="00D23397">
        <w:rPr>
          <w:b/>
        </w:rPr>
        <w:t>гараж</w:t>
      </w:r>
      <w:r w:rsidR="00360E2F">
        <w:rPr>
          <w:b/>
        </w:rPr>
        <w:t xml:space="preserve"> </w:t>
      </w:r>
      <w:r w:rsidR="00946C14" w:rsidRPr="00946C14">
        <w:rPr>
          <w:b/>
        </w:rPr>
        <w:t xml:space="preserve">общей </w:t>
      </w:r>
      <w:r w:rsidR="00360E2F" w:rsidRPr="00EF6BDF">
        <w:rPr>
          <w:b/>
        </w:rPr>
        <w:t>площадью 169,6</w:t>
      </w:r>
      <w:r w:rsidR="00184E2D">
        <w:rPr>
          <w:b/>
        </w:rPr>
        <w:t xml:space="preserve"> кв.м, кадастровый номер</w:t>
      </w:r>
      <w:r>
        <w:rPr>
          <w:b/>
        </w:rPr>
        <w:t xml:space="preserve"> 27:16:0020202:252,</w:t>
      </w:r>
      <w:r w:rsidR="00A2182F">
        <w:rPr>
          <w:b/>
        </w:rPr>
        <w:t xml:space="preserve"> расположенное на земельном у</w:t>
      </w:r>
      <w:r w:rsidR="00D23397">
        <w:rPr>
          <w:b/>
        </w:rPr>
        <w:t>частке</w:t>
      </w:r>
      <w:r>
        <w:rPr>
          <w:b/>
        </w:rPr>
        <w:t xml:space="preserve"> пло</w:t>
      </w:r>
      <w:r w:rsidR="00360E2F">
        <w:rPr>
          <w:b/>
        </w:rPr>
        <w:t>щадью</w:t>
      </w:r>
      <w:r w:rsidR="00D23397">
        <w:rPr>
          <w:b/>
        </w:rPr>
        <w:t xml:space="preserve"> </w:t>
      </w:r>
      <w:r w:rsidR="00360E2F">
        <w:rPr>
          <w:b/>
        </w:rPr>
        <w:t xml:space="preserve">2087 кв.м, кадастровый номер 27:16:0020202:220 </w:t>
      </w:r>
      <w:bookmarkEnd w:id="2"/>
      <w:r w:rsidR="00360E2F" w:rsidRPr="00946C14">
        <w:rPr>
          <w:b/>
        </w:rPr>
        <w:t xml:space="preserve">по адресу: </w:t>
      </w:r>
      <w:r w:rsidR="00360E2F">
        <w:rPr>
          <w:b/>
        </w:rPr>
        <w:t>Х</w:t>
      </w:r>
      <w:r w:rsidR="00903350">
        <w:rPr>
          <w:b/>
        </w:rPr>
        <w:t>абаровский край, Ульчский район,</w:t>
      </w:r>
      <w:r w:rsidR="00360E2F">
        <w:rPr>
          <w:b/>
        </w:rPr>
        <w:t xml:space="preserve"> с.Булава, ул.Центральная,д.23а</w:t>
      </w:r>
    </w:p>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500212" w:rsidRDefault="00500212" w:rsidP="00016C2A"/>
    <w:p w:rsidR="00184E2D" w:rsidRDefault="00184E2D" w:rsidP="00016C2A"/>
    <w:p w:rsidR="00184E2D" w:rsidRDefault="00184E2D" w:rsidP="00016C2A"/>
    <w:p w:rsidR="006111AC" w:rsidRDefault="006111AC" w:rsidP="00016C2A"/>
    <w:p w:rsidR="006111AC" w:rsidRDefault="006111AC" w:rsidP="00016C2A"/>
    <w:p w:rsidR="00CE6CA3" w:rsidRPr="00CE6CA3" w:rsidRDefault="00CE6CA3" w:rsidP="00CE6CA3">
      <w:pPr>
        <w:jc w:val="center"/>
        <w:rPr>
          <w:b/>
        </w:rPr>
      </w:pPr>
      <w:r w:rsidRPr="00CE6CA3">
        <w:rPr>
          <w:b/>
        </w:rPr>
        <w:t>СОДЕРЖАНИЕ:</w:t>
      </w:r>
    </w:p>
    <w:p w:rsidR="00500212" w:rsidRDefault="00500212" w:rsidP="00CE6CA3">
      <w:pPr>
        <w:jc w:val="center"/>
      </w:pPr>
    </w:p>
    <w:p w:rsidR="0013165C" w:rsidRDefault="00CE6CA3" w:rsidP="0013165C">
      <w:pPr>
        <w:jc w:val="both"/>
        <w:rPr>
          <w:b/>
          <w:sz w:val="22"/>
          <w:szCs w:val="22"/>
        </w:rPr>
      </w:pPr>
      <w:r w:rsidRPr="00CE6CA3">
        <w:rPr>
          <w:b/>
          <w:sz w:val="22"/>
          <w:szCs w:val="22"/>
        </w:rPr>
        <w:t xml:space="preserve">РАЗДЕЛ </w:t>
      </w:r>
      <w:r w:rsidRPr="00CE6CA3">
        <w:rPr>
          <w:b/>
          <w:sz w:val="22"/>
          <w:szCs w:val="22"/>
          <w:lang w:val="en-US"/>
        </w:rPr>
        <w:t>I</w:t>
      </w:r>
      <w:r w:rsidRPr="00CE6CA3">
        <w:rPr>
          <w:b/>
          <w:sz w:val="22"/>
          <w:szCs w:val="22"/>
        </w:rPr>
        <w:t xml:space="preserve">. ТЕРМИНЫ И ОПРЕДЕЛЕНИЯ, ИСПОЛЬЗУЕМЫЕ </w:t>
      </w:r>
      <w:r>
        <w:rPr>
          <w:b/>
          <w:sz w:val="22"/>
          <w:szCs w:val="22"/>
        </w:rPr>
        <w:t xml:space="preserve">В ИНОФРМАЦИОННОМ </w:t>
      </w:r>
      <w:r w:rsidR="00CD6EAD">
        <w:rPr>
          <w:b/>
          <w:sz w:val="22"/>
          <w:szCs w:val="22"/>
        </w:rPr>
        <w:t>СО</w:t>
      </w:r>
      <w:r w:rsidR="007E49AD">
        <w:rPr>
          <w:b/>
          <w:sz w:val="22"/>
          <w:szCs w:val="22"/>
        </w:rPr>
        <w:t>О</w:t>
      </w:r>
      <w:r w:rsidR="00CD6EAD">
        <w:rPr>
          <w:b/>
          <w:sz w:val="22"/>
          <w:szCs w:val="22"/>
        </w:rPr>
        <w:t xml:space="preserve">БЩЕНИИ        </w:t>
      </w:r>
    </w:p>
    <w:p w:rsidR="0013165C" w:rsidRDefault="0013165C" w:rsidP="0013165C">
      <w:pPr>
        <w:jc w:val="both"/>
        <w:rPr>
          <w:b/>
          <w:sz w:val="22"/>
          <w:szCs w:val="22"/>
        </w:rPr>
      </w:pPr>
      <w:r w:rsidRPr="0013165C">
        <w:rPr>
          <w:b/>
          <w:sz w:val="22"/>
          <w:szCs w:val="22"/>
        </w:rPr>
        <w:t xml:space="preserve">РАЗДЕЛ II. ОБЩИЕ </w:t>
      </w:r>
      <w:r>
        <w:rPr>
          <w:b/>
          <w:sz w:val="22"/>
          <w:szCs w:val="22"/>
        </w:rPr>
        <w:t>ПОЛОЖЕНИЯ</w:t>
      </w:r>
    </w:p>
    <w:p w:rsidR="00A426BC" w:rsidRDefault="00743760" w:rsidP="00A426BC">
      <w:pPr>
        <w:jc w:val="both"/>
        <w:rPr>
          <w:b/>
          <w:sz w:val="22"/>
          <w:szCs w:val="22"/>
        </w:rPr>
      </w:pPr>
      <w:r>
        <w:rPr>
          <w:b/>
          <w:sz w:val="22"/>
          <w:szCs w:val="22"/>
        </w:rPr>
        <w:t xml:space="preserve">1. </w:t>
      </w:r>
      <w:r w:rsidR="00A426BC" w:rsidRPr="00A426BC">
        <w:rPr>
          <w:b/>
          <w:sz w:val="22"/>
          <w:szCs w:val="22"/>
        </w:rPr>
        <w:t>Сведения об аукционе в электронной форме по продаже муниципального имущества</w:t>
      </w:r>
    </w:p>
    <w:p w:rsidR="00A426BC" w:rsidRPr="00A426BC" w:rsidRDefault="00A426BC" w:rsidP="00A426BC">
      <w:pPr>
        <w:jc w:val="both"/>
        <w:rPr>
          <w:b/>
          <w:sz w:val="22"/>
          <w:szCs w:val="22"/>
        </w:rPr>
      </w:pPr>
      <w:r>
        <w:rPr>
          <w:b/>
          <w:sz w:val="22"/>
          <w:szCs w:val="22"/>
        </w:rPr>
        <w:t xml:space="preserve">2. </w:t>
      </w:r>
      <w:r w:rsidRPr="00A426BC">
        <w:rPr>
          <w:b/>
          <w:sz w:val="22"/>
          <w:szCs w:val="22"/>
        </w:rPr>
        <w:t>Сроки подачи заявок, дата, время проведения аукциона</w:t>
      </w:r>
    </w:p>
    <w:p w:rsidR="003D53EF" w:rsidRPr="003D53EF" w:rsidRDefault="003D53EF" w:rsidP="003D53EF">
      <w:pPr>
        <w:jc w:val="both"/>
        <w:rPr>
          <w:b/>
          <w:sz w:val="22"/>
          <w:szCs w:val="22"/>
        </w:rPr>
      </w:pPr>
      <w:r>
        <w:rPr>
          <w:b/>
          <w:sz w:val="22"/>
          <w:szCs w:val="22"/>
        </w:rPr>
        <w:t xml:space="preserve">3. </w:t>
      </w:r>
      <w:r w:rsidRPr="003D53EF">
        <w:rPr>
          <w:b/>
          <w:sz w:val="22"/>
          <w:szCs w:val="22"/>
        </w:rPr>
        <w:t>Порядок регистрации на электронной площадке</w:t>
      </w:r>
    </w:p>
    <w:p w:rsidR="009B7D4B" w:rsidRPr="009B7D4B" w:rsidRDefault="009B7D4B" w:rsidP="009B7D4B">
      <w:pPr>
        <w:jc w:val="both"/>
        <w:rPr>
          <w:b/>
          <w:bCs/>
          <w:sz w:val="22"/>
          <w:szCs w:val="22"/>
        </w:rPr>
      </w:pPr>
      <w:r w:rsidRPr="009B7D4B">
        <w:rPr>
          <w:b/>
          <w:bCs/>
          <w:sz w:val="22"/>
          <w:szCs w:val="22"/>
        </w:rPr>
        <w:t>4. Порядок внесения задатка и его возврата</w:t>
      </w:r>
    </w:p>
    <w:p w:rsidR="00C03FD9" w:rsidRDefault="00C03FD9" w:rsidP="00C03FD9">
      <w:pPr>
        <w:jc w:val="both"/>
        <w:rPr>
          <w:b/>
          <w:bCs/>
          <w:sz w:val="22"/>
          <w:szCs w:val="22"/>
        </w:rPr>
      </w:pPr>
      <w:r>
        <w:rPr>
          <w:b/>
          <w:sz w:val="22"/>
          <w:szCs w:val="22"/>
        </w:rPr>
        <w:t>5.</w:t>
      </w:r>
      <w:r w:rsidRPr="00C03FD9">
        <w:rPr>
          <w:b/>
          <w:bCs/>
          <w:sz w:val="23"/>
          <w:szCs w:val="23"/>
        </w:rPr>
        <w:t xml:space="preserve"> </w:t>
      </w:r>
      <w:r w:rsidRPr="00C03FD9">
        <w:rPr>
          <w:b/>
          <w:bCs/>
          <w:sz w:val="22"/>
          <w:szCs w:val="22"/>
        </w:rPr>
        <w:t>Порядок подачи (приема) и отзыва заявок</w:t>
      </w:r>
    </w:p>
    <w:p w:rsidR="00C03FD9" w:rsidRDefault="00C03FD9" w:rsidP="00C03FD9">
      <w:pPr>
        <w:jc w:val="both"/>
        <w:rPr>
          <w:b/>
          <w:bCs/>
          <w:sz w:val="22"/>
          <w:szCs w:val="22"/>
        </w:rPr>
      </w:pPr>
      <w:r>
        <w:rPr>
          <w:b/>
          <w:bCs/>
          <w:sz w:val="22"/>
          <w:szCs w:val="22"/>
        </w:rPr>
        <w:t>6.</w:t>
      </w:r>
      <w:r w:rsidRPr="00C03FD9">
        <w:rPr>
          <w:b/>
          <w:bCs/>
          <w:sz w:val="22"/>
          <w:szCs w:val="22"/>
        </w:rPr>
        <w:t xml:space="preserve"> Перечень документов, представляемых участниками торгов и требования к их оформлению</w:t>
      </w:r>
    </w:p>
    <w:p w:rsidR="00C03FD9" w:rsidRDefault="00C03FD9" w:rsidP="00C03FD9">
      <w:pPr>
        <w:jc w:val="both"/>
        <w:rPr>
          <w:b/>
          <w:bCs/>
          <w:sz w:val="22"/>
          <w:szCs w:val="22"/>
        </w:rPr>
      </w:pPr>
      <w:r>
        <w:rPr>
          <w:b/>
          <w:bCs/>
          <w:sz w:val="22"/>
          <w:szCs w:val="22"/>
        </w:rPr>
        <w:t>7.</w:t>
      </w:r>
      <w:r w:rsidRPr="00C03FD9">
        <w:rPr>
          <w:b/>
          <w:bCs/>
        </w:rPr>
        <w:t xml:space="preserve"> </w:t>
      </w:r>
      <w:r w:rsidRPr="00C03FD9">
        <w:rPr>
          <w:b/>
          <w:bCs/>
          <w:sz w:val="22"/>
          <w:szCs w:val="22"/>
        </w:rPr>
        <w:t>Ограничения участия в аукционе отдельных категорий физических и юридических лиц</w:t>
      </w:r>
    </w:p>
    <w:p w:rsidR="00C03FD9" w:rsidRDefault="00C03FD9" w:rsidP="00C03FD9">
      <w:pPr>
        <w:jc w:val="both"/>
        <w:rPr>
          <w:b/>
          <w:bCs/>
          <w:sz w:val="22"/>
          <w:szCs w:val="22"/>
        </w:rPr>
      </w:pPr>
      <w:r>
        <w:rPr>
          <w:b/>
          <w:bCs/>
          <w:sz w:val="22"/>
          <w:szCs w:val="22"/>
        </w:rPr>
        <w:t>8.</w:t>
      </w:r>
      <w:r w:rsidRPr="00C03FD9">
        <w:rPr>
          <w:b/>
          <w:bCs/>
        </w:rPr>
        <w:t xml:space="preserve"> </w:t>
      </w:r>
      <w:r w:rsidRPr="00C03FD9">
        <w:rPr>
          <w:b/>
          <w:bCs/>
          <w:sz w:val="22"/>
          <w:szCs w:val="22"/>
        </w:rPr>
        <w:t>Порядок ознакомления со сведениями об Имуществе, выставляемом на аукционе</w:t>
      </w:r>
    </w:p>
    <w:p w:rsidR="00C03FD9" w:rsidRDefault="00C03FD9" w:rsidP="00C03FD9">
      <w:pPr>
        <w:jc w:val="both"/>
        <w:rPr>
          <w:b/>
          <w:bCs/>
          <w:sz w:val="22"/>
          <w:szCs w:val="22"/>
        </w:rPr>
      </w:pPr>
      <w:r>
        <w:rPr>
          <w:b/>
          <w:bCs/>
          <w:sz w:val="22"/>
          <w:szCs w:val="22"/>
        </w:rPr>
        <w:t>9.</w:t>
      </w:r>
      <w:r w:rsidRPr="00C03FD9">
        <w:rPr>
          <w:b/>
          <w:bCs/>
        </w:rPr>
        <w:t xml:space="preserve"> </w:t>
      </w:r>
      <w:r w:rsidRPr="00C03FD9">
        <w:rPr>
          <w:b/>
          <w:bCs/>
          <w:sz w:val="22"/>
          <w:szCs w:val="22"/>
        </w:rPr>
        <w:t>Порядок определения участников аукциона</w:t>
      </w:r>
      <w:r w:rsidR="00287A6A">
        <w:rPr>
          <w:b/>
          <w:bCs/>
          <w:sz w:val="22"/>
          <w:szCs w:val="22"/>
        </w:rPr>
        <w:t xml:space="preserve">. </w:t>
      </w:r>
    </w:p>
    <w:p w:rsidR="00287A6A" w:rsidRPr="00C03FD9" w:rsidRDefault="00287A6A" w:rsidP="00C03FD9">
      <w:pPr>
        <w:jc w:val="both"/>
        <w:rPr>
          <w:b/>
          <w:bCs/>
          <w:sz w:val="22"/>
          <w:szCs w:val="22"/>
        </w:rPr>
      </w:pPr>
      <w:r>
        <w:rPr>
          <w:b/>
          <w:bCs/>
          <w:sz w:val="22"/>
          <w:szCs w:val="22"/>
        </w:rPr>
        <w:t>10.</w:t>
      </w:r>
      <w:r w:rsidRPr="00287A6A">
        <w:rPr>
          <w:b/>
          <w:bCs/>
        </w:rPr>
        <w:t xml:space="preserve"> </w:t>
      </w:r>
      <w:r w:rsidRPr="00287A6A">
        <w:rPr>
          <w:b/>
          <w:bCs/>
          <w:sz w:val="22"/>
          <w:szCs w:val="22"/>
        </w:rPr>
        <w:t>Порядок проведения аукциона и определения победителя</w:t>
      </w:r>
      <w:r>
        <w:rPr>
          <w:b/>
          <w:bCs/>
          <w:sz w:val="22"/>
          <w:szCs w:val="22"/>
        </w:rPr>
        <w:t>.</w:t>
      </w:r>
    </w:p>
    <w:p w:rsidR="00C03FD9" w:rsidRPr="00C03FD9" w:rsidRDefault="00287A6A" w:rsidP="00C03FD9">
      <w:pPr>
        <w:jc w:val="both"/>
        <w:rPr>
          <w:b/>
          <w:bCs/>
          <w:sz w:val="22"/>
          <w:szCs w:val="22"/>
        </w:rPr>
      </w:pPr>
      <w:r>
        <w:rPr>
          <w:b/>
          <w:bCs/>
          <w:sz w:val="22"/>
          <w:szCs w:val="22"/>
        </w:rPr>
        <w:t xml:space="preserve">11. </w:t>
      </w:r>
      <w:r w:rsidRPr="00287A6A">
        <w:rPr>
          <w:b/>
          <w:bCs/>
          <w:sz w:val="22"/>
          <w:szCs w:val="22"/>
        </w:rPr>
        <w:t>Срок заключения договора купли продажи имущества</w:t>
      </w:r>
    </w:p>
    <w:p w:rsidR="00500212" w:rsidRDefault="00287A6A" w:rsidP="0013165C">
      <w:pPr>
        <w:jc w:val="both"/>
        <w:rPr>
          <w:b/>
          <w:sz w:val="22"/>
          <w:szCs w:val="22"/>
        </w:rPr>
      </w:pPr>
      <w:r>
        <w:rPr>
          <w:b/>
          <w:sz w:val="22"/>
          <w:szCs w:val="22"/>
        </w:rPr>
        <w:t xml:space="preserve">12. </w:t>
      </w:r>
      <w:r w:rsidRPr="00287A6A">
        <w:rPr>
          <w:b/>
          <w:bCs/>
          <w:sz w:val="22"/>
          <w:szCs w:val="22"/>
        </w:rPr>
        <w:t>Переход права собственности на муниципальное имущество</w:t>
      </w:r>
      <w:r w:rsidR="0013165C" w:rsidRPr="0013165C">
        <w:rPr>
          <w:b/>
          <w:sz w:val="22"/>
          <w:szCs w:val="22"/>
        </w:rPr>
        <w:tab/>
      </w:r>
      <w:r w:rsidR="0013165C" w:rsidRPr="0013165C">
        <w:rPr>
          <w:b/>
          <w:sz w:val="22"/>
          <w:szCs w:val="22"/>
        </w:rPr>
        <w:tab/>
      </w:r>
      <w:r w:rsidR="00CD6EAD">
        <w:rPr>
          <w:b/>
          <w:sz w:val="22"/>
          <w:szCs w:val="22"/>
        </w:rPr>
        <w:t xml:space="preserve">         </w:t>
      </w:r>
    </w:p>
    <w:p w:rsidR="00CD6EAD" w:rsidRDefault="00287A6A" w:rsidP="00016C2A">
      <w:pPr>
        <w:rPr>
          <w:b/>
          <w:bCs/>
          <w:sz w:val="22"/>
          <w:szCs w:val="22"/>
        </w:rPr>
      </w:pPr>
      <w:r>
        <w:rPr>
          <w:b/>
          <w:sz w:val="22"/>
          <w:szCs w:val="22"/>
        </w:rPr>
        <w:t xml:space="preserve">13. </w:t>
      </w:r>
      <w:r w:rsidRPr="00287A6A">
        <w:rPr>
          <w:b/>
          <w:bCs/>
          <w:sz w:val="22"/>
          <w:szCs w:val="22"/>
        </w:rPr>
        <w:t xml:space="preserve">Вознаграждение </w:t>
      </w:r>
      <w:r w:rsidR="00712A5F">
        <w:rPr>
          <w:b/>
          <w:bCs/>
          <w:sz w:val="22"/>
          <w:szCs w:val="22"/>
        </w:rPr>
        <w:t>Организатору торгов</w:t>
      </w:r>
    </w:p>
    <w:p w:rsidR="00287A6A" w:rsidRDefault="000615F0" w:rsidP="00016C2A">
      <w:pPr>
        <w:rPr>
          <w:b/>
          <w:bCs/>
          <w:sz w:val="22"/>
          <w:szCs w:val="22"/>
        </w:rPr>
      </w:pPr>
      <w:r w:rsidRPr="000615F0">
        <w:rPr>
          <w:b/>
          <w:bCs/>
          <w:sz w:val="22"/>
          <w:szCs w:val="22"/>
        </w:rPr>
        <w:t>РАЗДЕЛ II</w:t>
      </w:r>
      <w:r>
        <w:rPr>
          <w:b/>
          <w:bCs/>
          <w:sz w:val="22"/>
          <w:szCs w:val="22"/>
          <w:lang w:val="en-US"/>
        </w:rPr>
        <w:t>I</w:t>
      </w:r>
      <w:r w:rsidRPr="000615F0">
        <w:rPr>
          <w:b/>
          <w:bCs/>
          <w:sz w:val="22"/>
          <w:szCs w:val="22"/>
        </w:rPr>
        <w:t>. Заключительные положения</w:t>
      </w:r>
    </w:p>
    <w:p w:rsidR="000615F0" w:rsidRPr="000615F0" w:rsidRDefault="000615F0" w:rsidP="00016C2A">
      <w:pPr>
        <w:rPr>
          <w:b/>
          <w:sz w:val="22"/>
          <w:szCs w:val="22"/>
        </w:rPr>
      </w:pPr>
      <w:r w:rsidRPr="000615F0">
        <w:rPr>
          <w:b/>
          <w:bCs/>
          <w:sz w:val="22"/>
          <w:szCs w:val="22"/>
        </w:rPr>
        <w:t xml:space="preserve">РАЗДЕЛ </w:t>
      </w:r>
      <w:r>
        <w:rPr>
          <w:b/>
          <w:bCs/>
          <w:sz w:val="22"/>
          <w:szCs w:val="22"/>
          <w:lang w:val="en-US"/>
        </w:rPr>
        <w:t>IV</w:t>
      </w:r>
      <w:r>
        <w:rPr>
          <w:b/>
          <w:bCs/>
          <w:sz w:val="22"/>
          <w:szCs w:val="22"/>
        </w:rPr>
        <w:t>. ПРИЛОЖЕНИЯ</w:t>
      </w: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CD6EAD" w:rsidRDefault="00CD6EAD" w:rsidP="00016C2A">
      <w:pPr>
        <w:rPr>
          <w:b/>
          <w:sz w:val="22"/>
          <w:szCs w:val="22"/>
        </w:rPr>
      </w:pPr>
    </w:p>
    <w:p w:rsidR="00500212" w:rsidRDefault="00500212" w:rsidP="00016C2A"/>
    <w:p w:rsidR="00500212" w:rsidRDefault="00500212" w:rsidP="00016C2A"/>
    <w:p w:rsidR="00425B1C" w:rsidRDefault="00CD6EAD" w:rsidP="00CD6EAD">
      <w:pPr>
        <w:jc w:val="center"/>
        <w:rPr>
          <w:b/>
        </w:rPr>
      </w:pPr>
      <w:r w:rsidRPr="00CD6EAD">
        <w:rPr>
          <w:b/>
        </w:rPr>
        <w:t xml:space="preserve">РАЗДЕЛ </w:t>
      </w:r>
      <w:r w:rsidRPr="00CD6EAD">
        <w:rPr>
          <w:b/>
          <w:lang w:val="en-US"/>
        </w:rPr>
        <w:t>I</w:t>
      </w:r>
      <w:r w:rsidRPr="00CD6EAD">
        <w:rPr>
          <w:b/>
        </w:rPr>
        <w:t>. ТЕРМИНЫ И ОПРЕДЕЛЕНИЯ, ИСПОЛЬЗУЕМЫЕ В ИНОФРМАЦИОННОМ СО</w:t>
      </w:r>
      <w:r w:rsidR="0013165C">
        <w:rPr>
          <w:b/>
        </w:rPr>
        <w:t>О</w:t>
      </w:r>
      <w:r w:rsidRPr="00CD6EAD">
        <w:rPr>
          <w:b/>
        </w:rPr>
        <w:t xml:space="preserve">БЩЕНИИ     </w:t>
      </w:r>
    </w:p>
    <w:p w:rsidR="00CD6EAD" w:rsidRPr="00CD6EAD" w:rsidRDefault="00CD6EAD" w:rsidP="00CD6EAD">
      <w:pPr>
        <w:jc w:val="center"/>
        <w:rPr>
          <w:b/>
        </w:rPr>
      </w:pPr>
      <w:r w:rsidRPr="00CD6EAD">
        <w:rPr>
          <w:b/>
        </w:rPr>
        <w:t xml:space="preserve">                </w:t>
      </w:r>
    </w:p>
    <w:p w:rsidR="00643C1C" w:rsidRPr="00643C1C" w:rsidRDefault="00643C1C" w:rsidP="00643C1C">
      <w:pPr>
        <w:jc w:val="both"/>
        <w:rPr>
          <w:bCs/>
        </w:rPr>
      </w:pPr>
      <w:r w:rsidRPr="00643C1C">
        <w:rPr>
          <w:b/>
          <w:bCs/>
        </w:rPr>
        <w:t>Имущество</w:t>
      </w:r>
      <w:r w:rsidRPr="00643C1C">
        <w:rPr>
          <w:bCs/>
        </w:rPr>
        <w:t xml:space="preserve"> </w:t>
      </w:r>
      <w:r w:rsidRPr="00643C1C">
        <w:rPr>
          <w:b/>
          <w:bCs/>
        </w:rPr>
        <w:t>(лоты/объекты)</w:t>
      </w:r>
      <w:r w:rsidRPr="00643C1C">
        <w:t xml:space="preserve"> </w:t>
      </w:r>
      <w:r w:rsidRPr="00643C1C">
        <w:rPr>
          <w:bCs/>
        </w:rPr>
        <w:t xml:space="preserve">- имущество, находящееся в собственности муниципального образования, права на которое передается по договору купли продажи (далее – имущество). </w:t>
      </w:r>
    </w:p>
    <w:p w:rsidR="00CD6EAD" w:rsidRDefault="00CD6EAD" w:rsidP="00CD6EAD">
      <w:pPr>
        <w:jc w:val="both"/>
      </w:pPr>
      <w:r w:rsidRPr="00643C1C">
        <w:rPr>
          <w:b/>
          <w:bCs/>
        </w:rPr>
        <w:t>Лот</w:t>
      </w:r>
      <w:r>
        <w:t xml:space="preserve"> – имущество, являющееся предметом торгов, реализуемое в ходе проведения одной процедуры продажи (электронного аукциона). </w:t>
      </w:r>
    </w:p>
    <w:p w:rsidR="00CD6EAD" w:rsidRDefault="00CD6EAD" w:rsidP="00CD6EAD">
      <w:pPr>
        <w:jc w:val="both"/>
      </w:pPr>
      <w:r w:rsidRPr="0075752C">
        <w:rPr>
          <w:b/>
          <w:bCs/>
        </w:rPr>
        <w:t>Предмет аукциона</w:t>
      </w:r>
      <w:r>
        <w:t xml:space="preserve"> </w:t>
      </w:r>
      <w:r w:rsidR="00F9368A">
        <w:t>-</w:t>
      </w:r>
      <w:r>
        <w:t xml:space="preserve"> продажа Имущества (лота) аукциона. </w:t>
      </w:r>
    </w:p>
    <w:p w:rsidR="003B3D0D" w:rsidRDefault="006111AC" w:rsidP="0075752C">
      <w:pPr>
        <w:jc w:val="both"/>
      </w:pPr>
      <w:r>
        <w:rPr>
          <w:b/>
          <w:bCs/>
        </w:rPr>
        <w:t>Организатор торгов</w:t>
      </w:r>
      <w:r w:rsidR="003B3D0D">
        <w:t xml:space="preserve"> </w:t>
      </w:r>
      <w:r w:rsidR="00F9368A">
        <w:t>-</w:t>
      </w:r>
      <w:r w:rsidR="003B3D0D">
        <w:t xml:space="preserve"> </w:t>
      </w:r>
      <w:r w:rsidR="00F9368A">
        <w:t>Акционерное общество</w:t>
      </w:r>
      <w:r w:rsidR="003B3D0D" w:rsidRPr="003B3D0D">
        <w:t> «Единая электронная торговая площадка» (АО «ЕЭТП»)</w:t>
      </w:r>
      <w:r w:rsidR="00F9368A">
        <w:t>.</w:t>
      </w:r>
    </w:p>
    <w:p w:rsidR="0075752C" w:rsidRDefault="00CD6EAD" w:rsidP="00CD6EAD">
      <w:pPr>
        <w:jc w:val="both"/>
      </w:pPr>
      <w:r w:rsidRPr="0075752C">
        <w:rPr>
          <w:b/>
          <w:bCs/>
        </w:rPr>
        <w:t>Оператор электронной площадки (далее – Оператор)</w:t>
      </w:r>
      <w:r>
        <w:t xml:space="preserve"> </w:t>
      </w:r>
      <w:r w:rsidR="00F9368A">
        <w:t>-</w:t>
      </w:r>
      <w:r w:rsidR="0075752C">
        <w:t xml:space="preserve"> </w:t>
      </w:r>
      <w:r>
        <w:t xml:space="preserve">юридическое лицо из числа юридических лиц, включенных в перечень операторов электронных площадок, утвержденный Правительством Российской Федерации в соответствии с Федеральным законом о контрактной системе, соответствующее требованиям к технологическим, программным, лингвистическим, правовым и организационным средствам обеспечения пользования сайтом сети «Интернет», 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положениями ч.3 ст. 32.1 Федерального закона о приватизации. </w:t>
      </w:r>
    </w:p>
    <w:p w:rsidR="0075752C" w:rsidRDefault="0075752C" w:rsidP="00CD6EAD">
      <w:pPr>
        <w:jc w:val="both"/>
      </w:pPr>
      <w:r>
        <w:t xml:space="preserve">      </w:t>
      </w:r>
      <w:r w:rsidR="00CD6EAD">
        <w:t xml:space="preserve">Оператор обеспечивает техническую возможность для подготовки и проведения торгов в электронной форме и привлекается </w:t>
      </w:r>
      <w:r w:rsidR="00A404F9" w:rsidRPr="00A404F9">
        <w:rPr>
          <w:bCs/>
        </w:rPr>
        <w:t>Организатором торгов</w:t>
      </w:r>
      <w:r w:rsidR="00A404F9" w:rsidRPr="00A404F9">
        <w:t xml:space="preserve"> </w:t>
      </w:r>
      <w:r w:rsidR="00CD6EAD">
        <w:t xml:space="preserve">или Специализированной организацией в установленном порядке в целях организации и проведения продажи имущества в электронной форме. </w:t>
      </w:r>
    </w:p>
    <w:p w:rsidR="0075752C" w:rsidRDefault="00CD6EAD" w:rsidP="00CD6EAD">
      <w:pPr>
        <w:jc w:val="both"/>
      </w:pPr>
      <w:r w:rsidRPr="0075752C">
        <w:rPr>
          <w:b/>
          <w:bCs/>
        </w:rPr>
        <w:t xml:space="preserve">Заявка </w:t>
      </w:r>
      <w:r w:rsidR="0075752C" w:rsidRPr="0075752C">
        <w:rPr>
          <w:b/>
          <w:bCs/>
        </w:rPr>
        <w:t>на участие в продаже имущества</w:t>
      </w:r>
      <w:r w:rsidR="0075752C">
        <w:t xml:space="preserve"> </w:t>
      </w:r>
      <w:r w:rsidR="00F9368A">
        <w:t>-</w:t>
      </w:r>
      <w:r>
        <w:t xml:space="preserve"> </w:t>
      </w:r>
      <w:r w:rsidR="0075752C" w:rsidRPr="0075752C">
        <w:rPr>
          <w:bCs/>
        </w:rPr>
        <w:t xml:space="preserve">комплект документов, </w:t>
      </w:r>
      <w:r w:rsidR="0075752C">
        <w:rPr>
          <w:bCs/>
        </w:rPr>
        <w:t>представленных претендентом</w:t>
      </w:r>
      <w:r w:rsidR="0075752C" w:rsidRPr="0075752C">
        <w:rPr>
          <w:bCs/>
        </w:rPr>
        <w:t xml:space="preserve">, </w:t>
      </w:r>
      <w:r w:rsidR="0075752C" w:rsidRPr="0075752C">
        <w:t>в срок и по форме, установленн</w:t>
      </w:r>
      <w:r w:rsidR="003B3D0D">
        <w:t>ые</w:t>
      </w:r>
      <w:r w:rsidR="0075752C" w:rsidRPr="0075752C">
        <w:t xml:space="preserve"> </w:t>
      </w:r>
      <w:r w:rsidR="003B3D0D" w:rsidRPr="003B3D0D">
        <w:t>в Информационном сообщении.</w:t>
      </w:r>
    </w:p>
    <w:p w:rsidR="003B3D0D" w:rsidRDefault="00CD6EAD" w:rsidP="00CD6EAD">
      <w:pPr>
        <w:jc w:val="both"/>
      </w:pPr>
      <w:r w:rsidRPr="003B3D0D">
        <w:rPr>
          <w:b/>
          <w:bCs/>
        </w:rPr>
        <w:t>Аукционная комиссия</w:t>
      </w:r>
      <w:r>
        <w:t xml:space="preserve"> – комиссия по проведению аукциона, формируемая </w:t>
      </w:r>
      <w:r w:rsidR="006111AC">
        <w:rPr>
          <w:b/>
        </w:rPr>
        <w:t>Организатором торгов</w:t>
      </w:r>
      <w:r>
        <w:t xml:space="preserve">. </w:t>
      </w:r>
    </w:p>
    <w:p w:rsidR="003B3D0D" w:rsidRDefault="00CD6EAD" w:rsidP="00CD6EAD">
      <w:pPr>
        <w:jc w:val="both"/>
      </w:pPr>
      <w:r w:rsidRPr="003B3D0D">
        <w:rPr>
          <w:b/>
          <w:bCs/>
        </w:rPr>
        <w:t>Претендент</w:t>
      </w:r>
      <w:r>
        <w:t xml:space="preserve"> </w:t>
      </w:r>
      <w:r w:rsidR="009B27F1">
        <w:t>-</w:t>
      </w:r>
      <w:r w:rsidR="003B3D0D">
        <w:t xml:space="preserve"> </w:t>
      </w:r>
      <w:r w:rsidR="003B3D0D" w:rsidRPr="003B3D0D">
        <w:t>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электронной торговой площадке с правом подачи заявки на участие в процедурах, объявленных Организатором торгов.</w:t>
      </w:r>
      <w:r>
        <w:t xml:space="preserve"> </w:t>
      </w:r>
    </w:p>
    <w:p w:rsidR="003B3D0D" w:rsidRDefault="00CD6EAD" w:rsidP="00CD6EAD">
      <w:pPr>
        <w:jc w:val="both"/>
      </w:pPr>
      <w:r w:rsidRPr="003B3D0D">
        <w:rPr>
          <w:b/>
          <w:bCs/>
        </w:rPr>
        <w:t xml:space="preserve">Участник </w:t>
      </w:r>
      <w:r w:rsidR="009B27F1">
        <w:t>-</w:t>
      </w:r>
      <w:r>
        <w:t xml:space="preserve"> юридическое лицо, физическое лицо или физическое лицо в качестве индивидуального предпринимателя, предоставившее Оператору заявку на участие в продаже </w:t>
      </w:r>
      <w:r w:rsidR="003B3D0D">
        <w:t>муниципального</w:t>
      </w:r>
      <w:r>
        <w:t xml:space="preserve"> имущества и допущенное в установленном порядке </w:t>
      </w:r>
      <w:r w:rsidR="00712A5F" w:rsidRPr="00712A5F">
        <w:t xml:space="preserve">Организатором торгов </w:t>
      </w:r>
      <w:r>
        <w:t xml:space="preserve">для участия в продаже. </w:t>
      </w:r>
    </w:p>
    <w:p w:rsidR="006111AC" w:rsidRDefault="00CD6EAD" w:rsidP="00CD6EAD">
      <w:pPr>
        <w:jc w:val="both"/>
      </w:pPr>
      <w:r w:rsidRPr="003B3D0D">
        <w:rPr>
          <w:b/>
          <w:bCs/>
        </w:rPr>
        <w:t>Победитель</w:t>
      </w:r>
      <w:r w:rsidR="00F9368A">
        <w:rPr>
          <w:b/>
          <w:bCs/>
        </w:rPr>
        <w:t xml:space="preserve"> </w:t>
      </w:r>
      <w:r w:rsidR="009B27F1">
        <w:t>-</w:t>
      </w:r>
      <w:r>
        <w:t xml:space="preserve"> участник продажи, предложивший наиболее высокую цену за имущество на аукционе и определенный, в установленном законодательстве Российской Федерации порядке, для заключения договора купли-продажи с </w:t>
      </w:r>
      <w:r w:rsidR="006111AC">
        <w:t>Собственником</w:t>
      </w:r>
      <w:r>
        <w:t xml:space="preserve"> по результатам продажи в электронной форме. </w:t>
      </w:r>
    </w:p>
    <w:p w:rsidR="009B27F1" w:rsidRDefault="00CD6EAD" w:rsidP="00CD6EAD">
      <w:pPr>
        <w:jc w:val="both"/>
      </w:pPr>
      <w:r w:rsidRPr="009B27F1">
        <w:rPr>
          <w:b/>
          <w:bCs/>
        </w:rPr>
        <w:t>Открытая часть электронной площадки</w:t>
      </w:r>
      <w:r>
        <w:t xml:space="preserve"> </w:t>
      </w:r>
      <w:r w:rsidR="009B27F1">
        <w:t>-</w:t>
      </w:r>
      <w:r>
        <w:t xml:space="preserve"> раздел электронной площадки, находящийся в открытом доступе, не требующий регистрации на электронной площадке для работы в нём. </w:t>
      </w:r>
      <w:r w:rsidRPr="009B27F1">
        <w:rPr>
          <w:b/>
          <w:bCs/>
        </w:rPr>
        <w:t>Закрытая часть электронной площадки</w:t>
      </w:r>
      <w:r>
        <w:t xml:space="preserve"> </w:t>
      </w:r>
      <w:r w:rsidR="009B27F1">
        <w:t>-</w:t>
      </w:r>
      <w:r>
        <w:t xml:space="preserve"> раздел электронной площадки, доступ к которому имеют только зарегистрированные на электронной площадке </w:t>
      </w:r>
      <w:r w:rsidR="006111AC">
        <w:t>Организатор торгов</w:t>
      </w:r>
      <w:r>
        <w:t xml:space="preserve"> и участники, позволяющий пользователям получить доступ к информации и выполнять определенные действия. </w:t>
      </w:r>
    </w:p>
    <w:p w:rsidR="009B27F1" w:rsidRDefault="00CD6EAD" w:rsidP="00CD6EAD">
      <w:pPr>
        <w:jc w:val="both"/>
      </w:pPr>
      <w:r w:rsidRPr="009B27F1">
        <w:rPr>
          <w:b/>
          <w:bCs/>
        </w:rPr>
        <w:t>Электронная подпись</w:t>
      </w:r>
      <w:r>
        <w:t xml:space="preserve"> </w:t>
      </w:r>
      <w:r w:rsidR="009B27F1">
        <w:t>-</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w:t>
      </w:r>
    </w:p>
    <w:p w:rsidR="009B27F1" w:rsidRDefault="00CD6EAD" w:rsidP="00CD6EAD">
      <w:pPr>
        <w:jc w:val="both"/>
      </w:pPr>
      <w:r w:rsidRPr="009B27F1">
        <w:rPr>
          <w:b/>
          <w:bCs/>
        </w:rPr>
        <w:t>Электронный документ</w:t>
      </w:r>
      <w:r>
        <w:t xml:space="preserve"> </w:t>
      </w:r>
      <w:r w:rsidR="00F9368A">
        <w:t>-</w:t>
      </w:r>
      <w: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w:t>
      </w:r>
      <w:r w:rsidR="0013165C">
        <w:t>информационно-телекоммуникационным</w:t>
      </w:r>
      <w:r>
        <w:t xml:space="preserve"> сетям или обработки в информационных системах. </w:t>
      </w:r>
    </w:p>
    <w:p w:rsidR="009B27F1" w:rsidRDefault="00CD6EAD" w:rsidP="00CD6EAD">
      <w:pPr>
        <w:jc w:val="both"/>
      </w:pPr>
      <w:r w:rsidRPr="009B27F1">
        <w:rPr>
          <w:b/>
          <w:bCs/>
        </w:rPr>
        <w:t>Электронный образ документа</w:t>
      </w:r>
      <w:r>
        <w:t xml:space="preserve"> </w:t>
      </w:r>
      <w:r w:rsidR="00F9368A">
        <w:t>-</w:t>
      </w:r>
      <w:r>
        <w:t xml:space="preserve"> электронная копия документа, выполненная на бумажном носителе, заверенная электронной подписью лица, имеющего право действовать от имени лица, направившего такую копию документа. </w:t>
      </w:r>
    </w:p>
    <w:p w:rsidR="009B27F1" w:rsidRDefault="00CD6EAD" w:rsidP="00CD6EAD">
      <w:pPr>
        <w:jc w:val="both"/>
      </w:pPr>
      <w:r w:rsidRPr="009B27F1">
        <w:rPr>
          <w:b/>
          <w:bCs/>
        </w:rPr>
        <w:t>Личный кабинет</w:t>
      </w:r>
      <w:r>
        <w:t xml:space="preserve"> - </w:t>
      </w:r>
      <w:r w:rsidR="009B27F1" w:rsidRPr="009B27F1">
        <w:t>часть электронной торговой площадки, доступная только зарегистрированным пользователям</w:t>
      </w:r>
      <w:r w:rsidR="009B27F1">
        <w:t>.</w:t>
      </w:r>
    </w:p>
    <w:p w:rsidR="00CD6EAD" w:rsidRPr="006111AC" w:rsidRDefault="00CD6EAD" w:rsidP="00CD6EAD">
      <w:pPr>
        <w:jc w:val="both"/>
      </w:pPr>
      <w:r w:rsidRPr="00360E2F">
        <w:rPr>
          <w:b/>
          <w:bCs/>
        </w:rPr>
        <w:t>Официальные сайты по продаже имущества</w:t>
      </w:r>
      <w:r w:rsidRPr="00360E2F">
        <w:t xml:space="preserve"> - официальный сайт Российской Федерации для размещения информации о проведении торгов в сети «Интернет» www.torgi.gov.ru,</w:t>
      </w:r>
      <w:r>
        <w:t xml:space="preserve"> официальный сайт </w:t>
      </w:r>
      <w:bookmarkStart w:id="3" w:name="_Hlk21100213"/>
      <w:r w:rsidR="00184E2D">
        <w:rPr>
          <w:bCs/>
        </w:rPr>
        <w:t>администрации сельского поселения «Село Булава» У</w:t>
      </w:r>
      <w:r w:rsidR="00360E2F">
        <w:rPr>
          <w:bCs/>
        </w:rPr>
        <w:t>льчского муниципального района Х</w:t>
      </w:r>
      <w:r w:rsidR="00184E2D">
        <w:rPr>
          <w:bCs/>
        </w:rPr>
        <w:t xml:space="preserve">абаровского края </w:t>
      </w:r>
      <w:r w:rsidR="006111AC" w:rsidRPr="006111AC">
        <w:rPr>
          <w:b/>
          <w:bCs/>
        </w:rPr>
        <w:t xml:space="preserve"> </w:t>
      </w:r>
      <w:bookmarkEnd w:id="3"/>
      <w:r w:rsidR="00184E2D">
        <w:rPr>
          <w:bCs/>
        </w:rPr>
        <w:fldChar w:fldCharType="begin"/>
      </w:r>
      <w:r w:rsidR="00184E2D">
        <w:rPr>
          <w:bCs/>
        </w:rPr>
        <w:instrText xml:space="preserve"> HYPERLINK "</w:instrText>
      </w:r>
      <w:r w:rsidR="00184E2D" w:rsidRPr="00184E2D">
        <w:rPr>
          <w:bCs/>
        </w:rPr>
        <w:instrText>http:///</w:instrText>
      </w:r>
      <w:r w:rsidR="00184E2D">
        <w:rPr>
          <w:bCs/>
        </w:rPr>
        <w:instrText xml:space="preserve">" </w:instrText>
      </w:r>
      <w:r w:rsidR="00184E2D">
        <w:rPr>
          <w:bCs/>
        </w:rPr>
        <w:fldChar w:fldCharType="separate"/>
      </w:r>
      <w:r w:rsidR="00184E2D" w:rsidRPr="005451B7">
        <w:rPr>
          <w:rStyle w:val="a4"/>
          <w:bCs/>
        </w:rPr>
        <w:t>http:///</w:t>
      </w:r>
      <w:r w:rsidR="00184E2D">
        <w:rPr>
          <w:bCs/>
        </w:rPr>
        <w:fldChar w:fldCharType="end"/>
      </w:r>
      <w:r w:rsidR="00396BD3">
        <w:rPr>
          <w:bCs/>
        </w:rPr>
        <w:t>селобулава.рф</w:t>
      </w:r>
      <w:r>
        <w:t xml:space="preserve">, сайт Оператора в сети «Интернет» (электронной площадки), официальный сайт </w:t>
      </w:r>
      <w:r w:rsidR="006111AC">
        <w:t>Организатора торгов</w:t>
      </w:r>
      <w:r>
        <w:t xml:space="preserve"> в сети «Интернет»</w:t>
      </w:r>
      <w:r w:rsidR="00A426BC">
        <w:t xml:space="preserve"> </w:t>
      </w:r>
      <w:r w:rsidR="00A426BC" w:rsidRPr="00A426BC">
        <w:t>www.roseltorg.ru</w:t>
      </w:r>
      <w:r>
        <w:t xml:space="preserve">. </w:t>
      </w:r>
    </w:p>
    <w:p w:rsidR="00CD6EAD" w:rsidRDefault="00CD6EAD" w:rsidP="00016C2A">
      <w:pPr>
        <w:jc w:val="center"/>
        <w:rPr>
          <w:b/>
        </w:rPr>
      </w:pPr>
    </w:p>
    <w:p w:rsidR="00CD6EAD" w:rsidRDefault="00CD6EAD" w:rsidP="00016C2A">
      <w:pPr>
        <w:jc w:val="center"/>
        <w:rPr>
          <w:b/>
        </w:rPr>
      </w:pPr>
    </w:p>
    <w:p w:rsidR="00CD6EAD" w:rsidRDefault="00CD6EAD" w:rsidP="00016C2A">
      <w:pPr>
        <w:jc w:val="center"/>
        <w:rPr>
          <w:b/>
        </w:rPr>
      </w:pPr>
    </w:p>
    <w:p w:rsidR="00CD6EAD" w:rsidRDefault="00CD6EAD" w:rsidP="00016C2A">
      <w:pPr>
        <w:jc w:val="center"/>
        <w:rPr>
          <w:b/>
        </w:rPr>
      </w:pPr>
    </w:p>
    <w:p w:rsidR="00CD6EAD" w:rsidRDefault="00CD6EAD"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13165C" w:rsidRDefault="0013165C" w:rsidP="00016C2A">
      <w:pPr>
        <w:jc w:val="center"/>
        <w:rPr>
          <w:b/>
        </w:rPr>
      </w:pPr>
    </w:p>
    <w:p w:rsidR="00F9368A" w:rsidRDefault="00F9368A" w:rsidP="00016C2A">
      <w:pPr>
        <w:jc w:val="center"/>
        <w:rPr>
          <w:b/>
        </w:rPr>
      </w:pPr>
    </w:p>
    <w:p w:rsidR="00CD6EAD" w:rsidRDefault="00CD6EAD" w:rsidP="004A4EC7">
      <w:pPr>
        <w:rPr>
          <w:b/>
        </w:rPr>
      </w:pPr>
    </w:p>
    <w:p w:rsidR="004A4EC7" w:rsidRDefault="004A4EC7" w:rsidP="004A4EC7">
      <w:pPr>
        <w:rPr>
          <w:b/>
        </w:rPr>
      </w:pPr>
    </w:p>
    <w:p w:rsidR="004A4EC7" w:rsidRDefault="004A4EC7" w:rsidP="004A4EC7">
      <w:pPr>
        <w:rPr>
          <w:b/>
        </w:rPr>
      </w:pPr>
    </w:p>
    <w:p w:rsidR="00CD6EAD" w:rsidRDefault="00CD6EAD" w:rsidP="00016C2A">
      <w:pPr>
        <w:jc w:val="center"/>
        <w:rPr>
          <w:b/>
        </w:rPr>
      </w:pPr>
    </w:p>
    <w:p w:rsidR="0013165C" w:rsidRDefault="0013165C" w:rsidP="00F9368A">
      <w:pPr>
        <w:ind w:firstLine="600"/>
        <w:jc w:val="center"/>
        <w:rPr>
          <w:b/>
        </w:rPr>
      </w:pPr>
      <w:r w:rsidRPr="0013165C">
        <w:rPr>
          <w:b/>
        </w:rPr>
        <w:t>РАЗДЕЛ II. ОБЩИЕ ПОЛОЖЕНИЯ</w:t>
      </w:r>
    </w:p>
    <w:p w:rsidR="00F9368A" w:rsidRDefault="00F9368A" w:rsidP="00F9368A">
      <w:pPr>
        <w:ind w:firstLine="600"/>
        <w:jc w:val="center"/>
        <w:rPr>
          <w:b/>
        </w:rPr>
      </w:pPr>
    </w:p>
    <w:p w:rsidR="0013165C" w:rsidRDefault="00F9368A" w:rsidP="00F9368A">
      <w:pPr>
        <w:jc w:val="both"/>
        <w:rPr>
          <w:b/>
        </w:rPr>
      </w:pPr>
      <w:r>
        <w:rPr>
          <w:b/>
        </w:rPr>
        <w:t xml:space="preserve">           1. </w:t>
      </w:r>
      <w:r w:rsidR="0013165C">
        <w:rPr>
          <w:b/>
        </w:rPr>
        <w:t xml:space="preserve">Сведения об </w:t>
      </w:r>
      <w:r w:rsidR="0013165C" w:rsidRPr="0013165C">
        <w:rPr>
          <w:b/>
        </w:rPr>
        <w:t>аукцион</w:t>
      </w:r>
      <w:r w:rsidR="0013165C">
        <w:rPr>
          <w:b/>
        </w:rPr>
        <w:t>е</w:t>
      </w:r>
      <w:r w:rsidR="0013165C" w:rsidRPr="0013165C">
        <w:rPr>
          <w:b/>
        </w:rPr>
        <w:t xml:space="preserve"> в электронной форме по продаже муниципального имущества</w:t>
      </w:r>
    </w:p>
    <w:p w:rsidR="0013165C" w:rsidRPr="0013165C" w:rsidRDefault="0013165C" w:rsidP="0013165C">
      <w:pPr>
        <w:jc w:val="both"/>
        <w:rPr>
          <w:b/>
        </w:rPr>
      </w:pPr>
    </w:p>
    <w:p w:rsidR="00C304DC" w:rsidRPr="00B540AA" w:rsidRDefault="00016C2A" w:rsidP="00B540AA">
      <w:pPr>
        <w:ind w:firstLine="600"/>
        <w:jc w:val="both"/>
      </w:pPr>
      <w:r>
        <w:t>1.</w:t>
      </w:r>
      <w:r w:rsidR="0013165C">
        <w:t>1.</w:t>
      </w:r>
      <w:r>
        <w:t xml:space="preserve"> Основания проведения торгов: </w:t>
      </w:r>
      <w:r w:rsidR="00C304DC" w:rsidRPr="00C304DC">
        <w:t>Прогнозны</w:t>
      </w:r>
      <w:r w:rsidR="00C304DC">
        <w:t>й</w:t>
      </w:r>
      <w:r w:rsidR="00C304DC" w:rsidRPr="00C304DC">
        <w:t xml:space="preserve"> план приватизации муниципального имущества</w:t>
      </w:r>
      <w:r w:rsidR="00B540AA" w:rsidRPr="00B540AA">
        <w:rPr>
          <w:bCs/>
        </w:rPr>
        <w:t xml:space="preserve"> </w:t>
      </w:r>
      <w:r w:rsidR="00360E2F">
        <w:rPr>
          <w:bCs/>
        </w:rPr>
        <w:t>сельского поселения «Село Булава» Ульчского муниципального района Хабаровского края на 2019 г.</w:t>
      </w:r>
      <w:r w:rsidR="00C304DC" w:rsidRPr="00C304DC">
        <w:t>, утвержденны</w:t>
      </w:r>
      <w:r w:rsidR="00C304DC">
        <w:t>й</w:t>
      </w:r>
      <w:r w:rsidR="00C304DC" w:rsidRPr="00C304DC">
        <w:t xml:space="preserve"> Решением </w:t>
      </w:r>
      <w:r w:rsidR="00360E2F">
        <w:t>Совета депутатов от 24.12.2018 г. №105 (с изменениями утвержденными Решением Совета депутатов от 25.11.2019 г. № 168), Прогнозный план приватизации муниципального имущества сельского поселения «</w:t>
      </w:r>
      <w:r w:rsidR="003561FA">
        <w:t>Село Б</w:t>
      </w:r>
      <w:r w:rsidR="00360E2F">
        <w:t xml:space="preserve">улава» на 2020 года, утвержденный Решением Совета депутатов от 25.11.2019 г. № 169, </w:t>
      </w:r>
      <w:r w:rsidR="003561FA">
        <w:t>Постановление администрации от 13.12.2019 г. № 180-па «О продаже нежилого здания с земельным участком по адресу: Хабаровский край, Ульчский район, с.Булава, ул.Центральная, 23а»</w:t>
      </w:r>
      <w:r w:rsidR="00360E2F">
        <w:t>.</w:t>
      </w:r>
      <w:r w:rsidR="003561FA">
        <w:t xml:space="preserve"> </w:t>
      </w:r>
    </w:p>
    <w:p w:rsidR="00016C2A" w:rsidRDefault="00C304DC" w:rsidP="00C304DC">
      <w:pPr>
        <w:jc w:val="both"/>
      </w:pPr>
      <w:r>
        <w:t xml:space="preserve">          </w:t>
      </w:r>
      <w:r w:rsidR="00F9368A">
        <w:t>1.</w:t>
      </w:r>
      <w:r w:rsidR="00016C2A">
        <w:t xml:space="preserve">2. Собственник выставляемого на торги имущества </w:t>
      </w:r>
      <w:r w:rsidR="003561FA">
        <w:t>–</w:t>
      </w:r>
      <w:r w:rsidR="00016C2A">
        <w:t xml:space="preserve"> </w:t>
      </w:r>
      <w:r w:rsidR="003561FA">
        <w:rPr>
          <w:bCs/>
        </w:rPr>
        <w:t>сельское поселение «Село Булава» Ульчского муниципального района Хабаровского края</w:t>
      </w:r>
    </w:p>
    <w:p w:rsidR="00570225" w:rsidRDefault="00F9368A" w:rsidP="00016C2A">
      <w:pPr>
        <w:ind w:firstLine="600"/>
        <w:jc w:val="both"/>
      </w:pPr>
      <w:r>
        <w:t>1.</w:t>
      </w:r>
      <w:r w:rsidR="00016C2A">
        <w:t xml:space="preserve">3. </w:t>
      </w:r>
      <w:r w:rsidR="00B540AA">
        <w:t>Организатор торгов</w:t>
      </w:r>
      <w:r>
        <w:t xml:space="preserve">: </w:t>
      </w:r>
      <w:r w:rsidRPr="00F9368A">
        <w:t>Акционерное общество «Единая электронная торговая площадка»</w:t>
      </w:r>
      <w:r>
        <w:t xml:space="preserve"> </w:t>
      </w:r>
      <w:r w:rsidR="00C304DC">
        <w:t xml:space="preserve">                        </w:t>
      </w:r>
      <w:r>
        <w:t>(АО «ЕЭТП»)</w:t>
      </w:r>
      <w:r w:rsidR="00735388">
        <w:t>;</w:t>
      </w:r>
    </w:p>
    <w:p w:rsidR="00570225" w:rsidRDefault="00570225" w:rsidP="00016C2A">
      <w:pPr>
        <w:ind w:firstLine="600"/>
        <w:jc w:val="both"/>
      </w:pPr>
      <w:r>
        <w:t>Место нах</w:t>
      </w:r>
      <w:r w:rsidR="00F034B3">
        <w:t xml:space="preserve">ождения: </w:t>
      </w:r>
      <w:r w:rsidR="00F9368A" w:rsidRPr="00F9368A">
        <w:t>115114, г. Москва, ул. Кожевническая, д. 14, стр. 5</w:t>
      </w:r>
      <w:r>
        <w:t>;</w:t>
      </w:r>
    </w:p>
    <w:p w:rsidR="00570225" w:rsidRDefault="002B22D7" w:rsidP="00016C2A">
      <w:pPr>
        <w:ind w:firstLine="600"/>
        <w:jc w:val="both"/>
      </w:pPr>
      <w:r>
        <w:t xml:space="preserve">Почтовый адрес: </w:t>
      </w:r>
      <w:r w:rsidR="00F9368A" w:rsidRPr="00F9368A">
        <w:t>115114, г. Москва, ул. Кожевническая, д. 14, стр. 5</w:t>
      </w:r>
      <w:r w:rsidR="00570225">
        <w:t>;</w:t>
      </w:r>
    </w:p>
    <w:p w:rsidR="004D124C" w:rsidRDefault="00570225" w:rsidP="00016C2A">
      <w:pPr>
        <w:ind w:firstLine="600"/>
        <w:jc w:val="both"/>
      </w:pPr>
      <w:r>
        <w:t>Контактный телефон:</w:t>
      </w:r>
      <w:r w:rsidR="00F9368A">
        <w:t xml:space="preserve"> 8 </w:t>
      </w:r>
      <w:r>
        <w:t>(</w:t>
      </w:r>
      <w:r w:rsidR="00F9368A">
        <w:t>495</w:t>
      </w:r>
      <w:r>
        <w:t xml:space="preserve">) </w:t>
      </w:r>
      <w:r w:rsidR="00F9368A">
        <w:t>276-16</w:t>
      </w:r>
      <w:r w:rsidR="00750408">
        <w:t>-</w:t>
      </w:r>
      <w:r w:rsidR="00F9368A">
        <w:t>2</w:t>
      </w:r>
      <w:r w:rsidR="00750408">
        <w:t>6</w:t>
      </w:r>
      <w:r w:rsidR="00F9368A">
        <w:t>, 1308, 1309</w:t>
      </w:r>
      <w:r w:rsidR="00735388">
        <w:t>;</w:t>
      </w:r>
    </w:p>
    <w:p w:rsidR="004D124C" w:rsidRPr="004D124C" w:rsidRDefault="004D124C" w:rsidP="00016C2A">
      <w:pPr>
        <w:ind w:firstLine="600"/>
        <w:jc w:val="both"/>
      </w:pPr>
      <w:r>
        <w:t xml:space="preserve">Адрес электронной почты: </w:t>
      </w:r>
      <w:r w:rsidR="00F9368A" w:rsidRPr="00F9368A">
        <w:t>a.prokopyev@roseltorg.ru</w:t>
      </w:r>
      <w:r>
        <w:t>;</w:t>
      </w:r>
    </w:p>
    <w:p w:rsidR="004D124C" w:rsidRDefault="004D124C" w:rsidP="004D124C">
      <w:pPr>
        <w:ind w:firstLine="600"/>
        <w:jc w:val="both"/>
      </w:pPr>
      <w:r>
        <w:t xml:space="preserve">Контактные лица: </w:t>
      </w:r>
      <w:r w:rsidR="00F9368A">
        <w:t xml:space="preserve">Прокопьев Алексей </w:t>
      </w:r>
      <w:r w:rsidR="00DC72BD">
        <w:t>Витальевич</w:t>
      </w:r>
      <w:r w:rsidR="00F9368A">
        <w:t>, Григорьев Владислав Евгеньевич</w:t>
      </w:r>
      <w:r>
        <w:t>.</w:t>
      </w:r>
    </w:p>
    <w:p w:rsidR="00743760" w:rsidRPr="00743760" w:rsidRDefault="00743760" w:rsidP="00743760">
      <w:pPr>
        <w:ind w:firstLine="600"/>
        <w:jc w:val="both"/>
      </w:pPr>
      <w:r>
        <w:t>1.4. Оператора:</w:t>
      </w:r>
      <w:r w:rsidRPr="00743760">
        <w:t xml:space="preserve"> Акционерное общество «Единая электронная торговая площадка» (АО «ЕЭТП»)</w:t>
      </w:r>
      <w:r>
        <w:t>;</w:t>
      </w:r>
      <w:r>
        <w:br/>
        <w:t xml:space="preserve">          </w:t>
      </w:r>
      <w:r w:rsidRPr="00743760">
        <w:t>Место нахождения: 115114, г. Москва, ул. Кожевническая, д. 14, стр. 5;</w:t>
      </w:r>
    </w:p>
    <w:p w:rsidR="00F9368A" w:rsidRDefault="00743760" w:rsidP="00743760">
      <w:pPr>
        <w:ind w:firstLine="600"/>
        <w:jc w:val="both"/>
      </w:pPr>
      <w:r w:rsidRPr="00743760">
        <w:t>Почтовый адрес: 115114, г. Москва, ул. Кожевническая, д. 14, стр. 5</w:t>
      </w:r>
      <w:r>
        <w:t>;</w:t>
      </w:r>
    </w:p>
    <w:p w:rsidR="00743760" w:rsidRPr="00743760" w:rsidRDefault="00743760" w:rsidP="00743760">
      <w:pPr>
        <w:keepNext/>
        <w:contextualSpacing/>
        <w:jc w:val="both"/>
      </w:pPr>
      <w:r>
        <w:rPr>
          <w:b/>
          <w:sz w:val="28"/>
          <w:szCs w:val="28"/>
        </w:rPr>
        <w:t xml:space="preserve">        </w:t>
      </w:r>
      <w:r w:rsidRPr="00743760">
        <w:rPr>
          <w:b/>
        </w:rPr>
        <w:t>Сайт Оператора</w:t>
      </w:r>
      <w:r w:rsidRPr="00743760">
        <w:t xml:space="preserve"> </w:t>
      </w:r>
      <w:r w:rsidRPr="00743760">
        <w:rPr>
          <w:b/>
        </w:rPr>
        <w:t>-</w:t>
      </w:r>
      <w:r w:rsidRPr="00743760">
        <w:t xml:space="preserve"> сайт Оператора (включая все страницы), расположенный в сети «Интернет» по адресу http://www.roseltorg.ru.   </w:t>
      </w:r>
    </w:p>
    <w:p w:rsidR="00016C2A" w:rsidRDefault="00743760" w:rsidP="00016C2A">
      <w:pPr>
        <w:ind w:firstLine="600"/>
        <w:jc w:val="both"/>
      </w:pPr>
      <w:r>
        <w:t>1.5</w:t>
      </w:r>
      <w:r w:rsidR="00016C2A">
        <w:t xml:space="preserve">. Форма торгов (способ приватизации) – аукцион в электронной форме, открытый по составу участников и по форме подачи предложений о цене. </w:t>
      </w:r>
    </w:p>
    <w:p w:rsidR="00016C2A" w:rsidRPr="00743760" w:rsidRDefault="00016C2A" w:rsidP="00743760">
      <w:pPr>
        <w:jc w:val="both"/>
        <w:rPr>
          <w:bCs/>
        </w:rPr>
      </w:pPr>
      <w:r>
        <w:t xml:space="preserve"> </w:t>
      </w:r>
      <w:r w:rsidR="00743760">
        <w:t xml:space="preserve">         1.6. </w:t>
      </w:r>
      <w:r w:rsidRPr="00743760">
        <w:rPr>
          <w:bCs/>
        </w:rPr>
        <w:t>Сведения о выставляемом на аукцион имуществе</w:t>
      </w:r>
      <w:r w:rsidR="00B13D9E">
        <w:rPr>
          <w:bCs/>
        </w:rPr>
        <w:t xml:space="preserve"> (Лоте)</w:t>
      </w:r>
      <w:r w:rsidR="00743760">
        <w:rPr>
          <w:bCs/>
        </w:rPr>
        <w:t>:</w:t>
      </w:r>
      <w:r w:rsidRPr="00743760">
        <w:rPr>
          <w:bCs/>
        </w:rPr>
        <w:t xml:space="preserve"> </w:t>
      </w:r>
    </w:p>
    <w:p w:rsidR="00352D5A" w:rsidRDefault="00352D5A" w:rsidP="00352D5A">
      <w:pPr>
        <w:pStyle w:val="a3"/>
        <w:spacing w:after="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775"/>
        <w:gridCol w:w="2746"/>
        <w:gridCol w:w="1667"/>
        <w:gridCol w:w="2448"/>
      </w:tblGrid>
      <w:tr w:rsidR="00484068" w:rsidRPr="00750408" w:rsidTr="00EF6BDF">
        <w:trPr>
          <w:trHeight w:val="483"/>
          <w:jc w:val="center"/>
        </w:trPr>
        <w:tc>
          <w:tcPr>
            <w:tcW w:w="560" w:type="dxa"/>
          </w:tcPr>
          <w:p w:rsidR="00B13D9E" w:rsidRPr="00B13D9E" w:rsidRDefault="00B13D9E" w:rsidP="002B22D7">
            <w:pPr>
              <w:pStyle w:val="a3"/>
              <w:jc w:val="center"/>
              <w:rPr>
                <w:b/>
              </w:rPr>
            </w:pPr>
            <w:r w:rsidRPr="00B13D9E">
              <w:rPr>
                <w:b/>
              </w:rPr>
              <w:t>№ п/п</w:t>
            </w:r>
          </w:p>
        </w:tc>
        <w:tc>
          <w:tcPr>
            <w:tcW w:w="2775" w:type="dxa"/>
          </w:tcPr>
          <w:p w:rsidR="00B13D9E" w:rsidRPr="00B13D9E" w:rsidRDefault="00B13D9E" w:rsidP="002B22D7">
            <w:pPr>
              <w:pStyle w:val="a3"/>
              <w:jc w:val="center"/>
              <w:rPr>
                <w:b/>
              </w:rPr>
            </w:pPr>
            <w:r w:rsidRPr="00B13D9E">
              <w:rPr>
                <w:b/>
              </w:rPr>
              <w:t>Наименование объекта</w:t>
            </w:r>
          </w:p>
        </w:tc>
        <w:tc>
          <w:tcPr>
            <w:tcW w:w="2746" w:type="dxa"/>
          </w:tcPr>
          <w:p w:rsidR="00B13D9E" w:rsidRPr="00B13D9E" w:rsidRDefault="00B13D9E" w:rsidP="002B22D7">
            <w:pPr>
              <w:pStyle w:val="a3"/>
              <w:jc w:val="center"/>
              <w:rPr>
                <w:b/>
              </w:rPr>
            </w:pPr>
            <w:r w:rsidRPr="00B13D9E">
              <w:rPr>
                <w:b/>
              </w:rPr>
              <w:t>Адрес объекта</w:t>
            </w:r>
          </w:p>
        </w:tc>
        <w:tc>
          <w:tcPr>
            <w:tcW w:w="1667" w:type="dxa"/>
          </w:tcPr>
          <w:p w:rsidR="00501BAC" w:rsidRPr="00501BAC" w:rsidRDefault="00B13D9E" w:rsidP="00501BAC">
            <w:pPr>
              <w:pStyle w:val="ab"/>
              <w:jc w:val="center"/>
              <w:rPr>
                <w:b/>
                <w:bCs/>
              </w:rPr>
            </w:pPr>
            <w:r w:rsidRPr="00501BAC">
              <w:rPr>
                <w:b/>
                <w:bCs/>
              </w:rPr>
              <w:t>Площадь,</w:t>
            </w:r>
          </w:p>
          <w:p w:rsidR="00B13D9E" w:rsidRPr="00B13D9E" w:rsidRDefault="00B13D9E" w:rsidP="00501BAC">
            <w:pPr>
              <w:pStyle w:val="ab"/>
              <w:jc w:val="center"/>
            </w:pPr>
            <w:r w:rsidRPr="00501BAC">
              <w:rPr>
                <w:b/>
                <w:bCs/>
              </w:rPr>
              <w:t>кв.м</w:t>
            </w:r>
          </w:p>
        </w:tc>
        <w:tc>
          <w:tcPr>
            <w:tcW w:w="2448" w:type="dxa"/>
          </w:tcPr>
          <w:p w:rsidR="00B13D9E" w:rsidRPr="00B13D9E" w:rsidRDefault="00484068" w:rsidP="00636396">
            <w:pPr>
              <w:pStyle w:val="a3"/>
              <w:jc w:val="center"/>
              <w:rPr>
                <w:b/>
              </w:rPr>
            </w:pPr>
            <w:r>
              <w:rPr>
                <w:b/>
              </w:rPr>
              <w:t xml:space="preserve">Вид, дата и номер государственной </w:t>
            </w:r>
            <w:r w:rsidRPr="00411AE2">
              <w:rPr>
                <w:b/>
              </w:rPr>
              <w:t>регистрации права</w:t>
            </w:r>
          </w:p>
        </w:tc>
      </w:tr>
      <w:tr w:rsidR="00590029" w:rsidRPr="00750408" w:rsidTr="00EF6BDF">
        <w:trPr>
          <w:trHeight w:val="209"/>
          <w:jc w:val="center"/>
        </w:trPr>
        <w:tc>
          <w:tcPr>
            <w:tcW w:w="560" w:type="dxa"/>
          </w:tcPr>
          <w:p w:rsidR="00590029" w:rsidRPr="00B13D9E" w:rsidRDefault="00590029" w:rsidP="00B13D9E">
            <w:pPr>
              <w:pStyle w:val="a3"/>
              <w:spacing w:after="0"/>
              <w:jc w:val="center"/>
            </w:pPr>
            <w:r>
              <w:t>1</w:t>
            </w:r>
          </w:p>
        </w:tc>
        <w:tc>
          <w:tcPr>
            <w:tcW w:w="2775" w:type="dxa"/>
          </w:tcPr>
          <w:p w:rsidR="00590029" w:rsidRPr="00B13D9E" w:rsidRDefault="00EF6BDF" w:rsidP="00B13D9E">
            <w:pPr>
              <w:pStyle w:val="a3"/>
              <w:spacing w:after="0"/>
              <w:jc w:val="center"/>
              <w:rPr>
                <w:bCs/>
              </w:rPr>
            </w:pPr>
            <w:r>
              <w:rPr>
                <w:bCs/>
              </w:rPr>
              <w:t>Г</w:t>
            </w:r>
            <w:r w:rsidR="003561FA">
              <w:rPr>
                <w:bCs/>
              </w:rPr>
              <w:t xml:space="preserve">араж, </w:t>
            </w:r>
            <w:r w:rsidR="00590029" w:rsidRPr="00B13D9E">
              <w:rPr>
                <w:bCs/>
              </w:rPr>
              <w:t xml:space="preserve">кадастровый номер </w:t>
            </w:r>
            <w:r w:rsidRPr="00EF6BDF">
              <w:t xml:space="preserve"> 27:16:0020202:252</w:t>
            </w:r>
          </w:p>
        </w:tc>
        <w:tc>
          <w:tcPr>
            <w:tcW w:w="2746" w:type="dxa"/>
            <w:vMerge w:val="restart"/>
          </w:tcPr>
          <w:p w:rsidR="004A4EC7" w:rsidRDefault="003561FA" w:rsidP="00B13D9E">
            <w:pPr>
              <w:jc w:val="center"/>
              <w:rPr>
                <w:bCs/>
              </w:rPr>
            </w:pPr>
            <w:r>
              <w:rPr>
                <w:bCs/>
              </w:rPr>
              <w:t>Хабаровский край, Ульчский район. с.Булава, ул.Центральная, 23а</w:t>
            </w:r>
          </w:p>
          <w:p w:rsidR="004A4EC7" w:rsidRPr="00411AE2" w:rsidRDefault="004A4EC7" w:rsidP="00B13D9E">
            <w:pPr>
              <w:jc w:val="center"/>
              <w:rPr>
                <w:bCs/>
              </w:rPr>
            </w:pPr>
          </w:p>
        </w:tc>
        <w:tc>
          <w:tcPr>
            <w:tcW w:w="1667" w:type="dxa"/>
            <w:vAlign w:val="center"/>
          </w:tcPr>
          <w:p w:rsidR="00590029" w:rsidRPr="003561FA" w:rsidRDefault="003561FA" w:rsidP="00B13D9E">
            <w:pPr>
              <w:pStyle w:val="a3"/>
              <w:jc w:val="center"/>
            </w:pPr>
            <w:r>
              <w:t>169,6</w:t>
            </w:r>
          </w:p>
        </w:tc>
        <w:tc>
          <w:tcPr>
            <w:tcW w:w="2448" w:type="dxa"/>
            <w:vAlign w:val="center"/>
          </w:tcPr>
          <w:p w:rsidR="00590029" w:rsidRPr="00B13D9E" w:rsidRDefault="003561FA" w:rsidP="00B13D9E">
            <w:pPr>
              <w:jc w:val="center"/>
            </w:pPr>
            <w:r>
              <w:t>27-27-08/007/2008-015 от 30.01.2008 г.</w:t>
            </w:r>
            <w:r w:rsidR="00590029" w:rsidRPr="00411AE2">
              <w:t xml:space="preserve"> от 1</w:t>
            </w:r>
            <w:r w:rsidR="003D7A17">
              <w:t>6</w:t>
            </w:r>
            <w:r w:rsidR="00590029" w:rsidRPr="00411AE2">
              <w:t>.0</w:t>
            </w:r>
            <w:r w:rsidR="003D7A17">
              <w:t>5</w:t>
            </w:r>
            <w:r w:rsidR="00590029" w:rsidRPr="00411AE2">
              <w:t>.201</w:t>
            </w:r>
            <w:r w:rsidR="003D7A17">
              <w:t>8</w:t>
            </w:r>
          </w:p>
        </w:tc>
      </w:tr>
      <w:tr w:rsidR="00590029" w:rsidRPr="00750408" w:rsidTr="00EF6BDF">
        <w:trPr>
          <w:trHeight w:val="209"/>
          <w:jc w:val="center"/>
        </w:trPr>
        <w:tc>
          <w:tcPr>
            <w:tcW w:w="560" w:type="dxa"/>
          </w:tcPr>
          <w:p w:rsidR="00590029" w:rsidRDefault="00590029" w:rsidP="00590029">
            <w:pPr>
              <w:pStyle w:val="a3"/>
              <w:spacing w:after="0"/>
              <w:jc w:val="center"/>
            </w:pPr>
            <w:r>
              <w:t>2</w:t>
            </w:r>
          </w:p>
        </w:tc>
        <w:tc>
          <w:tcPr>
            <w:tcW w:w="2775" w:type="dxa"/>
          </w:tcPr>
          <w:p w:rsidR="00590029" w:rsidRDefault="003561FA" w:rsidP="003561FA">
            <w:pPr>
              <w:jc w:val="center"/>
            </w:pPr>
            <w:r>
              <w:rPr>
                <w:bCs/>
              </w:rPr>
              <w:t xml:space="preserve">Земельный участок, </w:t>
            </w:r>
            <w:r w:rsidR="00590029" w:rsidRPr="004C3E18">
              <w:rPr>
                <w:bCs/>
              </w:rPr>
              <w:t xml:space="preserve"> кадастровый номер </w:t>
            </w:r>
            <w:r>
              <w:t>27:16:0020202:220</w:t>
            </w:r>
          </w:p>
        </w:tc>
        <w:tc>
          <w:tcPr>
            <w:tcW w:w="2746" w:type="dxa"/>
            <w:vMerge/>
          </w:tcPr>
          <w:p w:rsidR="00590029" w:rsidRPr="00411AE2" w:rsidRDefault="00590029" w:rsidP="00590029">
            <w:pPr>
              <w:jc w:val="center"/>
              <w:rPr>
                <w:bCs/>
              </w:rPr>
            </w:pPr>
          </w:p>
        </w:tc>
        <w:tc>
          <w:tcPr>
            <w:tcW w:w="1667" w:type="dxa"/>
            <w:vAlign w:val="center"/>
          </w:tcPr>
          <w:p w:rsidR="00590029" w:rsidRDefault="003561FA" w:rsidP="00590029">
            <w:pPr>
              <w:pStyle w:val="a3"/>
              <w:jc w:val="center"/>
            </w:pPr>
            <w:r>
              <w:t>2087</w:t>
            </w:r>
          </w:p>
        </w:tc>
        <w:tc>
          <w:tcPr>
            <w:tcW w:w="2448" w:type="dxa"/>
            <w:vAlign w:val="center"/>
          </w:tcPr>
          <w:p w:rsidR="00590029" w:rsidRPr="00411AE2" w:rsidRDefault="003561FA" w:rsidP="003561FA">
            <w:pPr>
              <w:jc w:val="center"/>
            </w:pPr>
            <w:r>
              <w:t>27-27-01/207/2013-231</w:t>
            </w:r>
            <w:r w:rsidR="003D7A17" w:rsidRPr="003D7A17">
              <w:t xml:space="preserve"> от </w:t>
            </w:r>
            <w:r>
              <w:t>15.04.2013 г.</w:t>
            </w:r>
          </w:p>
        </w:tc>
      </w:tr>
    </w:tbl>
    <w:p w:rsidR="00484068" w:rsidRDefault="00484068" w:rsidP="00501BAC">
      <w:pPr>
        <w:jc w:val="both"/>
        <w:rPr>
          <w:bCs/>
          <w:iCs/>
        </w:rPr>
      </w:pPr>
    </w:p>
    <w:p w:rsidR="00484068" w:rsidRDefault="00484068" w:rsidP="00484068">
      <w:pPr>
        <w:ind w:firstLine="600"/>
        <w:jc w:val="both"/>
        <w:rPr>
          <w:bCs/>
          <w:iCs/>
        </w:rPr>
      </w:pPr>
      <w:r w:rsidRPr="00484068">
        <w:rPr>
          <w:bCs/>
          <w:iCs/>
        </w:rPr>
        <w:t>Техническое состояние</w:t>
      </w:r>
      <w:r w:rsidRPr="00484068">
        <w:rPr>
          <w:bCs/>
        </w:rPr>
        <w:t xml:space="preserve"> </w:t>
      </w:r>
      <w:r>
        <w:rPr>
          <w:bCs/>
          <w:iCs/>
        </w:rPr>
        <w:t>н</w:t>
      </w:r>
      <w:r w:rsidRPr="00484068">
        <w:rPr>
          <w:bCs/>
          <w:iCs/>
        </w:rPr>
        <w:t>ежил</w:t>
      </w:r>
      <w:r w:rsidR="007374A8">
        <w:rPr>
          <w:bCs/>
          <w:iCs/>
        </w:rPr>
        <w:t>ых</w:t>
      </w:r>
      <w:r w:rsidRPr="00484068">
        <w:rPr>
          <w:bCs/>
          <w:iCs/>
        </w:rPr>
        <w:t xml:space="preserve"> </w:t>
      </w:r>
      <w:r w:rsidR="007374A8">
        <w:rPr>
          <w:bCs/>
          <w:iCs/>
        </w:rPr>
        <w:t>помещений</w:t>
      </w:r>
      <w:r w:rsidR="00411AE2">
        <w:rPr>
          <w:bCs/>
          <w:iCs/>
        </w:rPr>
        <w:t>:</w:t>
      </w:r>
      <w:r w:rsidRPr="00484068">
        <w:rPr>
          <w:bCs/>
          <w:iCs/>
        </w:rPr>
        <w:t xml:space="preserve"> </w:t>
      </w:r>
      <w:r w:rsidR="00EF6BDF">
        <w:rPr>
          <w:bCs/>
          <w:iCs/>
        </w:rPr>
        <w:t>не</w:t>
      </w:r>
      <w:r w:rsidRPr="00484068">
        <w:rPr>
          <w:bCs/>
          <w:iCs/>
        </w:rPr>
        <w:t>удовлетворительное</w:t>
      </w:r>
      <w:r>
        <w:rPr>
          <w:bCs/>
          <w:iCs/>
        </w:rPr>
        <w:t>.</w:t>
      </w:r>
    </w:p>
    <w:p w:rsidR="00484068" w:rsidRPr="00501BAC" w:rsidRDefault="00484068" w:rsidP="00501BAC">
      <w:pPr>
        <w:ind w:firstLine="600"/>
        <w:jc w:val="both"/>
        <w:rPr>
          <w:bCs/>
          <w:iCs/>
        </w:rPr>
      </w:pPr>
      <w:r w:rsidRPr="00484068">
        <w:rPr>
          <w:bCs/>
          <w:iCs/>
        </w:rPr>
        <w:t>Реализуемое на аукционе в электронной форме имущество никому не продано, не является предметом судебного разбирательства, не находится под арестом, запрещением, право собственности на Имущество не оспаривается. Собственник обладает всеми законными правами для реализации Имущества на территории Российской Федерации, имеются все необходимые разрешительные документы, выданные компетентными органами исполнительной власти, уплачены все налоги и обязательные сборы.</w:t>
      </w:r>
    </w:p>
    <w:p w:rsidR="00EF6BDF" w:rsidRDefault="00016C2A" w:rsidP="00411AE2">
      <w:pPr>
        <w:ind w:firstLine="600"/>
        <w:jc w:val="both"/>
      </w:pPr>
      <w:r>
        <w:t>1.</w:t>
      </w:r>
      <w:r w:rsidR="00501BAC">
        <w:t>7</w:t>
      </w:r>
      <w:r>
        <w:t xml:space="preserve">. </w:t>
      </w:r>
      <w:r w:rsidRPr="00016C2A">
        <w:rPr>
          <w:b/>
        </w:rPr>
        <w:t xml:space="preserve">Начальная цена </w:t>
      </w:r>
      <w:r w:rsidR="00501BAC">
        <w:rPr>
          <w:b/>
        </w:rPr>
        <w:t>Имущества</w:t>
      </w:r>
      <w:r w:rsidR="00D07568">
        <w:rPr>
          <w:b/>
        </w:rPr>
        <w:t xml:space="preserve"> (Лота)</w:t>
      </w:r>
      <w:r>
        <w:t xml:space="preserve">: </w:t>
      </w:r>
      <w:r w:rsidR="00EF6BDF">
        <w:t>342 000</w:t>
      </w:r>
      <w:r w:rsidR="00590029" w:rsidRPr="00590029">
        <w:t xml:space="preserve"> (</w:t>
      </w:r>
      <w:r w:rsidR="00EF6BDF">
        <w:t>Триста сорок две тысячи)</w:t>
      </w:r>
      <w:r w:rsidR="00590029" w:rsidRPr="00590029">
        <w:t xml:space="preserve"> рублей </w:t>
      </w:r>
      <w:r w:rsidR="00EF6BDF">
        <w:t>00</w:t>
      </w:r>
      <w:r w:rsidR="00590029" w:rsidRPr="00590029">
        <w:t xml:space="preserve"> копеек</w:t>
      </w:r>
      <w:r w:rsidR="00411AE2" w:rsidRPr="00411AE2">
        <w:t xml:space="preserve"> </w:t>
      </w:r>
      <w:r w:rsidR="00411AE2">
        <w:t>(</w:t>
      </w:r>
      <w:r w:rsidR="00EF6BDF">
        <w:t>с учетом</w:t>
      </w:r>
      <w:r w:rsidR="00411AE2" w:rsidRPr="00411AE2">
        <w:t xml:space="preserve"> НДС</w:t>
      </w:r>
      <w:r w:rsidR="00411AE2">
        <w:t>)</w:t>
      </w:r>
      <w:r w:rsidR="00EF6BDF">
        <w:t xml:space="preserve">, в том числе: </w:t>
      </w:r>
    </w:p>
    <w:p w:rsidR="00EF6BDF" w:rsidRDefault="00EF6BDF" w:rsidP="00411AE2">
      <w:pPr>
        <w:ind w:firstLine="600"/>
        <w:jc w:val="both"/>
      </w:pPr>
      <w:r>
        <w:t>Гараж -164 000 (Сто шестьдесят четыре тысячи) рублей 00 копеек,</w:t>
      </w:r>
    </w:p>
    <w:p w:rsidR="00411AE2" w:rsidRDefault="00EF6BDF" w:rsidP="00411AE2">
      <w:pPr>
        <w:ind w:firstLine="600"/>
        <w:jc w:val="both"/>
      </w:pPr>
      <w:r>
        <w:t>Земельный участок – 178 000 (Сто семьдесят восемь) тысяч рублей 00 копеек</w:t>
      </w:r>
      <w:r w:rsidR="00411AE2" w:rsidRPr="00411AE2">
        <w:t>;</w:t>
      </w:r>
    </w:p>
    <w:p w:rsidR="00590029" w:rsidRPr="00590029" w:rsidRDefault="00016C2A" w:rsidP="00590029">
      <w:pPr>
        <w:ind w:firstLine="600"/>
        <w:jc w:val="both"/>
      </w:pPr>
      <w:r>
        <w:t>1.</w:t>
      </w:r>
      <w:r w:rsidR="00D07568">
        <w:t>8</w:t>
      </w:r>
      <w:r>
        <w:t xml:space="preserve">. </w:t>
      </w:r>
      <w:r w:rsidRPr="00016C2A">
        <w:rPr>
          <w:b/>
        </w:rPr>
        <w:t>Величина повышения начальной цены («шаг аукциона»)</w:t>
      </w:r>
      <w:r>
        <w:t xml:space="preserve"> – </w:t>
      </w:r>
      <w:r w:rsidR="00625184">
        <w:t xml:space="preserve">17 100 </w:t>
      </w:r>
      <w:r w:rsidR="00590029" w:rsidRPr="00590029">
        <w:t>(</w:t>
      </w:r>
      <w:r w:rsidR="00625184">
        <w:t>Семнадцать тысяч сто)</w:t>
      </w:r>
      <w:r w:rsidR="00590029" w:rsidRPr="00590029">
        <w:t xml:space="preserve"> рублей </w:t>
      </w:r>
      <w:r w:rsidR="00625184">
        <w:t>00</w:t>
      </w:r>
      <w:r w:rsidR="00590029" w:rsidRPr="00590029">
        <w:t xml:space="preserve"> копеек. </w:t>
      </w:r>
    </w:p>
    <w:p w:rsidR="00590029" w:rsidRDefault="00016C2A" w:rsidP="00F41B5C">
      <w:pPr>
        <w:ind w:firstLine="600"/>
        <w:jc w:val="both"/>
      </w:pPr>
      <w:r>
        <w:t>1.</w:t>
      </w:r>
      <w:r w:rsidR="00883809">
        <w:t>9</w:t>
      </w:r>
      <w:r>
        <w:t xml:space="preserve">. </w:t>
      </w:r>
      <w:bookmarkStart w:id="4" w:name="_Hlk21099071"/>
      <w:r w:rsidR="00883809">
        <w:rPr>
          <w:b/>
        </w:rPr>
        <w:t>Размер</w:t>
      </w:r>
      <w:r w:rsidRPr="00016C2A">
        <w:rPr>
          <w:b/>
        </w:rPr>
        <w:t xml:space="preserve"> задатка 20%</w:t>
      </w:r>
      <w:r>
        <w:t xml:space="preserve"> – </w:t>
      </w:r>
      <w:bookmarkEnd w:id="4"/>
      <w:r w:rsidR="00625184">
        <w:t>68 400</w:t>
      </w:r>
      <w:r w:rsidR="00590029" w:rsidRPr="00590029">
        <w:t xml:space="preserve"> (</w:t>
      </w:r>
      <w:r w:rsidR="00625184">
        <w:t>Шестьдесят восемь тысяч четыреста</w:t>
      </w:r>
      <w:r w:rsidR="00590029" w:rsidRPr="00590029">
        <w:t>) рубл</w:t>
      </w:r>
      <w:r w:rsidR="00590029">
        <w:t>ей</w:t>
      </w:r>
      <w:r w:rsidR="00590029" w:rsidRPr="00590029">
        <w:t xml:space="preserve"> </w:t>
      </w:r>
      <w:r w:rsidR="00625184">
        <w:t>00</w:t>
      </w:r>
      <w:r w:rsidR="00590029" w:rsidRPr="00590029">
        <w:t xml:space="preserve"> копе</w:t>
      </w:r>
      <w:r w:rsidR="00625184">
        <w:t>ек</w:t>
      </w:r>
      <w:r w:rsidR="00590029" w:rsidRPr="00590029">
        <w:t>;</w:t>
      </w:r>
    </w:p>
    <w:p w:rsidR="00F41B5C" w:rsidRDefault="00883809" w:rsidP="00F41B5C">
      <w:pPr>
        <w:ind w:firstLine="600"/>
        <w:jc w:val="both"/>
      </w:pPr>
      <w:r>
        <w:t xml:space="preserve">1.10. </w:t>
      </w:r>
      <w:r w:rsidR="00016C2A">
        <w:t xml:space="preserve"> </w:t>
      </w:r>
      <w:r w:rsidRPr="00883809">
        <w:t xml:space="preserve">Задаток должен поступить на указанный в информационном сообщении счет </w:t>
      </w:r>
      <w:r w:rsidR="00411AE2">
        <w:t>Организатора торгов</w:t>
      </w:r>
      <w:r w:rsidRPr="00883809">
        <w:t xml:space="preserve"> не позднее </w:t>
      </w:r>
      <w:r w:rsidR="00C304DC" w:rsidRPr="007053BB">
        <w:t>«</w:t>
      </w:r>
      <w:r w:rsidR="007053BB" w:rsidRPr="007053BB">
        <w:t>2</w:t>
      </w:r>
      <w:r w:rsidR="00B55A8D">
        <w:t>0</w:t>
      </w:r>
      <w:r w:rsidR="00C304DC" w:rsidRPr="007053BB">
        <w:t xml:space="preserve">» </w:t>
      </w:r>
      <w:r w:rsidR="00B55A8D">
        <w:t>января</w:t>
      </w:r>
      <w:r w:rsidR="00C304DC" w:rsidRPr="007053BB">
        <w:t xml:space="preserve"> </w:t>
      </w:r>
      <w:r w:rsidR="00B55A8D">
        <w:t>2020</w:t>
      </w:r>
      <w:r w:rsidRPr="00883809">
        <w:t xml:space="preserve"> </w:t>
      </w:r>
      <w:r w:rsidR="00C304DC">
        <w:t xml:space="preserve">г. </w:t>
      </w:r>
      <w:r w:rsidR="00B55A8D">
        <w:t>до 17</w:t>
      </w:r>
      <w:r w:rsidR="00C304DC" w:rsidRPr="00C304DC">
        <w:t xml:space="preserve"> час. 00 мин по </w:t>
      </w:r>
      <w:r w:rsidR="00B55A8D">
        <w:t>местному</w:t>
      </w:r>
      <w:r w:rsidR="00C304DC" w:rsidRPr="00C304DC">
        <w:t xml:space="preserve"> времени</w:t>
      </w:r>
      <w:r w:rsidR="00C304DC">
        <w:t>.</w:t>
      </w:r>
    </w:p>
    <w:p w:rsidR="00883809" w:rsidRDefault="00883809" w:rsidP="00F41B5C">
      <w:pPr>
        <w:ind w:firstLine="600"/>
        <w:jc w:val="both"/>
      </w:pPr>
      <w:r w:rsidRPr="00883809">
        <w:rPr>
          <w:b/>
        </w:rPr>
        <w:t xml:space="preserve">Сведения о предыдущих торгах по продаже имущества, объявленных в течение года, предшествующего его продаже – </w:t>
      </w:r>
      <w:r w:rsidRPr="00883809">
        <w:rPr>
          <w:bCs/>
        </w:rPr>
        <w:t>Торги не проводились</w:t>
      </w:r>
      <w:r>
        <w:rPr>
          <w:bCs/>
        </w:rPr>
        <w:t>.</w:t>
      </w:r>
    </w:p>
    <w:p w:rsidR="004D2E5A" w:rsidRPr="004D2E5A" w:rsidRDefault="004D2E5A" w:rsidP="004D2E5A">
      <w:pPr>
        <w:ind w:firstLine="600"/>
        <w:jc w:val="both"/>
      </w:pPr>
    </w:p>
    <w:p w:rsidR="00016C2A" w:rsidRDefault="00A426BC" w:rsidP="004D2E5A">
      <w:pPr>
        <w:ind w:firstLine="600"/>
        <w:jc w:val="center"/>
        <w:rPr>
          <w:b/>
        </w:rPr>
      </w:pPr>
      <w:r>
        <w:rPr>
          <w:b/>
        </w:rPr>
        <w:t xml:space="preserve">2. </w:t>
      </w:r>
      <w:r w:rsidRPr="00A426BC">
        <w:rPr>
          <w:b/>
        </w:rPr>
        <w:t>Место, сроки подачи (приема) заявок, определения участников и проведения аукциона</w:t>
      </w:r>
    </w:p>
    <w:p w:rsidR="00A426BC" w:rsidRPr="00016C2A" w:rsidRDefault="00A426BC" w:rsidP="004D2E5A">
      <w:pPr>
        <w:ind w:firstLine="600"/>
        <w:jc w:val="center"/>
        <w:rPr>
          <w:b/>
        </w:rPr>
      </w:pPr>
    </w:p>
    <w:p w:rsidR="00A426BC" w:rsidRDefault="00A426BC" w:rsidP="00CD7752">
      <w:pPr>
        <w:ind w:firstLine="567"/>
        <w:jc w:val="both"/>
      </w:pPr>
      <w:r>
        <w:t>2.1</w:t>
      </w:r>
      <w:r w:rsidR="00016C2A" w:rsidRPr="003F3471">
        <w:t xml:space="preserve">. </w:t>
      </w:r>
      <w:r>
        <w:t xml:space="preserve">Место подачи (приема) Заявок, проведения и подведения итогов аукциона: электронная торговая площадка </w:t>
      </w:r>
      <w:r w:rsidRPr="00A426BC">
        <w:t>www.roseltorg.ru</w:t>
      </w:r>
      <w:r>
        <w:t xml:space="preserve">. </w:t>
      </w:r>
    </w:p>
    <w:p w:rsidR="00C76520" w:rsidRPr="00C76520" w:rsidRDefault="00C76520" w:rsidP="00C76520">
      <w:pPr>
        <w:ind w:firstLine="600"/>
        <w:jc w:val="both"/>
        <w:rPr>
          <w:b/>
        </w:rPr>
      </w:pPr>
      <w:r w:rsidRPr="00C76520">
        <w:t xml:space="preserve">2.2. </w:t>
      </w:r>
      <w:r w:rsidRPr="00C76520">
        <w:rPr>
          <w:b/>
          <w:bCs/>
        </w:rPr>
        <w:t>Дата и время начала подачи (приема):</w:t>
      </w:r>
      <w:r w:rsidRPr="00C76520">
        <w:t xml:space="preserve"> «2</w:t>
      </w:r>
      <w:r w:rsidR="00B55A8D">
        <w:t>5</w:t>
      </w:r>
      <w:r w:rsidRPr="00C76520">
        <w:t xml:space="preserve">» </w:t>
      </w:r>
      <w:r w:rsidR="00B55A8D">
        <w:t>декабря 2019 года 09</w:t>
      </w:r>
      <w:r w:rsidRPr="00C76520">
        <w:t xml:space="preserve"> час. 00 мин по </w:t>
      </w:r>
      <w:r w:rsidR="00B55A8D">
        <w:t>местному</w:t>
      </w:r>
      <w:r w:rsidRPr="00C76520">
        <w:t xml:space="preserve"> времени;</w:t>
      </w:r>
      <w:r w:rsidRPr="00C76520">
        <w:rPr>
          <w:b/>
        </w:rPr>
        <w:t xml:space="preserve"> </w:t>
      </w:r>
    </w:p>
    <w:p w:rsidR="00C76520" w:rsidRPr="00C76520" w:rsidRDefault="00C76520" w:rsidP="00C76520">
      <w:pPr>
        <w:ind w:firstLine="600"/>
        <w:jc w:val="both"/>
      </w:pPr>
      <w:r w:rsidRPr="00C76520">
        <w:t xml:space="preserve">2.3.  </w:t>
      </w:r>
      <w:r w:rsidRPr="00C76520">
        <w:rPr>
          <w:b/>
          <w:bCs/>
        </w:rPr>
        <w:t>Дата и время</w:t>
      </w:r>
      <w:r w:rsidRPr="00C76520">
        <w:t xml:space="preserve"> </w:t>
      </w:r>
      <w:r w:rsidR="00B55A8D">
        <w:rPr>
          <w:b/>
        </w:rPr>
        <w:t>окончания</w:t>
      </w:r>
      <w:r w:rsidRPr="00C76520">
        <w:rPr>
          <w:b/>
        </w:rPr>
        <w:t xml:space="preserve"> подачи заявок на электронной площадке</w:t>
      </w:r>
      <w:r w:rsidRPr="00C76520">
        <w:t xml:space="preserve"> «2</w:t>
      </w:r>
      <w:r w:rsidR="00B55A8D">
        <w:t>1</w:t>
      </w:r>
      <w:r w:rsidRPr="00C76520">
        <w:t xml:space="preserve">» </w:t>
      </w:r>
      <w:r w:rsidR="00B55A8D">
        <w:t>января</w:t>
      </w:r>
      <w:r w:rsidRPr="00C76520">
        <w:t xml:space="preserve"> 20</w:t>
      </w:r>
      <w:r w:rsidR="00B55A8D">
        <w:t>20</w:t>
      </w:r>
      <w:r w:rsidRPr="00C76520">
        <w:t xml:space="preserve"> года до 1</w:t>
      </w:r>
      <w:r w:rsidR="00B55A8D">
        <w:t>7</w:t>
      </w:r>
      <w:r w:rsidRPr="00C76520">
        <w:t xml:space="preserve"> час. 00 мин по м</w:t>
      </w:r>
      <w:r w:rsidR="00B55A8D">
        <w:t>естному</w:t>
      </w:r>
      <w:r w:rsidRPr="00C76520">
        <w:t xml:space="preserve"> времени;</w:t>
      </w:r>
    </w:p>
    <w:p w:rsidR="00C76520" w:rsidRPr="00C76520" w:rsidRDefault="00C76520" w:rsidP="00C76520">
      <w:pPr>
        <w:ind w:firstLine="600"/>
        <w:jc w:val="both"/>
      </w:pPr>
      <w:r w:rsidRPr="00C76520">
        <w:t xml:space="preserve">2.4. </w:t>
      </w:r>
      <w:r w:rsidRPr="00C76520">
        <w:rPr>
          <w:b/>
        </w:rPr>
        <w:t>Дата окончания определения участников аукциона</w:t>
      </w:r>
      <w:r w:rsidR="00B55A8D">
        <w:t xml:space="preserve"> – «23</w:t>
      </w:r>
      <w:r w:rsidRPr="00C76520">
        <w:t xml:space="preserve">» </w:t>
      </w:r>
      <w:r w:rsidR="00B55A8D">
        <w:t>января 2020</w:t>
      </w:r>
      <w:r w:rsidRPr="00C76520">
        <w:t xml:space="preserve"> года </w:t>
      </w:r>
    </w:p>
    <w:p w:rsidR="00C76520" w:rsidRPr="00C76520" w:rsidRDefault="00C76520" w:rsidP="00C76520">
      <w:pPr>
        <w:ind w:firstLine="600"/>
        <w:jc w:val="both"/>
        <w:rPr>
          <w:b/>
        </w:rPr>
      </w:pPr>
      <w:r w:rsidRPr="00C76520">
        <w:t>2.5.</w:t>
      </w:r>
      <w:r w:rsidRPr="00C76520">
        <w:rPr>
          <w:b/>
        </w:rPr>
        <w:t xml:space="preserve"> </w:t>
      </w:r>
      <w:bookmarkStart w:id="5" w:name="_Hlk22215133"/>
      <w:r w:rsidRPr="00C76520">
        <w:rPr>
          <w:b/>
        </w:rPr>
        <w:t xml:space="preserve">Дата, время и срок проведения аукциона: </w:t>
      </w:r>
      <w:r w:rsidRPr="00C76520">
        <w:rPr>
          <w:bCs/>
        </w:rPr>
        <w:t>«2</w:t>
      </w:r>
      <w:r w:rsidR="00B55A8D">
        <w:rPr>
          <w:bCs/>
        </w:rPr>
        <w:t>4</w:t>
      </w:r>
      <w:r w:rsidRPr="00C76520">
        <w:rPr>
          <w:bCs/>
        </w:rPr>
        <w:t xml:space="preserve">» </w:t>
      </w:r>
      <w:r w:rsidR="00B55A8D">
        <w:rPr>
          <w:bCs/>
        </w:rPr>
        <w:t>января</w:t>
      </w:r>
      <w:r w:rsidRPr="00C76520">
        <w:rPr>
          <w:bCs/>
        </w:rPr>
        <w:t xml:space="preserve"> 20</w:t>
      </w:r>
      <w:r w:rsidR="00B55A8D">
        <w:rPr>
          <w:bCs/>
        </w:rPr>
        <w:t>20</w:t>
      </w:r>
      <w:r w:rsidRPr="00C76520">
        <w:rPr>
          <w:bCs/>
        </w:rPr>
        <w:t xml:space="preserve"> года 1</w:t>
      </w:r>
      <w:r w:rsidR="00B55A8D">
        <w:rPr>
          <w:bCs/>
        </w:rPr>
        <w:t>5</w:t>
      </w:r>
      <w:r w:rsidRPr="00C76520">
        <w:rPr>
          <w:bCs/>
        </w:rPr>
        <w:t xml:space="preserve"> час. 00 мин. по м</w:t>
      </w:r>
      <w:r w:rsidR="00B55A8D">
        <w:rPr>
          <w:bCs/>
        </w:rPr>
        <w:t>естному</w:t>
      </w:r>
      <w:r w:rsidRPr="00C76520">
        <w:rPr>
          <w:bCs/>
        </w:rPr>
        <w:t xml:space="preserve"> времени.</w:t>
      </w:r>
    </w:p>
    <w:bookmarkEnd w:id="5"/>
    <w:p w:rsidR="00016C2A" w:rsidRDefault="00016C2A" w:rsidP="009068FD">
      <w:pPr>
        <w:ind w:firstLine="600"/>
        <w:jc w:val="both"/>
      </w:pPr>
      <w:r w:rsidRPr="00706EAB">
        <w:t>Указанное в настоящем информационном сообщении время – м</w:t>
      </w:r>
      <w:r w:rsidR="00B55A8D">
        <w:t>естное</w:t>
      </w:r>
      <w:r w:rsidRPr="00706EAB">
        <w:t>. При исчислении</w:t>
      </w:r>
      <w:r>
        <w:t xml:space="preserve"> сроков, указанных в настоящем информационном сообщении, принимается время сервера электронной торговой площадки – московское. </w:t>
      </w:r>
    </w:p>
    <w:p w:rsidR="003D53EF" w:rsidRDefault="003D53EF" w:rsidP="009068FD">
      <w:pPr>
        <w:ind w:firstLine="600"/>
        <w:jc w:val="both"/>
      </w:pPr>
    </w:p>
    <w:p w:rsidR="003D53EF" w:rsidRDefault="003D53EF" w:rsidP="003D53EF">
      <w:pPr>
        <w:jc w:val="center"/>
        <w:rPr>
          <w:b/>
        </w:rPr>
      </w:pPr>
      <w:r>
        <w:rPr>
          <w:b/>
        </w:rPr>
        <w:t xml:space="preserve">3. </w:t>
      </w:r>
      <w:r w:rsidRPr="00016C2A">
        <w:rPr>
          <w:b/>
        </w:rPr>
        <w:t>Порядок регистрации на электронной площадке</w:t>
      </w:r>
    </w:p>
    <w:p w:rsidR="003D53EF" w:rsidRDefault="003D53EF" w:rsidP="003D53EF">
      <w:pPr>
        <w:ind w:firstLine="600"/>
        <w:jc w:val="both"/>
      </w:pPr>
    </w:p>
    <w:p w:rsidR="0099207D" w:rsidRDefault="0099207D" w:rsidP="003D53EF">
      <w:pPr>
        <w:ind w:firstLine="600"/>
        <w:jc w:val="both"/>
      </w:pPr>
      <w:r>
        <w:t>3</w:t>
      </w:r>
      <w:r w:rsidR="003D53EF" w:rsidRPr="003D53EF">
        <w:t xml:space="preserve">.1.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w:t>
      </w:r>
      <w:r>
        <w:t xml:space="preserve">        </w:t>
      </w:r>
    </w:p>
    <w:p w:rsidR="0099207D" w:rsidRDefault="0099207D" w:rsidP="003D53EF">
      <w:pPr>
        <w:ind w:firstLine="600"/>
        <w:jc w:val="both"/>
      </w:pPr>
      <w:r>
        <w:t>3</w:t>
      </w:r>
      <w:r w:rsidR="003D53EF" w:rsidRPr="003D53EF">
        <w:t xml:space="preserve">.2.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w:t>
      </w:r>
    </w:p>
    <w:p w:rsidR="0099207D" w:rsidRDefault="0099207D" w:rsidP="003D53EF">
      <w:pPr>
        <w:ind w:firstLine="600"/>
        <w:jc w:val="both"/>
      </w:pPr>
      <w:r>
        <w:t>3</w:t>
      </w:r>
      <w:r w:rsidR="003D53EF" w:rsidRPr="003D53EF">
        <w:t xml:space="preserve">.3. Регистрация на электронной площадке осуществляется без взимания платы. </w:t>
      </w:r>
    </w:p>
    <w:p w:rsidR="0099207D" w:rsidRDefault="0099207D" w:rsidP="003D53EF">
      <w:pPr>
        <w:ind w:firstLine="600"/>
        <w:jc w:val="both"/>
      </w:pPr>
      <w:r>
        <w:t>3</w:t>
      </w:r>
      <w:r w:rsidR="003D53EF" w:rsidRPr="003D53EF">
        <w:t xml:space="preserve">.4. Регистрации на электронной площадке подлежат Претенденты, ранее не зарегистрированные </w:t>
      </w:r>
      <w:r w:rsidRPr="003D53EF">
        <w:t>на электронной площадке,</w:t>
      </w:r>
      <w:r w:rsidR="003D53EF" w:rsidRPr="003D53EF">
        <w:t xml:space="preserve"> или регистрация которых, на электронной площадке была ими прекращена. </w:t>
      </w:r>
    </w:p>
    <w:p w:rsidR="003D53EF" w:rsidRDefault="0099207D" w:rsidP="003D53EF">
      <w:pPr>
        <w:ind w:firstLine="600"/>
        <w:jc w:val="both"/>
      </w:pPr>
      <w:r>
        <w:t>3</w:t>
      </w:r>
      <w:r w:rsidR="003D53EF" w:rsidRPr="003D53EF">
        <w:t>.5. Регистрация на электронной площадке проводится в соответствии с Регламентом электронной площадки.</w:t>
      </w:r>
    </w:p>
    <w:p w:rsidR="0099207D" w:rsidRDefault="0099207D" w:rsidP="003D53EF">
      <w:pPr>
        <w:ind w:firstLine="600"/>
        <w:jc w:val="both"/>
      </w:pPr>
    </w:p>
    <w:p w:rsidR="0099207D" w:rsidRDefault="0099207D" w:rsidP="00016C2A">
      <w:pPr>
        <w:jc w:val="center"/>
        <w:rPr>
          <w:b/>
          <w:bCs/>
        </w:rPr>
      </w:pPr>
      <w:r>
        <w:rPr>
          <w:b/>
          <w:bCs/>
        </w:rPr>
        <w:t xml:space="preserve">4. </w:t>
      </w:r>
      <w:r w:rsidRPr="0099207D">
        <w:rPr>
          <w:b/>
          <w:bCs/>
        </w:rPr>
        <w:t>Порядок внесения задатка и его возврата</w:t>
      </w:r>
    </w:p>
    <w:p w:rsidR="0099207D" w:rsidRPr="0099207D" w:rsidRDefault="0099207D" w:rsidP="00016C2A">
      <w:pPr>
        <w:jc w:val="center"/>
        <w:rPr>
          <w:b/>
          <w:bCs/>
        </w:rPr>
      </w:pPr>
    </w:p>
    <w:p w:rsidR="0099207D" w:rsidRDefault="0099207D" w:rsidP="0099207D">
      <w:pPr>
        <w:jc w:val="both"/>
      </w:pPr>
      <w:r>
        <w:t xml:space="preserve">        4.1. Порядок внесения задатка </w:t>
      </w:r>
    </w:p>
    <w:p w:rsidR="0099207D" w:rsidRDefault="0099207D" w:rsidP="0099207D">
      <w:pPr>
        <w:jc w:val="both"/>
      </w:pPr>
      <w:r>
        <w:t xml:space="preserve">        4.1.1.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w:t>
      </w:r>
      <w:r w:rsidR="00DC72BD">
        <w:t>Федерации, а</w:t>
      </w:r>
      <w:r>
        <w:t xml:space="preserve">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99207D" w:rsidRDefault="0099207D" w:rsidP="0099207D">
      <w:pPr>
        <w:jc w:val="both"/>
      </w:pPr>
      <w:r>
        <w:t xml:space="preserve">        Задаток вносится в валюте Российской Федерации на сче</w:t>
      </w:r>
      <w:r w:rsidR="004E32A6">
        <w:t>т</w:t>
      </w:r>
      <w:r>
        <w:t xml:space="preserve"> </w:t>
      </w:r>
      <w:r w:rsidR="00712A5F" w:rsidRPr="00712A5F">
        <w:t>Организатор</w:t>
      </w:r>
      <w:r w:rsidR="00712A5F">
        <w:t>а</w:t>
      </w:r>
      <w:r w:rsidR="00712A5F" w:rsidRPr="00712A5F">
        <w:t xml:space="preserve"> торгов</w:t>
      </w:r>
      <w:r>
        <w:t xml:space="preserve">: </w:t>
      </w:r>
    </w:p>
    <w:p w:rsidR="0099207D" w:rsidRDefault="0099207D" w:rsidP="0099207D">
      <w:pPr>
        <w:jc w:val="both"/>
      </w:pPr>
      <w:r>
        <w:t xml:space="preserve">        1. Получатель: </w:t>
      </w:r>
      <w:r w:rsidR="004E32A6">
        <w:t>Акционерное общество</w:t>
      </w:r>
      <w:r>
        <w:t xml:space="preserve"> «</w:t>
      </w:r>
      <w:r w:rsidR="004E32A6" w:rsidRPr="004E32A6">
        <w:t>Единая электронная торговая площадка</w:t>
      </w:r>
      <w:r>
        <w:t xml:space="preserve">»; </w:t>
      </w:r>
    </w:p>
    <w:p w:rsidR="004E32A6" w:rsidRDefault="0099207D" w:rsidP="0099207D">
      <w:pPr>
        <w:jc w:val="both"/>
      </w:pPr>
      <w:r>
        <w:t xml:space="preserve">         ИНН </w:t>
      </w:r>
      <w:r w:rsidR="004E32A6" w:rsidRPr="004E32A6">
        <w:t>7707704692</w:t>
      </w:r>
    </w:p>
    <w:p w:rsidR="004E32A6" w:rsidRDefault="004E32A6" w:rsidP="0099207D">
      <w:pPr>
        <w:jc w:val="both"/>
      </w:pPr>
      <w:r>
        <w:t xml:space="preserve">         </w:t>
      </w:r>
      <w:r w:rsidR="0099207D">
        <w:t xml:space="preserve">КПП </w:t>
      </w:r>
      <w:r w:rsidRPr="004E32A6">
        <w:t>772501001</w:t>
      </w:r>
    </w:p>
    <w:p w:rsidR="004E32A6" w:rsidRPr="004E32A6" w:rsidRDefault="004E32A6" w:rsidP="004E32A6">
      <w:pPr>
        <w:jc w:val="both"/>
      </w:pPr>
      <w:r>
        <w:t xml:space="preserve">         </w:t>
      </w:r>
      <w:r w:rsidR="00BF3026">
        <w:t>Р</w:t>
      </w:r>
      <w:r w:rsidR="0099207D">
        <w:t xml:space="preserve">/счет </w:t>
      </w:r>
      <w:r w:rsidRPr="004E32A6">
        <w:t xml:space="preserve">40702810600050001273 </w:t>
      </w:r>
    </w:p>
    <w:p w:rsidR="00BF3026" w:rsidRDefault="004E32A6" w:rsidP="0099207D">
      <w:pPr>
        <w:jc w:val="both"/>
      </w:pPr>
      <w:r>
        <w:t xml:space="preserve">         </w:t>
      </w:r>
      <w:r w:rsidR="0099207D">
        <w:t xml:space="preserve">Банк: </w:t>
      </w:r>
      <w:r w:rsidR="00BF3026" w:rsidRPr="00BF3026">
        <w:t>БАНК ВТБ (ПАО)</w:t>
      </w:r>
    </w:p>
    <w:p w:rsidR="00BF3026" w:rsidRDefault="00BF3026" w:rsidP="0099207D">
      <w:pPr>
        <w:jc w:val="both"/>
      </w:pPr>
      <w:r>
        <w:t xml:space="preserve">         К</w:t>
      </w:r>
      <w:r w:rsidR="0099207D">
        <w:t xml:space="preserve">/счет </w:t>
      </w:r>
      <w:r w:rsidRPr="00BF3026">
        <w:t>30101810700000000187</w:t>
      </w:r>
    </w:p>
    <w:p w:rsidR="00BF3026" w:rsidRDefault="00BF3026" w:rsidP="0099207D">
      <w:pPr>
        <w:jc w:val="both"/>
      </w:pPr>
      <w:r>
        <w:t xml:space="preserve">       </w:t>
      </w:r>
      <w:r w:rsidR="007053BB">
        <w:t xml:space="preserve">  </w:t>
      </w:r>
      <w:r w:rsidR="0099207D">
        <w:t xml:space="preserve">БИК </w:t>
      </w:r>
      <w:r w:rsidRPr="00BF3026">
        <w:t>044525187</w:t>
      </w:r>
    </w:p>
    <w:p w:rsidR="00345694" w:rsidRDefault="00BF3026" w:rsidP="0099207D">
      <w:pPr>
        <w:jc w:val="both"/>
      </w:pPr>
      <w:r>
        <w:t xml:space="preserve">       </w:t>
      </w:r>
      <w:r w:rsidR="0099207D">
        <w:t xml:space="preserve">Назначение платежа: </w:t>
      </w:r>
      <w:r>
        <w:t>«</w:t>
      </w:r>
      <w:r w:rsidR="007E15A7" w:rsidRPr="007E15A7">
        <w:t xml:space="preserve">Перечисление денежных средств оператору электронной торговой площадки для проведения операций по организации процедур и обеспечению участия в них </w:t>
      </w:r>
      <w:r w:rsidR="00345694" w:rsidRPr="00345694">
        <w:t>лицевой счет № _____________________ (</w:t>
      </w:r>
      <w:r w:rsidR="00345694" w:rsidRPr="00345694">
        <w:rPr>
          <w:b/>
        </w:rPr>
        <w:t>Важно</w:t>
      </w:r>
      <w:r w:rsidR="00345694" w:rsidRPr="00345694">
        <w:t xml:space="preserve">!!! </w:t>
      </w:r>
      <w:r w:rsidR="00345694" w:rsidRPr="00345694">
        <w:rPr>
          <w:b/>
        </w:rPr>
        <w:t>Номер лицевого счета указан в личном кабинете аккредитованного на электронной торговой площадке АО «ЕЭТП» участника</w:t>
      </w:r>
      <w:r w:rsidR="00345694" w:rsidRPr="00345694">
        <w:t xml:space="preserve">). </w:t>
      </w:r>
    </w:p>
    <w:p w:rsidR="00345694" w:rsidRDefault="00345694" w:rsidP="0099207D">
      <w:pPr>
        <w:jc w:val="both"/>
      </w:pPr>
      <w:r>
        <w:t xml:space="preserve">      4.1.2. </w:t>
      </w:r>
      <w:r w:rsidR="0099207D">
        <w:t xml:space="preserve">Задаток вносится единым платежом. </w:t>
      </w:r>
    </w:p>
    <w:p w:rsidR="00345694" w:rsidRDefault="00345694" w:rsidP="00345694">
      <w:pPr>
        <w:jc w:val="both"/>
      </w:pPr>
      <w:r>
        <w:t xml:space="preserve">      4.2. Порядок возврата задатка</w:t>
      </w:r>
    </w:p>
    <w:p w:rsidR="00345694" w:rsidRDefault="00345694" w:rsidP="00345694">
      <w:pPr>
        <w:jc w:val="both"/>
      </w:pPr>
      <w:r>
        <w:t xml:space="preserve">      4.2.1. Лицам, перечислившим задаток для участия в продаже имущества на аукционе, денежные средства возвращаются в следующем порядке:</w:t>
      </w:r>
    </w:p>
    <w:p w:rsidR="00345694" w:rsidRDefault="00345694" w:rsidP="00345694">
      <w:pPr>
        <w:jc w:val="both"/>
      </w:pPr>
      <w:r>
        <w:t xml:space="preserve">      а) участникам, за исключением победителя, - в течение 5 (пяти) календарных дней со дня подведения итогов продажи имущества;</w:t>
      </w:r>
    </w:p>
    <w:p w:rsidR="00345694" w:rsidRDefault="00345694" w:rsidP="00345694">
      <w:pPr>
        <w:jc w:val="both"/>
      </w:pPr>
      <w:r>
        <w:t xml:space="preserve">      б)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w:t>
      </w:r>
    </w:p>
    <w:p w:rsidR="00345694" w:rsidRDefault="005C540D" w:rsidP="00345694">
      <w:pPr>
        <w:jc w:val="both"/>
      </w:pPr>
      <w:r>
        <w:t xml:space="preserve">     4</w:t>
      </w:r>
      <w:r w:rsidR="00345694">
        <w:t xml:space="preserve">.2.2. Задаток победителя продажи имущества засчитывается в счет оплаты приобретаемого имущества и подлежит перечислению в установленном порядке </w:t>
      </w:r>
      <w:r w:rsidR="00345694" w:rsidRPr="002057D8">
        <w:t>в бюджет</w:t>
      </w:r>
      <w:r w:rsidR="00345694">
        <w:t xml:space="preserve"> </w:t>
      </w:r>
      <w:r w:rsidR="00B55A8D">
        <w:rPr>
          <w:bCs/>
        </w:rPr>
        <w:t xml:space="preserve">сельского поселения «Село Булава» Ульчского муниципального района Хабаровского края </w:t>
      </w:r>
      <w:r w:rsidR="00345694">
        <w:t>в течение 5 (пяти) календарных дней со дня истечения срока, установленного для заключения договора купли-продажи имущества.</w:t>
      </w:r>
    </w:p>
    <w:p w:rsidR="00345694" w:rsidRDefault="005C540D" w:rsidP="00345694">
      <w:pPr>
        <w:jc w:val="both"/>
      </w:pPr>
      <w:r>
        <w:t xml:space="preserve">     4</w:t>
      </w:r>
      <w:r w:rsidR="00345694">
        <w:t xml:space="preserve">.2.3. При уклонении или отказе победителя от заключения в установленный срок договора купли-продажи имущества результаты аукциона аннулируются </w:t>
      </w:r>
      <w:r w:rsidR="00712A5F" w:rsidRPr="00712A5F">
        <w:t>Организатором торгов</w:t>
      </w:r>
      <w:r w:rsidR="00345694">
        <w:t>, победитель утрачивает право на заключение указанного договора, задаток ему не возвращается.</w:t>
      </w:r>
    </w:p>
    <w:p w:rsidR="00345694" w:rsidRDefault="005C540D" w:rsidP="00345694">
      <w:pPr>
        <w:jc w:val="both"/>
      </w:pPr>
      <w:r>
        <w:t xml:space="preserve">     4</w:t>
      </w:r>
      <w:r w:rsidR="00345694">
        <w:t>.2.4.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345694" w:rsidRDefault="002057D8" w:rsidP="00345694">
      <w:pPr>
        <w:jc w:val="both"/>
      </w:pPr>
      <w:r>
        <w:t xml:space="preserve">     4</w:t>
      </w:r>
      <w:r w:rsidR="00345694">
        <w:t>.2.5.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w:t>
      </w:r>
    </w:p>
    <w:p w:rsidR="00345694" w:rsidRDefault="002057D8" w:rsidP="00345694">
      <w:pPr>
        <w:jc w:val="both"/>
      </w:pPr>
      <w:r>
        <w:t xml:space="preserve">     4</w:t>
      </w:r>
      <w:r w:rsidR="00345694">
        <w:t>.2.6. В случае отзыва претендентом заявки позднее дня окончания приема заявок</w:t>
      </w:r>
      <w:r>
        <w:t xml:space="preserve"> </w:t>
      </w:r>
      <w:r w:rsidR="00345694">
        <w:t>задаток возвращается в порядке, установленном для претендентов, не допущенных к</w:t>
      </w:r>
      <w:r>
        <w:t xml:space="preserve"> </w:t>
      </w:r>
      <w:r w:rsidR="00345694">
        <w:t>участию в продаже имущества.</w:t>
      </w:r>
    </w:p>
    <w:p w:rsidR="00345694" w:rsidRDefault="002057D8" w:rsidP="00345694">
      <w:pPr>
        <w:jc w:val="both"/>
      </w:pPr>
      <w:r>
        <w:t xml:space="preserve">      </w:t>
      </w:r>
      <w:r w:rsidRPr="00C03FD9">
        <w:t>4</w:t>
      </w:r>
      <w:r w:rsidR="00345694" w:rsidRPr="00C03FD9">
        <w:t xml:space="preserve">.2.7. При нарушении </w:t>
      </w:r>
      <w:r w:rsidR="00712A5F">
        <w:t>Организатором торгов</w:t>
      </w:r>
      <w:r w:rsidR="00345694" w:rsidRPr="00C03FD9">
        <w:t xml:space="preserve"> сроков возврата задатка </w:t>
      </w:r>
      <w:r w:rsidR="00712A5F">
        <w:t>Организатор торгов</w:t>
      </w:r>
      <w:r w:rsidR="00345694" w:rsidRPr="00C03FD9">
        <w:t xml:space="preserve"> уплачивают</w:t>
      </w:r>
      <w:r w:rsidRPr="00C03FD9">
        <w:t xml:space="preserve"> </w:t>
      </w:r>
      <w:r w:rsidR="00345694" w:rsidRPr="00C03FD9">
        <w:t>претенденту(ам) пени в размере одной стопятидесятой действующей на дату уплаты пени</w:t>
      </w:r>
      <w:r w:rsidRPr="00C03FD9">
        <w:t xml:space="preserve"> </w:t>
      </w:r>
      <w:r w:rsidR="00345694" w:rsidRPr="00C03FD9">
        <w:t>ключевой ставки, установленной Центральным банком Российской Федерации, от</w:t>
      </w:r>
      <w:r w:rsidRPr="00C03FD9">
        <w:t xml:space="preserve"> </w:t>
      </w:r>
      <w:r w:rsidR="00345694" w:rsidRPr="00C03FD9">
        <w:t>неуплаченной суммы за каждый календарный день просрочки.</w:t>
      </w:r>
    </w:p>
    <w:p w:rsidR="009B7D4B" w:rsidRDefault="009B7D4B" w:rsidP="009B7D4B">
      <w:pPr>
        <w:pStyle w:val="Default"/>
      </w:pPr>
    </w:p>
    <w:p w:rsidR="009B7D4B" w:rsidRPr="00C03FD9" w:rsidRDefault="009B7D4B" w:rsidP="009B7D4B">
      <w:pPr>
        <w:pStyle w:val="Default"/>
        <w:jc w:val="center"/>
        <w:rPr>
          <w:b/>
          <w:bCs/>
        </w:rPr>
      </w:pPr>
      <w:r w:rsidRPr="00C03FD9">
        <w:rPr>
          <w:b/>
          <w:bCs/>
        </w:rPr>
        <w:t>5. Порядок подачи (приема) и отзыва заявок</w:t>
      </w:r>
    </w:p>
    <w:p w:rsidR="009B7D4B" w:rsidRDefault="009B7D4B" w:rsidP="009B7D4B">
      <w:pPr>
        <w:pStyle w:val="Default"/>
        <w:jc w:val="center"/>
        <w:rPr>
          <w:sz w:val="23"/>
          <w:szCs w:val="23"/>
        </w:rPr>
      </w:pPr>
    </w:p>
    <w:p w:rsidR="009B7D4B" w:rsidRPr="009B7D4B" w:rsidRDefault="009B7D4B" w:rsidP="009B7D4B">
      <w:pPr>
        <w:pStyle w:val="Default"/>
        <w:jc w:val="both"/>
      </w:pPr>
      <w:r>
        <w:t xml:space="preserve">     </w:t>
      </w:r>
      <w:r w:rsidRPr="009B7D4B">
        <w:t xml:space="preserve">5.1.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 </w:t>
      </w:r>
    </w:p>
    <w:p w:rsidR="009B7D4B" w:rsidRPr="009B7D4B" w:rsidRDefault="009B7D4B" w:rsidP="009B7D4B">
      <w:pPr>
        <w:pStyle w:val="Default"/>
        <w:jc w:val="both"/>
      </w:pPr>
      <w:r>
        <w:t xml:space="preserve">    5</w:t>
      </w:r>
      <w:r w:rsidRPr="009B7D4B">
        <w:t xml:space="preserve">.2.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на счет </w:t>
      </w:r>
      <w:r w:rsidR="00712A5F" w:rsidRPr="00712A5F">
        <w:t>Организатор</w:t>
      </w:r>
      <w:r w:rsidR="00712A5F">
        <w:t>а</w:t>
      </w:r>
      <w:r w:rsidR="00712A5F" w:rsidRPr="00712A5F">
        <w:t xml:space="preserve"> торгов </w:t>
      </w:r>
      <w:r w:rsidRPr="009B7D4B">
        <w:t xml:space="preserve">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 </w:t>
      </w:r>
    </w:p>
    <w:p w:rsidR="009B7D4B" w:rsidRPr="009B7D4B" w:rsidRDefault="009B7D4B" w:rsidP="009B7D4B">
      <w:pPr>
        <w:pStyle w:val="Default"/>
        <w:jc w:val="both"/>
      </w:pPr>
      <w:r>
        <w:t xml:space="preserve">    5</w:t>
      </w:r>
      <w:r w:rsidRPr="009B7D4B">
        <w:t xml:space="preserve">.3. 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от 21 декабря 2001 г. № 178-ФЗ «О приватизации государственного и муниципального имущества». </w:t>
      </w:r>
    </w:p>
    <w:p w:rsidR="009B7D4B" w:rsidRPr="009B7D4B" w:rsidRDefault="009B7D4B" w:rsidP="009B7D4B">
      <w:pPr>
        <w:pStyle w:val="Default"/>
        <w:jc w:val="both"/>
      </w:pPr>
      <w:r>
        <w:t xml:space="preserve">   5</w:t>
      </w:r>
      <w:r w:rsidRPr="009B7D4B">
        <w:t xml:space="preserve">.4. Одно лицо имеет право подать только одну заявку. </w:t>
      </w:r>
    </w:p>
    <w:p w:rsidR="009B7D4B" w:rsidRPr="009B7D4B" w:rsidRDefault="009B7D4B" w:rsidP="009B7D4B">
      <w:pPr>
        <w:pStyle w:val="Default"/>
        <w:jc w:val="both"/>
      </w:pPr>
      <w:r>
        <w:t xml:space="preserve">   5</w:t>
      </w:r>
      <w:r w:rsidRPr="009B7D4B">
        <w:t xml:space="preserve">.5. При приеме заявок от претендентов Оператор обеспечивает: </w:t>
      </w:r>
    </w:p>
    <w:p w:rsidR="009B7D4B" w:rsidRPr="009B7D4B" w:rsidRDefault="009B7D4B" w:rsidP="009B7D4B">
      <w:pPr>
        <w:pStyle w:val="Default"/>
        <w:jc w:val="both"/>
      </w:pPr>
      <w:r>
        <w:t xml:space="preserve">   </w:t>
      </w:r>
      <w:r w:rsidRPr="009B7D4B">
        <w:t xml:space="preserve">-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9B7D4B" w:rsidRPr="009B7D4B" w:rsidRDefault="009B7D4B" w:rsidP="009B7D4B">
      <w:pPr>
        <w:pStyle w:val="Default"/>
        <w:jc w:val="both"/>
      </w:pPr>
      <w:r>
        <w:t xml:space="preserve">     </w:t>
      </w:r>
      <w:r w:rsidRPr="009B7D4B">
        <w:t xml:space="preserve">- конфиденциальность данных о Претендентах и Участниках, за исключением случая направления электронных документов </w:t>
      </w:r>
      <w:r w:rsidR="00712A5F" w:rsidRPr="00712A5F">
        <w:t>Организатор</w:t>
      </w:r>
      <w:r w:rsidR="00712A5F">
        <w:t>у</w:t>
      </w:r>
      <w:r w:rsidR="00712A5F" w:rsidRPr="00712A5F">
        <w:t xml:space="preserve"> торгов </w:t>
      </w:r>
      <w:r w:rsidRPr="009B7D4B">
        <w:t xml:space="preserve">в порядке, установленном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p>
    <w:p w:rsidR="009B7D4B" w:rsidRPr="009B7D4B" w:rsidRDefault="009B7D4B" w:rsidP="009B7D4B">
      <w:pPr>
        <w:pStyle w:val="Default"/>
        <w:jc w:val="both"/>
      </w:pPr>
      <w:r>
        <w:t xml:space="preserve">      5</w:t>
      </w:r>
      <w:r w:rsidRPr="009B7D4B">
        <w:t xml:space="preserve">.6.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 </w:t>
      </w:r>
    </w:p>
    <w:p w:rsidR="009B7D4B" w:rsidRPr="009B7D4B" w:rsidRDefault="009B7D4B" w:rsidP="009B7D4B">
      <w:pPr>
        <w:pStyle w:val="Default"/>
        <w:jc w:val="both"/>
      </w:pPr>
      <w:r>
        <w:t xml:space="preserve">      5</w:t>
      </w:r>
      <w:r w:rsidRPr="009B7D4B">
        <w:t xml:space="preserve">.7. Заявки с прилагаемыми к ним документами, поданные с нарушением установленного срока, на электронной площадке не регистрируются. </w:t>
      </w:r>
    </w:p>
    <w:p w:rsidR="009B7D4B" w:rsidRPr="009B7D4B" w:rsidRDefault="009B7D4B" w:rsidP="009B7D4B">
      <w:pPr>
        <w:pStyle w:val="Default"/>
        <w:jc w:val="both"/>
      </w:pPr>
      <w:r>
        <w:t xml:space="preserve">      5</w:t>
      </w:r>
      <w:r w:rsidRPr="009B7D4B">
        <w:t xml:space="preserve">.8.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9B7D4B" w:rsidRPr="009B7D4B" w:rsidRDefault="009B7D4B" w:rsidP="009B7D4B">
      <w:pPr>
        <w:pStyle w:val="Default"/>
        <w:jc w:val="both"/>
      </w:pPr>
      <w:r>
        <w:t xml:space="preserve">      5</w:t>
      </w:r>
      <w:r w:rsidRPr="009B7D4B">
        <w:t xml:space="preserve">.9. В случае отзыва претендентом заявки, уведомление об отзыве заявки вместе с заявкой в течение одного часа поступает в «личный кабинет» </w:t>
      </w:r>
      <w:r w:rsidR="00712A5F" w:rsidRPr="00712A5F">
        <w:t>Организатор</w:t>
      </w:r>
      <w:r w:rsidR="00712A5F">
        <w:t>у</w:t>
      </w:r>
      <w:r w:rsidR="00712A5F" w:rsidRPr="00712A5F">
        <w:t xml:space="preserve"> торгов</w:t>
      </w:r>
      <w:r w:rsidRPr="009B7D4B">
        <w:t xml:space="preserve">, о чем Претенденту направляется соответствующее уведомление. </w:t>
      </w:r>
    </w:p>
    <w:p w:rsidR="009B7D4B" w:rsidRPr="009B7D4B" w:rsidRDefault="009B7D4B" w:rsidP="009B7D4B">
      <w:pPr>
        <w:pStyle w:val="Default"/>
        <w:jc w:val="both"/>
      </w:pPr>
      <w:r>
        <w:t xml:space="preserve">      5</w:t>
      </w:r>
      <w:r w:rsidRPr="009B7D4B">
        <w:t xml:space="preserve">.10.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 </w:t>
      </w:r>
    </w:p>
    <w:p w:rsidR="009B7D4B" w:rsidRDefault="009B7D4B" w:rsidP="009B7D4B">
      <w:pPr>
        <w:pStyle w:val="Default"/>
        <w:jc w:val="center"/>
        <w:rPr>
          <w:b/>
          <w:bCs/>
        </w:rPr>
      </w:pPr>
    </w:p>
    <w:p w:rsidR="009B7D4B" w:rsidRDefault="009B7D4B" w:rsidP="009B7D4B">
      <w:pPr>
        <w:pStyle w:val="Default"/>
        <w:jc w:val="center"/>
      </w:pPr>
      <w:r>
        <w:rPr>
          <w:b/>
          <w:bCs/>
        </w:rPr>
        <w:t>6</w:t>
      </w:r>
      <w:r w:rsidRPr="009B7D4B">
        <w:rPr>
          <w:b/>
          <w:bCs/>
        </w:rPr>
        <w:t>. Перечень документов, представляемых участниками торгов и требования к их оформлению</w:t>
      </w:r>
    </w:p>
    <w:p w:rsidR="009B7D4B" w:rsidRPr="009B7D4B" w:rsidRDefault="009B7D4B" w:rsidP="009B7D4B">
      <w:pPr>
        <w:pStyle w:val="Default"/>
        <w:jc w:val="center"/>
      </w:pPr>
    </w:p>
    <w:p w:rsidR="009B7D4B" w:rsidRDefault="009B7D4B" w:rsidP="009B7D4B">
      <w:pPr>
        <w:pStyle w:val="Default"/>
        <w:jc w:val="both"/>
      </w:pPr>
      <w:r>
        <w:t xml:space="preserve">        6</w:t>
      </w:r>
      <w:r w:rsidRPr="009B7D4B">
        <w:t xml:space="preserve">.1.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9B7D4B" w:rsidRPr="009B7D4B" w:rsidRDefault="009B7D4B" w:rsidP="009B7D4B">
      <w:pPr>
        <w:pStyle w:val="Default"/>
        <w:jc w:val="both"/>
      </w:pPr>
      <w:r>
        <w:t xml:space="preserve">        6</w:t>
      </w:r>
      <w:r w:rsidRPr="009B7D4B">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9B7D4B" w:rsidRPr="009B7D4B" w:rsidRDefault="009B7D4B" w:rsidP="009B7D4B">
      <w:pPr>
        <w:pStyle w:val="Default"/>
        <w:jc w:val="both"/>
      </w:pPr>
      <w:r>
        <w:t xml:space="preserve">        </w:t>
      </w:r>
      <w:r w:rsidRPr="009B7D4B">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9B7D4B" w:rsidRPr="009B7D4B" w:rsidRDefault="009B7D4B" w:rsidP="009B7D4B">
      <w:pPr>
        <w:pStyle w:val="Default"/>
        <w:jc w:val="both"/>
      </w:pPr>
      <w:r>
        <w:t xml:space="preserve">        6</w:t>
      </w:r>
      <w:r w:rsidRPr="009B7D4B">
        <w:t xml:space="preserve">.1.2. Юридические лица: </w:t>
      </w:r>
    </w:p>
    <w:p w:rsidR="009B7D4B" w:rsidRPr="009B7D4B" w:rsidRDefault="009B7D4B" w:rsidP="009B7D4B">
      <w:pPr>
        <w:pStyle w:val="Default"/>
        <w:jc w:val="both"/>
      </w:pPr>
      <w:r>
        <w:t xml:space="preserve">        </w:t>
      </w:r>
      <w:r w:rsidRPr="009B7D4B">
        <w:t xml:space="preserve">1) заверенные копии учредительных документов; </w:t>
      </w:r>
    </w:p>
    <w:p w:rsidR="009B7D4B" w:rsidRPr="009B7D4B" w:rsidRDefault="009B7D4B" w:rsidP="009B7D4B">
      <w:pPr>
        <w:pStyle w:val="Default"/>
        <w:jc w:val="both"/>
      </w:pPr>
      <w:r>
        <w:t xml:space="preserve">        </w:t>
      </w:r>
      <w:r w:rsidRPr="009B7D4B">
        <w:t xml:space="preserve">2) документ, который подтверждает полномочия руководителя юридического лица на осуществление действий от имени юридического лица (решение о назначении этого лица или об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9B7D4B" w:rsidRPr="009B7D4B" w:rsidRDefault="009B7D4B" w:rsidP="009B7D4B">
      <w:pPr>
        <w:pStyle w:val="Default"/>
        <w:jc w:val="both"/>
      </w:pPr>
      <w:r>
        <w:t xml:space="preserve">       </w:t>
      </w:r>
      <w:r w:rsidRPr="009B7D4B">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w:t>
      </w:r>
    </w:p>
    <w:p w:rsidR="009B7D4B" w:rsidRPr="009B7D4B" w:rsidRDefault="009B7D4B" w:rsidP="009B7D4B">
      <w:pPr>
        <w:pStyle w:val="Default"/>
        <w:jc w:val="both"/>
      </w:pPr>
      <w:r>
        <w:t xml:space="preserve">       6</w:t>
      </w:r>
      <w:r w:rsidRPr="009B7D4B">
        <w:t>.1.3. Физические лица, в том числе индивидуальные предприниматели:</w:t>
      </w:r>
      <w:r w:rsidR="006639AF">
        <w:t xml:space="preserve"> </w:t>
      </w:r>
      <w:r w:rsidRPr="009B7D4B">
        <w:t xml:space="preserve">предъявляют документ, удостоверяющий личность. </w:t>
      </w:r>
    </w:p>
    <w:p w:rsidR="009B7D4B" w:rsidRPr="009B7D4B" w:rsidRDefault="006639AF" w:rsidP="009B7D4B">
      <w:pPr>
        <w:pStyle w:val="Default"/>
        <w:jc w:val="both"/>
      </w:pPr>
      <w:r>
        <w:t xml:space="preserve">       </w:t>
      </w:r>
      <w:r w:rsidR="009B7D4B">
        <w:t>6</w:t>
      </w:r>
      <w:r w:rsidR="009B7D4B" w:rsidRPr="009B7D4B">
        <w:t xml:space="preserve">.1.4. Опись представленных документов, подписанная претендентом или его уполномоченным представителем. </w:t>
      </w:r>
    </w:p>
    <w:p w:rsidR="009B7D4B" w:rsidRPr="009B7D4B" w:rsidRDefault="006639AF" w:rsidP="009B7D4B">
      <w:pPr>
        <w:pStyle w:val="Default"/>
        <w:jc w:val="both"/>
      </w:pPr>
      <w:r>
        <w:t xml:space="preserve">       6</w:t>
      </w:r>
      <w:r w:rsidR="009B7D4B" w:rsidRPr="009B7D4B">
        <w:t xml:space="preserve">.1.5.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 </w:t>
      </w:r>
    </w:p>
    <w:p w:rsidR="009B7D4B" w:rsidRPr="009B7D4B" w:rsidRDefault="006639AF" w:rsidP="009B7D4B">
      <w:pPr>
        <w:pStyle w:val="Default"/>
        <w:jc w:val="both"/>
      </w:pPr>
      <w:r>
        <w:t xml:space="preserve">       6</w:t>
      </w:r>
      <w:r w:rsidR="009B7D4B" w:rsidRPr="009B7D4B">
        <w:t xml:space="preserve">.1.6.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9B7D4B" w:rsidRPr="009B7D4B" w:rsidRDefault="006639AF" w:rsidP="009B7D4B">
      <w:pPr>
        <w:pStyle w:val="Default"/>
        <w:jc w:val="both"/>
      </w:pPr>
      <w:r>
        <w:t xml:space="preserve">       6</w:t>
      </w:r>
      <w:r w:rsidR="009B7D4B" w:rsidRPr="009B7D4B">
        <w:t xml:space="preserve">.1.7. Заявки подаются одновременно с полным комплектом документов, установленным в настоящем информационном сообщении. </w:t>
      </w:r>
    </w:p>
    <w:p w:rsidR="009B7D4B" w:rsidRPr="009B7D4B" w:rsidRDefault="006639AF" w:rsidP="009B7D4B">
      <w:pPr>
        <w:pStyle w:val="Default"/>
        <w:jc w:val="both"/>
      </w:pPr>
      <w:r>
        <w:t xml:space="preserve">      6</w:t>
      </w:r>
      <w:r w:rsidR="009B7D4B" w:rsidRPr="009B7D4B">
        <w:t xml:space="preserve">.1.8. Электронные образы документов должны быть направлены после подписания электронной подписью претендента или его представителя. Наличие электронной подписи претендента (уполномоченного представителя) означает, что документы и сведения, поданные в форме электронных документов, направлены от имени соответственно претендента, участника аукциона, Оператора, </w:t>
      </w:r>
      <w:r w:rsidR="00712A5F" w:rsidRPr="00712A5F">
        <w:t>Организатор</w:t>
      </w:r>
      <w:r w:rsidR="00712A5F">
        <w:t>а</w:t>
      </w:r>
      <w:r w:rsidR="00712A5F" w:rsidRPr="00712A5F">
        <w:t xml:space="preserve"> торгов </w:t>
      </w:r>
      <w:r w:rsidR="009B7D4B" w:rsidRPr="009B7D4B">
        <w:t xml:space="preserve">и отправитель несет ответственность за подлинность и достоверность таких документов и сведений. </w:t>
      </w:r>
    </w:p>
    <w:p w:rsidR="009B7D4B" w:rsidRDefault="006639AF" w:rsidP="009B7D4B">
      <w:pPr>
        <w:pStyle w:val="Default"/>
        <w:jc w:val="both"/>
      </w:pPr>
      <w:r>
        <w:t xml:space="preserve">      </w:t>
      </w:r>
      <w:r w:rsidR="009B7D4B" w:rsidRPr="009B7D4B">
        <w:t xml:space="preserve">Документооборот между претендентами, участниками, Оператором и </w:t>
      </w:r>
      <w:r w:rsidR="00712A5F" w:rsidRPr="00712A5F">
        <w:t xml:space="preserve">Организатором торгов </w:t>
      </w:r>
      <w:r w:rsidR="009B7D4B" w:rsidRPr="009B7D4B">
        <w:t xml:space="preserve">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00712A5F" w:rsidRPr="00712A5F">
        <w:t>Организатор</w:t>
      </w:r>
      <w:r w:rsidR="00712A5F">
        <w:t>а</w:t>
      </w:r>
      <w:r w:rsidR="00712A5F" w:rsidRPr="00712A5F">
        <w:t xml:space="preserve"> торгов</w:t>
      </w:r>
      <w:r w:rsidR="009B7D4B" w:rsidRPr="009B7D4B">
        <w:t xml:space="preserve">, претендента или участника либо лица, имеющего право действовать от имени соответственно </w:t>
      </w:r>
      <w:r w:rsidR="00712A5F" w:rsidRPr="00712A5F">
        <w:t>Организатор</w:t>
      </w:r>
      <w:r w:rsidR="00712A5F">
        <w:t>а</w:t>
      </w:r>
      <w:r w:rsidR="00712A5F" w:rsidRPr="00712A5F">
        <w:t xml:space="preserve"> торгов</w:t>
      </w:r>
      <w:r w:rsidR="009B7D4B" w:rsidRPr="009B7D4B">
        <w:t xml:space="preserve">, претендента или участника. </w:t>
      </w:r>
    </w:p>
    <w:p w:rsidR="006639AF" w:rsidRPr="006639AF" w:rsidRDefault="006639AF" w:rsidP="006639AF">
      <w:pPr>
        <w:pStyle w:val="Default"/>
        <w:jc w:val="both"/>
      </w:pPr>
      <w:r>
        <w:t xml:space="preserve">      </w:t>
      </w:r>
      <w:r w:rsidRPr="006639AF">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rsidR="006639AF" w:rsidRPr="009B7D4B" w:rsidRDefault="006639AF" w:rsidP="009B7D4B">
      <w:pPr>
        <w:pStyle w:val="Default"/>
        <w:jc w:val="both"/>
      </w:pPr>
    </w:p>
    <w:p w:rsidR="006639AF" w:rsidRDefault="00C03FD9" w:rsidP="006639AF">
      <w:pPr>
        <w:pStyle w:val="Default"/>
        <w:jc w:val="center"/>
        <w:rPr>
          <w:b/>
          <w:bCs/>
        </w:rPr>
      </w:pPr>
      <w:r>
        <w:rPr>
          <w:b/>
          <w:bCs/>
        </w:rPr>
        <w:t>7</w:t>
      </w:r>
      <w:r w:rsidR="009B7D4B" w:rsidRPr="009B7D4B">
        <w:rPr>
          <w:b/>
          <w:bCs/>
        </w:rPr>
        <w:t>. Ограничения участия в аукционе отдельных категорий физических и юридических лиц</w:t>
      </w:r>
    </w:p>
    <w:p w:rsidR="009B7D4B" w:rsidRPr="009B7D4B" w:rsidRDefault="009B7D4B" w:rsidP="009B7D4B">
      <w:pPr>
        <w:pStyle w:val="Default"/>
        <w:jc w:val="both"/>
      </w:pPr>
      <w:r w:rsidRPr="009B7D4B">
        <w:rPr>
          <w:b/>
          <w:bCs/>
        </w:rPr>
        <w:t xml:space="preserve"> </w:t>
      </w:r>
    </w:p>
    <w:p w:rsidR="009B7D4B" w:rsidRPr="009B7D4B" w:rsidRDefault="006639AF" w:rsidP="009B7D4B">
      <w:pPr>
        <w:pStyle w:val="Default"/>
        <w:jc w:val="both"/>
      </w:pPr>
      <w:r>
        <w:t xml:space="preserve">       </w:t>
      </w:r>
      <w:r w:rsidR="009B7D4B" w:rsidRPr="009B7D4B">
        <w:t xml:space="preserve">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w:t>
      </w:r>
      <w:r>
        <w:t>муниципальное</w:t>
      </w:r>
      <w:r w:rsidR="009B7D4B" w:rsidRPr="009B7D4B">
        <w:t xml:space="preserve">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 </w:t>
      </w:r>
    </w:p>
    <w:p w:rsidR="009B7D4B" w:rsidRPr="009B7D4B" w:rsidRDefault="006639AF" w:rsidP="009B7D4B">
      <w:pPr>
        <w:pStyle w:val="Default"/>
        <w:jc w:val="both"/>
      </w:pPr>
      <w:r>
        <w:t xml:space="preserve">        </w:t>
      </w:r>
      <w:r w:rsidR="009B7D4B" w:rsidRPr="009B7D4B">
        <w:t xml:space="preserve">Покупателями </w:t>
      </w:r>
      <w:r>
        <w:t>муниципального</w:t>
      </w:r>
      <w:r w:rsidR="009B7D4B" w:rsidRPr="009B7D4B">
        <w:t xml:space="preserve">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 </w:t>
      </w:r>
    </w:p>
    <w:p w:rsidR="009B7D4B" w:rsidRPr="009B7D4B" w:rsidRDefault="006639AF" w:rsidP="009B7D4B">
      <w:pPr>
        <w:pStyle w:val="Default"/>
        <w:jc w:val="both"/>
      </w:pPr>
      <w:r>
        <w:t xml:space="preserve">         </w:t>
      </w:r>
      <w:r w:rsidR="009B7D4B" w:rsidRPr="009B7D4B">
        <w:t xml:space="preserve">- государственных и муниципальных унитарных предприятий, государственных и муниципальных учреждений; </w:t>
      </w:r>
    </w:p>
    <w:p w:rsidR="009B7D4B" w:rsidRPr="009B7D4B" w:rsidRDefault="006639AF" w:rsidP="009B7D4B">
      <w:pPr>
        <w:pStyle w:val="Default"/>
        <w:jc w:val="both"/>
      </w:pPr>
      <w:r>
        <w:t xml:space="preserve">        </w:t>
      </w:r>
      <w:r w:rsidR="009B7D4B" w:rsidRPr="009B7D4B">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w:t>
      </w:r>
    </w:p>
    <w:p w:rsidR="009B7D4B" w:rsidRPr="009B7D4B" w:rsidRDefault="006639AF" w:rsidP="009B7D4B">
      <w:pPr>
        <w:jc w:val="both"/>
        <w:rPr>
          <w:b/>
        </w:rPr>
      </w:pPr>
      <w:r>
        <w:t xml:space="preserve">        </w:t>
      </w:r>
      <w:r w:rsidR="009B7D4B" w:rsidRPr="009B7D4B">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6639AF" w:rsidRPr="006639AF" w:rsidRDefault="006639AF" w:rsidP="006639AF">
      <w:pPr>
        <w:jc w:val="both"/>
        <w:rPr>
          <w:bCs/>
        </w:rPr>
      </w:pPr>
      <w:r>
        <w:rPr>
          <w:b/>
        </w:rPr>
        <w:t xml:space="preserve">        </w:t>
      </w:r>
      <w:r w:rsidRPr="006639AF">
        <w:rPr>
          <w:bCs/>
        </w:rPr>
        <w:t xml:space="preserve">Обязанность доказать свое право на участие в аукционе возлагается на Претендента. </w:t>
      </w:r>
    </w:p>
    <w:p w:rsidR="00C12534" w:rsidRPr="00C12534" w:rsidRDefault="00C12534" w:rsidP="00C12534">
      <w:pPr>
        <w:pStyle w:val="Default"/>
        <w:jc w:val="both"/>
      </w:pPr>
    </w:p>
    <w:p w:rsidR="00C12534" w:rsidRDefault="00C03FD9" w:rsidP="00C12534">
      <w:pPr>
        <w:pStyle w:val="Default"/>
        <w:jc w:val="center"/>
        <w:rPr>
          <w:b/>
          <w:bCs/>
        </w:rPr>
      </w:pPr>
      <w:r>
        <w:rPr>
          <w:b/>
          <w:bCs/>
        </w:rPr>
        <w:t>8</w:t>
      </w:r>
      <w:r w:rsidR="00C12534" w:rsidRPr="00C12534">
        <w:rPr>
          <w:b/>
          <w:bCs/>
        </w:rPr>
        <w:t>. Порядок ознакомления со сведениями об Имуществе, выставляемом на аукционе</w:t>
      </w:r>
    </w:p>
    <w:p w:rsidR="00C12534" w:rsidRPr="00C12534" w:rsidRDefault="00C12534" w:rsidP="00C12534">
      <w:pPr>
        <w:pStyle w:val="Default"/>
        <w:jc w:val="center"/>
      </w:pPr>
    </w:p>
    <w:p w:rsidR="00C12534" w:rsidRPr="00C12534" w:rsidRDefault="00C12534" w:rsidP="00C12534">
      <w:pPr>
        <w:pStyle w:val="Default"/>
        <w:jc w:val="both"/>
      </w:pPr>
      <w:r>
        <w:t xml:space="preserve">       </w:t>
      </w:r>
      <w:r w:rsidR="00C03FD9">
        <w:t>8</w:t>
      </w:r>
      <w:r w:rsidRPr="00C12534">
        <w:t xml:space="preserve">.1. Информация о проведении аукциона размещается на официальном сайте Российской Федерации в сети «Интернет» www.torgi.gov.ru, на </w:t>
      </w:r>
      <w:r w:rsidR="00A404F9" w:rsidRPr="00A404F9">
        <w:t>официальн</w:t>
      </w:r>
      <w:r w:rsidR="00A404F9">
        <w:t>ом</w:t>
      </w:r>
      <w:r w:rsidR="00A404F9" w:rsidRPr="00A404F9">
        <w:t xml:space="preserve"> сайт</w:t>
      </w:r>
      <w:r w:rsidR="00A404F9">
        <w:t>е</w:t>
      </w:r>
      <w:r w:rsidR="00A404F9" w:rsidRPr="00A404F9">
        <w:t xml:space="preserve"> </w:t>
      </w:r>
      <w:r w:rsidR="00B55A8D">
        <w:rPr>
          <w:bCs/>
        </w:rPr>
        <w:t xml:space="preserve">администрации сельского поселения «Село Булава» Ульчского муниципального района Хабаровского края </w:t>
      </w:r>
      <w:hyperlink r:id="rId8" w:history="1">
        <w:r w:rsidR="00396BD3" w:rsidRPr="002402FC">
          <w:rPr>
            <w:rStyle w:val="a4"/>
            <w:bCs/>
          </w:rPr>
          <w:t>http://булава.рф/</w:t>
        </w:r>
      </w:hyperlink>
      <w:r w:rsidRPr="00C12534">
        <w:t xml:space="preserve">, на сайте </w:t>
      </w:r>
      <w:r>
        <w:t>Оператора</w:t>
      </w:r>
      <w:r w:rsidR="00A36079">
        <w:t xml:space="preserve"> (</w:t>
      </w:r>
      <w:r w:rsidR="00712A5F" w:rsidRPr="00712A5F">
        <w:t>Организатор</w:t>
      </w:r>
      <w:r w:rsidR="00712A5F">
        <w:t>а</w:t>
      </w:r>
      <w:r w:rsidR="00712A5F" w:rsidRPr="00712A5F">
        <w:t xml:space="preserve"> торгов</w:t>
      </w:r>
      <w:r w:rsidR="00A36079">
        <w:t>)</w:t>
      </w:r>
      <w:r w:rsidRPr="00C12534">
        <w:t xml:space="preserve"> www.</w:t>
      </w:r>
      <w:r>
        <w:rPr>
          <w:lang w:val="en-US"/>
        </w:rPr>
        <w:t>r</w:t>
      </w:r>
      <w:r w:rsidRPr="00C12534">
        <w:t xml:space="preserve">oseltorg.ru и содержит следующее: </w:t>
      </w:r>
    </w:p>
    <w:p w:rsidR="00C12534" w:rsidRPr="00C12534" w:rsidRDefault="00C12534" w:rsidP="00C12534">
      <w:pPr>
        <w:pStyle w:val="Default"/>
        <w:jc w:val="both"/>
      </w:pPr>
      <w:r w:rsidRPr="00C12534">
        <w:t xml:space="preserve">     а) информационное сообщение о проведении продажи имущества; </w:t>
      </w:r>
    </w:p>
    <w:p w:rsidR="00C12534" w:rsidRPr="00C12534" w:rsidRDefault="00C12534" w:rsidP="00C12534">
      <w:pPr>
        <w:pStyle w:val="Default"/>
        <w:jc w:val="both"/>
      </w:pPr>
      <w:r w:rsidRPr="00C12534">
        <w:t xml:space="preserve">     б) форма заявки (приложение № 1); </w:t>
      </w:r>
    </w:p>
    <w:p w:rsidR="00C12534" w:rsidRPr="00C12534" w:rsidRDefault="00C12534" w:rsidP="00C12534">
      <w:pPr>
        <w:pStyle w:val="Default"/>
        <w:jc w:val="both"/>
      </w:pPr>
      <w:r w:rsidRPr="00C12534">
        <w:t xml:space="preserve">     в) проект договора купли-продажи имущества (приложение № 2); </w:t>
      </w:r>
    </w:p>
    <w:p w:rsidR="00C12534" w:rsidRDefault="00C12534" w:rsidP="002A23DF">
      <w:pPr>
        <w:pStyle w:val="Default"/>
        <w:jc w:val="both"/>
      </w:pPr>
      <w:r w:rsidRPr="00C12534">
        <w:t xml:space="preserve">     г) иные сведения, предусмотренные Федеральным законом от 21 декабря 2001 г. № 178-ФЗ </w:t>
      </w:r>
      <w:r w:rsidR="00C23026">
        <w:t xml:space="preserve">            </w:t>
      </w:r>
      <w:r w:rsidRPr="00C12534">
        <w:t>«О приватизации государственного и муниципального имущества»</w:t>
      </w:r>
      <w:r w:rsidR="000615F0">
        <w:t>.</w:t>
      </w:r>
    </w:p>
    <w:p w:rsidR="000615F0" w:rsidRPr="000615F0" w:rsidRDefault="000615F0" w:rsidP="002A23DF">
      <w:pPr>
        <w:pStyle w:val="Default"/>
        <w:jc w:val="both"/>
      </w:pPr>
      <w:r w:rsidRPr="000615F0">
        <w:t xml:space="preserve">     8.2. 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w:t>
      </w:r>
      <w:r w:rsidR="00A404F9" w:rsidRPr="00A404F9">
        <w:t xml:space="preserve">официальном сайте </w:t>
      </w:r>
      <w:r w:rsidR="00B55A8D">
        <w:rPr>
          <w:bCs/>
        </w:rPr>
        <w:t>администрации сельского поселения «Село Булава» Ульчского муниципального района Хабаровского края</w:t>
      </w:r>
      <w:r w:rsidR="00A404F9" w:rsidRPr="00A404F9">
        <w:rPr>
          <w:b/>
          <w:bCs/>
        </w:rPr>
        <w:t xml:space="preserve"> </w:t>
      </w:r>
      <w:hyperlink r:id="rId9" w:history="1">
        <w:r w:rsidR="00396BD3">
          <w:rPr>
            <w:rStyle w:val="a4"/>
            <w:bCs/>
          </w:rPr>
          <w:t>http://булава.рф</w:t>
        </w:r>
        <w:r w:rsidR="00B55A8D" w:rsidRPr="00BC5395">
          <w:rPr>
            <w:rStyle w:val="a4"/>
            <w:bCs/>
          </w:rPr>
          <w:t>/</w:t>
        </w:r>
      </w:hyperlink>
      <w:r w:rsidRPr="000615F0">
        <w:t>, официальном сайте Российской Федерации в сети «Интернет» www.torgi.gov.ru, на сайте в сети «Интернет» Оператора/</w:t>
      </w:r>
      <w:r w:rsidR="00712A5F" w:rsidRPr="00712A5F">
        <w:rPr>
          <w:color w:val="auto"/>
        </w:rPr>
        <w:t xml:space="preserve"> </w:t>
      </w:r>
      <w:r w:rsidR="00712A5F" w:rsidRPr="00712A5F">
        <w:t>Организатор</w:t>
      </w:r>
      <w:r w:rsidR="00712A5F">
        <w:t>а</w:t>
      </w:r>
      <w:r w:rsidR="00712A5F" w:rsidRPr="00712A5F">
        <w:t xml:space="preserve"> торгов </w:t>
      </w:r>
      <w:r w:rsidRPr="000615F0">
        <w:t>(электронная площадка) www.</w:t>
      </w:r>
      <w:r w:rsidRPr="000615F0">
        <w:rPr>
          <w:lang w:val="en-US"/>
        </w:rPr>
        <w:t>r</w:t>
      </w:r>
      <w:r w:rsidRPr="000615F0">
        <w:t xml:space="preserve">oseltorg.ru и по телефону: 8 (495) 276-16-26 доб. 1308, 1309. </w:t>
      </w:r>
    </w:p>
    <w:p w:rsidR="000615F0" w:rsidRPr="000615F0" w:rsidRDefault="000615F0" w:rsidP="002A23DF">
      <w:pPr>
        <w:pStyle w:val="Default"/>
        <w:jc w:val="both"/>
      </w:pPr>
      <w:r w:rsidRPr="000615F0">
        <w:t xml:space="preserve">      8.3. 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 </w:t>
      </w:r>
    </w:p>
    <w:p w:rsidR="000615F0" w:rsidRPr="000615F0" w:rsidRDefault="000615F0" w:rsidP="002A23DF">
      <w:pPr>
        <w:pStyle w:val="Default"/>
        <w:jc w:val="both"/>
      </w:pPr>
      <w:r w:rsidRPr="000615F0">
        <w:t xml:space="preserve">      Такой запрос в режиме реального времени направляется в «личный кабинет» </w:t>
      </w:r>
      <w:r w:rsidR="00712A5F" w:rsidRPr="00712A5F">
        <w:t>Организатор</w:t>
      </w:r>
      <w:r w:rsidR="00712A5F">
        <w:t>а</w:t>
      </w:r>
      <w:r w:rsidR="00712A5F" w:rsidRPr="00712A5F">
        <w:t xml:space="preserve"> торгов </w:t>
      </w:r>
      <w:r w:rsidRPr="000615F0">
        <w:t xml:space="preserve">для рассмотрения при условии, что запрос поступил </w:t>
      </w:r>
      <w:r w:rsidR="00712A5F" w:rsidRPr="00712A5F">
        <w:t>Организатор</w:t>
      </w:r>
      <w:r w:rsidR="00712A5F">
        <w:t>у</w:t>
      </w:r>
      <w:r w:rsidR="00712A5F" w:rsidRPr="00712A5F">
        <w:t xml:space="preserve"> торгов </w:t>
      </w:r>
      <w:r w:rsidRPr="000615F0">
        <w:t xml:space="preserve">не позднее 5 (пяти) рабочих дней до окончания подачи заявок. </w:t>
      </w:r>
    </w:p>
    <w:p w:rsidR="000615F0" w:rsidRPr="000615F0" w:rsidRDefault="000615F0" w:rsidP="002A23DF">
      <w:pPr>
        <w:pStyle w:val="Default"/>
        <w:jc w:val="both"/>
      </w:pPr>
      <w:r w:rsidRPr="000615F0">
        <w:t xml:space="preserve">       В течение 2 (двух) рабочих дней со дня поступления запроса </w:t>
      </w:r>
      <w:r w:rsidR="00712A5F">
        <w:t>Организатор торгов</w:t>
      </w:r>
      <w:r w:rsidRPr="000615F0">
        <w:t xml:space="preserve"> предоставляет Оператору для размещения в открытом доступе разъяснение с указанием предмета запроса, но без указания лица, от которого поступил запрос. </w:t>
      </w:r>
    </w:p>
    <w:p w:rsidR="000615F0" w:rsidRPr="000615F0" w:rsidRDefault="000615F0" w:rsidP="002A23DF">
      <w:pPr>
        <w:pStyle w:val="Default"/>
        <w:jc w:val="both"/>
      </w:pPr>
      <w:r w:rsidRPr="000615F0">
        <w:t xml:space="preserve">       В случае направления запроса иностранными лицами такой запрос должен иметь перевод на русский язык. </w:t>
      </w:r>
    </w:p>
    <w:p w:rsidR="00C12534" w:rsidRDefault="00A36079" w:rsidP="002A23DF">
      <w:pPr>
        <w:pStyle w:val="Default"/>
        <w:jc w:val="both"/>
      </w:pPr>
      <w:r>
        <w:t xml:space="preserve">       </w:t>
      </w:r>
      <w:r w:rsidR="00C03FD9">
        <w:t>8</w:t>
      </w:r>
      <w:r w:rsidR="00C12534" w:rsidRPr="00C12534">
        <w:t xml:space="preserve">.4. С дополнительной информацией о приватизируемом имуществе можно ознакомиться по телефону: </w:t>
      </w:r>
      <w:r w:rsidRPr="00A36079">
        <w:t xml:space="preserve">8 (495) 276-16-26 доб. 1308, 1309 </w:t>
      </w:r>
      <w:r w:rsidR="00C12534" w:rsidRPr="00C12534">
        <w:t xml:space="preserve">по адресам электронной почты: </w:t>
      </w:r>
      <w:hyperlink r:id="rId10" w:history="1">
        <w:r w:rsidRPr="00BF3A0A">
          <w:rPr>
            <w:rStyle w:val="a4"/>
            <w:color w:val="000000"/>
            <w:u w:val="none"/>
          </w:rPr>
          <w:t>a.prokopyev@roseltorg.ru</w:t>
        </w:r>
      </w:hyperlink>
      <w:r w:rsidRPr="00BF3A0A">
        <w:t>,</w:t>
      </w:r>
      <w:r>
        <w:t xml:space="preserve"> </w:t>
      </w:r>
      <w:r w:rsidRPr="00A36079">
        <w:t>v.grigoryev@roseltorg.ru</w:t>
      </w:r>
      <w:r w:rsidR="00C12534" w:rsidRPr="00C12534">
        <w:t xml:space="preserve">. </w:t>
      </w:r>
    </w:p>
    <w:p w:rsidR="00A36079" w:rsidRPr="00C12534" w:rsidRDefault="00A36079" w:rsidP="00C12534">
      <w:pPr>
        <w:pStyle w:val="Default"/>
        <w:jc w:val="both"/>
      </w:pPr>
    </w:p>
    <w:p w:rsidR="00C12534" w:rsidRDefault="00C03FD9" w:rsidP="00A36079">
      <w:pPr>
        <w:pStyle w:val="Default"/>
        <w:jc w:val="center"/>
        <w:rPr>
          <w:b/>
          <w:bCs/>
        </w:rPr>
      </w:pPr>
      <w:r>
        <w:rPr>
          <w:b/>
          <w:bCs/>
        </w:rPr>
        <w:t>9</w:t>
      </w:r>
      <w:r w:rsidR="00C12534" w:rsidRPr="00C12534">
        <w:rPr>
          <w:b/>
          <w:bCs/>
        </w:rPr>
        <w:t>. Порядок определения участников аукциона</w:t>
      </w:r>
    </w:p>
    <w:p w:rsidR="00A36079" w:rsidRPr="00C12534" w:rsidRDefault="00A36079" w:rsidP="00A36079">
      <w:pPr>
        <w:pStyle w:val="Default"/>
        <w:jc w:val="center"/>
      </w:pPr>
    </w:p>
    <w:p w:rsidR="00C12534" w:rsidRPr="00C12534" w:rsidRDefault="00A36079" w:rsidP="00C12534">
      <w:pPr>
        <w:pStyle w:val="Default"/>
        <w:jc w:val="both"/>
      </w:pPr>
      <w:r>
        <w:t xml:space="preserve">       </w:t>
      </w:r>
      <w:r w:rsidR="00C03FD9">
        <w:t>9</w:t>
      </w:r>
      <w:r w:rsidR="00C12534" w:rsidRPr="00C12534">
        <w:t xml:space="preserve">.1. В день определения участников аукциона, указанный в информационном сообщении, Оператор через «личный кабинет» обеспечивает доступ </w:t>
      </w:r>
      <w:r w:rsidR="00712A5F">
        <w:t>Организатора торгов</w:t>
      </w:r>
      <w:r w:rsidR="00C12534" w:rsidRPr="00C12534">
        <w:t xml:space="preserve"> к поданным Претендентами заявкам и документам, а также к журналу приема заявок. </w:t>
      </w:r>
    </w:p>
    <w:p w:rsidR="00C12534" w:rsidRPr="00C12534" w:rsidRDefault="00A36079" w:rsidP="00C12534">
      <w:pPr>
        <w:pStyle w:val="Default"/>
        <w:jc w:val="both"/>
      </w:pPr>
      <w:r>
        <w:t xml:space="preserve">       </w:t>
      </w:r>
      <w:r w:rsidR="00287A6A">
        <w:t>9</w:t>
      </w:r>
      <w:r w:rsidR="00C12534" w:rsidRPr="00C12534">
        <w:t xml:space="preserve">.2. </w:t>
      </w:r>
      <w:r w:rsidR="00712A5F" w:rsidRPr="00712A5F">
        <w:t>Организатор торгов</w:t>
      </w:r>
      <w:r w:rsidR="00C12534" w:rsidRPr="00C12534">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 </w:t>
      </w:r>
    </w:p>
    <w:p w:rsidR="00C12534" w:rsidRPr="00C12534" w:rsidRDefault="00A36079" w:rsidP="00C12534">
      <w:pPr>
        <w:pStyle w:val="Default"/>
        <w:jc w:val="both"/>
      </w:pPr>
      <w:r>
        <w:t xml:space="preserve">       </w:t>
      </w:r>
      <w:r w:rsidR="00287A6A">
        <w:t>9</w:t>
      </w:r>
      <w:r w:rsidR="00C12534" w:rsidRPr="00C12534">
        <w:t xml:space="preserve">.3. Не позднее следующего рабочего дня после дня подписания протокола о признании претендентов участниками всем претендентам, подавшим заявки, </w:t>
      </w:r>
      <w:r w:rsidR="00712A5F" w:rsidRPr="00712A5F">
        <w:t>Организатор торгов</w:t>
      </w:r>
      <w:r w:rsidR="00C12534" w:rsidRPr="00C12534">
        <w:t xml:space="preserve"> направляет уведомление о признании их участниками аукциона или об отказе в признании участниками аукциона с указанием оснований отказа. </w:t>
      </w:r>
    </w:p>
    <w:p w:rsidR="00C12534" w:rsidRPr="00C12534" w:rsidRDefault="00A36079" w:rsidP="00C12534">
      <w:pPr>
        <w:pStyle w:val="Default"/>
        <w:jc w:val="both"/>
      </w:pPr>
      <w:r>
        <w:t xml:space="preserve">       </w:t>
      </w:r>
      <w:r w:rsidR="00287A6A">
        <w:t>9</w:t>
      </w:r>
      <w:r w:rsidR="00C12534" w:rsidRPr="00C12534">
        <w:t xml:space="preserve">.4. Информация о претендентах, не допущенных к участию в аукционе, размещается в открытой части электронной площадки Оператора на официальном сайте в сети «Интернет» для размещения информации о проведении торгов, определенном Правительством Российской Федерации, а также на сайте </w:t>
      </w:r>
      <w:r w:rsidR="00712A5F" w:rsidRPr="00712A5F">
        <w:t>Организатор</w:t>
      </w:r>
      <w:r w:rsidR="00712A5F">
        <w:t>а</w:t>
      </w:r>
      <w:r w:rsidR="00712A5F" w:rsidRPr="00712A5F">
        <w:t xml:space="preserve"> торгов</w:t>
      </w:r>
      <w:r w:rsidR="00C12534" w:rsidRPr="00C12534">
        <w:t xml:space="preserve"> в сети «Интернет» в срок не позднее рабочего дня, следующего за днем принятия указанного решения. </w:t>
      </w:r>
    </w:p>
    <w:p w:rsidR="00C12534" w:rsidRPr="00C12534" w:rsidRDefault="00A36079" w:rsidP="00C12534">
      <w:pPr>
        <w:pStyle w:val="Default"/>
        <w:jc w:val="both"/>
      </w:pPr>
      <w:r>
        <w:t xml:space="preserve">       </w:t>
      </w:r>
      <w:r w:rsidR="00287A6A">
        <w:t>9</w:t>
      </w:r>
      <w:r w:rsidR="00C12534" w:rsidRPr="00C12534">
        <w:t xml:space="preserve">.5. Претендент приобретает статус участника аукциона с момента подписания протокола о признании претендентов участниками аукциона. </w:t>
      </w:r>
    </w:p>
    <w:p w:rsidR="00C12534" w:rsidRPr="00C12534" w:rsidRDefault="00A36079" w:rsidP="00C12534">
      <w:pPr>
        <w:pStyle w:val="Default"/>
        <w:jc w:val="both"/>
      </w:pPr>
      <w:r>
        <w:t xml:space="preserve">       </w:t>
      </w:r>
      <w:r w:rsidR="00287A6A">
        <w:t>9</w:t>
      </w:r>
      <w:r w:rsidR="00C12534" w:rsidRPr="00C12534">
        <w:t xml:space="preserve">.6. Претендент не допускается к участию в аукционе по следующим основаниям: </w:t>
      </w:r>
    </w:p>
    <w:p w:rsidR="00C12534" w:rsidRPr="00C12534" w:rsidRDefault="00A36079" w:rsidP="00C12534">
      <w:pPr>
        <w:pStyle w:val="Default"/>
        <w:jc w:val="both"/>
      </w:pPr>
      <w:r>
        <w:t xml:space="preserve">        </w:t>
      </w:r>
      <w:r w:rsidR="00C12534" w:rsidRPr="00C12534">
        <w:t xml:space="preserve">а) 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rsidR="00C12534" w:rsidRPr="00C12534" w:rsidRDefault="00A36079" w:rsidP="00C12534">
      <w:pPr>
        <w:pStyle w:val="Default"/>
        <w:jc w:val="both"/>
      </w:pPr>
      <w:r>
        <w:t xml:space="preserve">        </w:t>
      </w:r>
      <w:r w:rsidR="00C12534" w:rsidRPr="00C12534">
        <w:t xml:space="preserve">б)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 </w:t>
      </w:r>
    </w:p>
    <w:p w:rsidR="00C12534" w:rsidRDefault="00A36079" w:rsidP="00C12534">
      <w:pPr>
        <w:pStyle w:val="Default"/>
        <w:jc w:val="both"/>
      </w:pPr>
      <w:r>
        <w:t xml:space="preserve">        </w:t>
      </w:r>
      <w:r w:rsidR="00C12534" w:rsidRPr="00C12534">
        <w:t xml:space="preserve">в) не подтверждено поступление в установленный срок задатка на счет </w:t>
      </w:r>
      <w:r w:rsidR="00712A5F" w:rsidRPr="00712A5F">
        <w:t>Организатор</w:t>
      </w:r>
      <w:r w:rsidR="00712A5F">
        <w:t>а</w:t>
      </w:r>
      <w:r w:rsidR="00712A5F" w:rsidRPr="00712A5F">
        <w:t xml:space="preserve"> торгов</w:t>
      </w:r>
      <w:r w:rsidR="00C12534" w:rsidRPr="00C12534">
        <w:t xml:space="preserve">, указанный в информационном сообщении. </w:t>
      </w:r>
    </w:p>
    <w:p w:rsidR="00A404F9" w:rsidRDefault="00A404F9" w:rsidP="00A404F9">
      <w:pPr>
        <w:pStyle w:val="Default"/>
        <w:jc w:val="both"/>
      </w:pPr>
      <w:r>
        <w:t xml:space="preserve">        г) заявка подана лицом, не уполномоченным Претендентом на осуществление таких действий. </w:t>
      </w:r>
    </w:p>
    <w:p w:rsidR="00A404F9" w:rsidRPr="00C12534" w:rsidRDefault="00A404F9" w:rsidP="00A404F9">
      <w:pPr>
        <w:pStyle w:val="Default"/>
        <w:jc w:val="both"/>
      </w:pPr>
      <w:r>
        <w:t xml:space="preserve">        9.7.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A404F9" w:rsidRPr="00C12534" w:rsidRDefault="00A404F9" w:rsidP="00C12534">
      <w:pPr>
        <w:pStyle w:val="Default"/>
        <w:jc w:val="both"/>
      </w:pPr>
    </w:p>
    <w:p w:rsidR="00C12534" w:rsidRDefault="00C12534" w:rsidP="00A36079">
      <w:pPr>
        <w:pStyle w:val="Default"/>
        <w:jc w:val="center"/>
        <w:rPr>
          <w:b/>
          <w:bCs/>
        </w:rPr>
      </w:pPr>
      <w:r w:rsidRPr="00C12534">
        <w:rPr>
          <w:b/>
          <w:bCs/>
        </w:rPr>
        <w:t>1</w:t>
      </w:r>
      <w:r w:rsidR="00287A6A">
        <w:rPr>
          <w:b/>
          <w:bCs/>
        </w:rPr>
        <w:t>0</w:t>
      </w:r>
      <w:r w:rsidRPr="00C12534">
        <w:rPr>
          <w:b/>
          <w:bCs/>
        </w:rPr>
        <w:t>. Порядок проведения аукциона и определения победителя</w:t>
      </w:r>
    </w:p>
    <w:p w:rsidR="00A36079" w:rsidRPr="00C12534" w:rsidRDefault="00A36079" w:rsidP="00A36079">
      <w:pPr>
        <w:pStyle w:val="Default"/>
        <w:jc w:val="center"/>
      </w:pPr>
    </w:p>
    <w:p w:rsidR="00C12534" w:rsidRPr="00C12534" w:rsidRDefault="00A36079" w:rsidP="00C12534">
      <w:pPr>
        <w:pStyle w:val="Default"/>
        <w:jc w:val="both"/>
      </w:pPr>
      <w:r>
        <w:t xml:space="preserve">      </w:t>
      </w:r>
      <w:r w:rsidR="00287A6A">
        <w:t>10</w:t>
      </w:r>
      <w:r w:rsidR="00C12534" w:rsidRPr="00C12534">
        <w:t xml:space="preserve">.1. 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 </w:t>
      </w:r>
    </w:p>
    <w:p w:rsidR="00C12534" w:rsidRPr="00C12534" w:rsidRDefault="00A36079" w:rsidP="00C12534">
      <w:pPr>
        <w:pStyle w:val="Default"/>
        <w:jc w:val="both"/>
      </w:pPr>
      <w:r>
        <w:t xml:space="preserve">       </w:t>
      </w:r>
      <w:r w:rsidR="00C12534" w:rsidRPr="00C12534">
        <w:t xml:space="preserve">«Шаг аукциона» устанавливается </w:t>
      </w:r>
      <w:r w:rsidR="00712A5F" w:rsidRPr="00712A5F">
        <w:t xml:space="preserve">Организатором торгов </w:t>
      </w:r>
      <w:r w:rsidR="00C12534" w:rsidRPr="00C12534">
        <w:t xml:space="preserve">в фиксированной сумме, составляющей не более 5 (пяти) процентов начальной цены продажи, и не изменяется в течение всего аукциона. </w:t>
      </w:r>
    </w:p>
    <w:p w:rsidR="00C12534" w:rsidRPr="00C12534" w:rsidRDefault="00A36079" w:rsidP="00C12534">
      <w:pPr>
        <w:pStyle w:val="Default"/>
        <w:jc w:val="both"/>
      </w:pPr>
      <w:r>
        <w:t xml:space="preserve">       </w:t>
      </w:r>
      <w:r w:rsidR="00287A6A">
        <w:t>10</w:t>
      </w:r>
      <w:r w:rsidR="00C12534" w:rsidRPr="00C12534">
        <w:t xml:space="preserve">.2.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 </w:t>
      </w:r>
    </w:p>
    <w:p w:rsidR="00C12534" w:rsidRPr="00C12534" w:rsidRDefault="00C706F4" w:rsidP="00C12534">
      <w:pPr>
        <w:pStyle w:val="Default"/>
        <w:jc w:val="both"/>
      </w:pPr>
      <w:r>
        <w:t xml:space="preserve">       </w:t>
      </w:r>
      <w:r w:rsidR="00287A6A">
        <w:t>10</w:t>
      </w:r>
      <w:r w:rsidR="00C12534" w:rsidRPr="00C12534">
        <w:t xml:space="preserve">.3. Со времени начала проведения процедуры аукциона Оператором размещается: </w:t>
      </w:r>
    </w:p>
    <w:p w:rsidR="00C12534" w:rsidRPr="00C12534" w:rsidRDefault="00C706F4" w:rsidP="00C12534">
      <w:pPr>
        <w:pStyle w:val="Default"/>
        <w:jc w:val="both"/>
      </w:pPr>
      <w:r>
        <w:t xml:space="preserve">       </w:t>
      </w:r>
      <w:r w:rsidR="00C12534" w:rsidRPr="00C12534">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 </w:t>
      </w:r>
    </w:p>
    <w:p w:rsidR="00C12534" w:rsidRPr="00C12534" w:rsidRDefault="00C706F4" w:rsidP="00C12534">
      <w:pPr>
        <w:pStyle w:val="Default"/>
        <w:jc w:val="both"/>
      </w:pPr>
      <w:r>
        <w:t xml:space="preserve">       </w:t>
      </w:r>
      <w:r w:rsidR="00C12534" w:rsidRPr="00C12534">
        <w:t xml:space="preserve">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rsidR="00C12534" w:rsidRPr="00C12534" w:rsidRDefault="00C706F4" w:rsidP="00C12534">
      <w:pPr>
        <w:pStyle w:val="Default"/>
        <w:jc w:val="both"/>
      </w:pPr>
      <w:r>
        <w:t xml:space="preserve">       </w:t>
      </w:r>
      <w:r w:rsidR="00C12534" w:rsidRPr="00C12534">
        <w:t>1</w:t>
      </w:r>
      <w:r w:rsidR="00287A6A">
        <w:t>0</w:t>
      </w:r>
      <w:r w:rsidR="00C12534" w:rsidRPr="00C12534">
        <w:t xml:space="preserve">.4.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 </w:t>
      </w:r>
    </w:p>
    <w:p w:rsidR="00C12534" w:rsidRPr="00C12534" w:rsidRDefault="00C706F4" w:rsidP="00C12534">
      <w:pPr>
        <w:pStyle w:val="Default"/>
        <w:jc w:val="both"/>
      </w:pPr>
      <w:r>
        <w:t xml:space="preserve">       </w:t>
      </w:r>
      <w:r w:rsidR="00C12534" w:rsidRPr="00C12534">
        <w:t xml:space="preserve">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w:t>
      </w:r>
    </w:p>
    <w:p w:rsidR="00C12534" w:rsidRPr="00C12534" w:rsidRDefault="00C706F4" w:rsidP="00C12534">
      <w:pPr>
        <w:pStyle w:val="Default"/>
        <w:jc w:val="both"/>
      </w:pPr>
      <w:r>
        <w:t xml:space="preserve">      </w:t>
      </w:r>
      <w:r w:rsidR="00C12534" w:rsidRPr="00C12534">
        <w:t xml:space="preserve">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 </w:t>
      </w:r>
    </w:p>
    <w:p w:rsidR="00C12534" w:rsidRPr="00C12534" w:rsidRDefault="00C706F4" w:rsidP="00C12534">
      <w:pPr>
        <w:pStyle w:val="Default"/>
        <w:jc w:val="both"/>
      </w:pPr>
      <w:r>
        <w:t xml:space="preserve">      </w:t>
      </w:r>
      <w:r w:rsidR="00C12534" w:rsidRPr="00C12534">
        <w:t>1</w:t>
      </w:r>
      <w:r w:rsidR="00287A6A">
        <w:t>0</w:t>
      </w:r>
      <w:r w:rsidR="00C12534" w:rsidRPr="00C12534">
        <w:t xml:space="preserve">.5. При этом программными средствами электронной площадки обеспечивается: </w:t>
      </w:r>
    </w:p>
    <w:p w:rsidR="00C12534" w:rsidRPr="00C12534" w:rsidRDefault="00C706F4" w:rsidP="00C12534">
      <w:pPr>
        <w:pStyle w:val="Default"/>
        <w:jc w:val="both"/>
      </w:pPr>
      <w:r>
        <w:t xml:space="preserve">      </w:t>
      </w:r>
      <w:r w:rsidR="00C12534" w:rsidRPr="00C12534">
        <w:t xml:space="preserve">а) исключение возможности подачи участником предложения о цене имущества, не соответствующего увеличению текущей цены на величину «шага аукциона»; </w:t>
      </w:r>
    </w:p>
    <w:p w:rsidR="00C12534" w:rsidRPr="00C12534" w:rsidRDefault="00C706F4" w:rsidP="00C12534">
      <w:pPr>
        <w:pStyle w:val="Default"/>
        <w:jc w:val="both"/>
      </w:pPr>
      <w:r>
        <w:t xml:space="preserve">      </w:t>
      </w:r>
      <w:r w:rsidR="00C12534" w:rsidRPr="00C12534">
        <w:t xml:space="preserve">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 </w:t>
      </w:r>
    </w:p>
    <w:p w:rsidR="00C12534" w:rsidRPr="00C12534" w:rsidRDefault="00C706F4" w:rsidP="00C12534">
      <w:pPr>
        <w:pStyle w:val="Default"/>
        <w:jc w:val="both"/>
      </w:pPr>
      <w:r>
        <w:t xml:space="preserve">     </w:t>
      </w:r>
      <w:r w:rsidR="00C12534" w:rsidRPr="00C12534">
        <w:t>1</w:t>
      </w:r>
      <w:r w:rsidR="00287A6A">
        <w:t>0</w:t>
      </w:r>
      <w:r w:rsidR="00C12534" w:rsidRPr="00C12534">
        <w:t xml:space="preserve">.6. Победителем признается участник, предложивший наиболее высокую цену имущества. </w:t>
      </w:r>
    </w:p>
    <w:p w:rsidR="00C12534" w:rsidRPr="00C12534" w:rsidRDefault="00C706F4" w:rsidP="00C12534">
      <w:pPr>
        <w:pStyle w:val="Default"/>
        <w:jc w:val="both"/>
      </w:pPr>
      <w:r>
        <w:t xml:space="preserve">     </w:t>
      </w:r>
      <w:r w:rsidR="00C12534" w:rsidRPr="00C12534">
        <w:t>1</w:t>
      </w:r>
      <w:r w:rsidR="00287A6A">
        <w:t>0</w:t>
      </w:r>
      <w:r w:rsidR="00C12534" w:rsidRPr="00C12534">
        <w:t xml:space="preserve">.7. Ход проведения процедуры аукциона фиксируется Оператором в электронном журнале, который направляется </w:t>
      </w:r>
      <w:r w:rsidR="00712A5F" w:rsidRPr="00712A5F">
        <w:t>Организатор</w:t>
      </w:r>
      <w:r w:rsidR="00712A5F">
        <w:t>у</w:t>
      </w:r>
      <w:r w:rsidR="00712A5F" w:rsidRPr="00712A5F">
        <w:t xml:space="preserve"> торгов </w:t>
      </w:r>
      <w:r w:rsidR="00C12534" w:rsidRPr="00C12534">
        <w:t xml:space="preserve">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C706F4" w:rsidRPr="00C706F4" w:rsidRDefault="00C706F4" w:rsidP="00C706F4">
      <w:pPr>
        <w:pStyle w:val="Default"/>
        <w:jc w:val="both"/>
      </w:pPr>
      <w:r>
        <w:t xml:space="preserve">     </w:t>
      </w:r>
      <w:r w:rsidR="00C12534" w:rsidRPr="00C12534">
        <w:t>1</w:t>
      </w:r>
      <w:r w:rsidR="00287A6A">
        <w:t>0</w:t>
      </w:r>
      <w:r w:rsidR="00C12534" w:rsidRPr="00C12534">
        <w:t xml:space="preserve">.8. 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w:t>
      </w:r>
      <w:r w:rsidRPr="00C706F4">
        <w:t xml:space="preserve">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712A5F" w:rsidRPr="00712A5F">
        <w:t xml:space="preserve">Организатором торгов </w:t>
      </w:r>
      <w:r w:rsidRPr="00C706F4">
        <w:t xml:space="preserve">в течение одного часа с момента получения электронного журнала, но не позднее рабочего дня, следующего за днем подведения итогов аукциона. </w:t>
      </w:r>
    </w:p>
    <w:p w:rsidR="00C706F4" w:rsidRPr="00C706F4" w:rsidRDefault="00C706F4" w:rsidP="00C706F4">
      <w:pPr>
        <w:pStyle w:val="Default"/>
        <w:jc w:val="both"/>
      </w:pPr>
      <w:r>
        <w:t xml:space="preserve">     </w:t>
      </w:r>
      <w:r w:rsidRPr="00C706F4">
        <w:t>1</w:t>
      </w:r>
      <w:r w:rsidR="00287A6A">
        <w:t>0</w:t>
      </w:r>
      <w:r w:rsidRPr="00C706F4">
        <w:t xml:space="preserve">.9. Процедура аукциона считается завершенной со времени подписания </w:t>
      </w:r>
      <w:r w:rsidR="00712A5F" w:rsidRPr="00712A5F">
        <w:t xml:space="preserve">Организатором торгов </w:t>
      </w:r>
      <w:r w:rsidRPr="00C706F4">
        <w:t xml:space="preserve">протокола об итогах аукциона. </w:t>
      </w:r>
    </w:p>
    <w:p w:rsidR="00C706F4" w:rsidRPr="00C706F4" w:rsidRDefault="00C706F4" w:rsidP="00C706F4">
      <w:pPr>
        <w:pStyle w:val="Default"/>
        <w:jc w:val="both"/>
      </w:pPr>
      <w:r>
        <w:t xml:space="preserve">     </w:t>
      </w:r>
      <w:r w:rsidRPr="00C706F4">
        <w:t>1</w:t>
      </w:r>
      <w:r w:rsidR="00287A6A">
        <w:t>0</w:t>
      </w:r>
      <w:r w:rsidRPr="00C706F4">
        <w:t xml:space="preserve">.10. Аукцион признается несостоявшимся в следующих случаях: </w:t>
      </w:r>
    </w:p>
    <w:p w:rsidR="00C706F4" w:rsidRPr="00C706F4" w:rsidRDefault="00C706F4" w:rsidP="00C706F4">
      <w:pPr>
        <w:pStyle w:val="Default"/>
        <w:jc w:val="both"/>
      </w:pPr>
      <w:r>
        <w:t xml:space="preserve">     </w:t>
      </w:r>
      <w:r w:rsidRPr="00C706F4">
        <w:t xml:space="preserve">а) не было подано ни одной заявки на участие либо ни один из претендентов не признан участником; </w:t>
      </w:r>
    </w:p>
    <w:p w:rsidR="00C706F4" w:rsidRPr="00C706F4" w:rsidRDefault="00C706F4" w:rsidP="00C706F4">
      <w:pPr>
        <w:pStyle w:val="Default"/>
        <w:jc w:val="both"/>
      </w:pPr>
      <w:r>
        <w:t xml:space="preserve">     </w:t>
      </w:r>
      <w:r w:rsidRPr="00C706F4">
        <w:t xml:space="preserve">б) принято решение о признании только одного претендента участником; </w:t>
      </w:r>
    </w:p>
    <w:p w:rsidR="00C706F4" w:rsidRPr="00C706F4" w:rsidRDefault="00C706F4" w:rsidP="00C706F4">
      <w:pPr>
        <w:pStyle w:val="Default"/>
        <w:jc w:val="both"/>
      </w:pPr>
      <w:r>
        <w:t xml:space="preserve">     </w:t>
      </w:r>
      <w:r w:rsidRPr="00C706F4">
        <w:t xml:space="preserve">в) ни один из участников не сделал предложение о начальной цене имущества. </w:t>
      </w:r>
    </w:p>
    <w:p w:rsidR="00C706F4" w:rsidRPr="00C706F4" w:rsidRDefault="00C706F4" w:rsidP="00C706F4">
      <w:pPr>
        <w:pStyle w:val="Default"/>
        <w:jc w:val="both"/>
      </w:pPr>
      <w:r>
        <w:t xml:space="preserve">    </w:t>
      </w:r>
      <w:r w:rsidRPr="00C706F4">
        <w:t>1</w:t>
      </w:r>
      <w:r w:rsidR="00287A6A">
        <w:t>0</w:t>
      </w:r>
      <w:r w:rsidRPr="00C706F4">
        <w:t xml:space="preserve">.11. Решение о признании аукциона несостоявшимся оформляется протоколом. </w:t>
      </w:r>
    </w:p>
    <w:p w:rsidR="00C706F4" w:rsidRPr="00C706F4" w:rsidRDefault="00C706F4" w:rsidP="00C706F4">
      <w:pPr>
        <w:pStyle w:val="Default"/>
        <w:jc w:val="both"/>
      </w:pPr>
      <w:r>
        <w:t xml:space="preserve">    </w:t>
      </w:r>
      <w:r w:rsidRPr="00C706F4">
        <w:t>1</w:t>
      </w:r>
      <w:r w:rsidR="00287A6A">
        <w:t>0</w:t>
      </w:r>
      <w:r w:rsidRPr="00C706F4">
        <w:t xml:space="preserve">.12.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 </w:t>
      </w:r>
    </w:p>
    <w:p w:rsidR="00C706F4" w:rsidRPr="00C706F4" w:rsidRDefault="00C706F4" w:rsidP="00C706F4">
      <w:pPr>
        <w:pStyle w:val="Default"/>
        <w:jc w:val="both"/>
      </w:pPr>
      <w:r>
        <w:t xml:space="preserve">    </w:t>
      </w:r>
      <w:r w:rsidRPr="00C706F4">
        <w:t xml:space="preserve">а) наименование имущества и иные позволяющие его индивидуализировать сведения (спецификация лота); </w:t>
      </w:r>
    </w:p>
    <w:p w:rsidR="00C706F4" w:rsidRPr="00C706F4" w:rsidRDefault="00C706F4" w:rsidP="00C706F4">
      <w:pPr>
        <w:pStyle w:val="Default"/>
        <w:jc w:val="both"/>
      </w:pPr>
      <w:r>
        <w:t xml:space="preserve">    </w:t>
      </w:r>
      <w:r w:rsidRPr="00C706F4">
        <w:t xml:space="preserve">б) цена сделки; </w:t>
      </w:r>
    </w:p>
    <w:p w:rsidR="00C706F4" w:rsidRPr="00C706F4" w:rsidRDefault="00C706F4" w:rsidP="00C706F4">
      <w:pPr>
        <w:pStyle w:val="Default"/>
        <w:jc w:val="both"/>
      </w:pPr>
      <w:r>
        <w:t xml:space="preserve">    </w:t>
      </w:r>
      <w:r w:rsidRPr="00C706F4">
        <w:t xml:space="preserve">в) фамилия, имя, отчество физического лица или наименование юридического лица - победителя. </w:t>
      </w:r>
    </w:p>
    <w:p w:rsidR="00C12534" w:rsidRDefault="00C12534" w:rsidP="00C706F4">
      <w:pPr>
        <w:pStyle w:val="Default"/>
        <w:jc w:val="center"/>
        <w:rPr>
          <w:b/>
          <w:bCs/>
        </w:rPr>
      </w:pPr>
      <w:r w:rsidRPr="00C12534">
        <w:rPr>
          <w:b/>
          <w:bCs/>
        </w:rPr>
        <w:t>1</w:t>
      </w:r>
      <w:r w:rsidR="00287A6A">
        <w:rPr>
          <w:b/>
          <w:bCs/>
        </w:rPr>
        <w:t>1</w:t>
      </w:r>
      <w:r w:rsidRPr="00C12534">
        <w:rPr>
          <w:b/>
          <w:bCs/>
        </w:rPr>
        <w:t>. Срок заключения договора купли продажи имущества</w:t>
      </w:r>
    </w:p>
    <w:p w:rsidR="00C12534" w:rsidRPr="00C12534" w:rsidRDefault="00C706F4" w:rsidP="00C12534">
      <w:pPr>
        <w:pStyle w:val="Default"/>
        <w:jc w:val="both"/>
      </w:pPr>
      <w:r>
        <w:t xml:space="preserve">     </w:t>
      </w:r>
      <w:r w:rsidR="00C12534" w:rsidRPr="00C12534">
        <w:t>1</w:t>
      </w:r>
      <w:r w:rsidR="00287A6A">
        <w:t>1</w:t>
      </w:r>
      <w:r w:rsidR="00C12534" w:rsidRPr="00C12534">
        <w:t xml:space="preserve">.1. Договор купли-продажи имущества заключается между </w:t>
      </w:r>
      <w:r w:rsidR="00226D77">
        <w:t>Собственником</w:t>
      </w:r>
      <w:r w:rsidR="00C12534" w:rsidRPr="00C12534">
        <w:t xml:space="preserve"> и победителем аукциона в установленном законодательством порядке в течение 5 (пяти) рабочих дней с даты подведения итогов аукциона. </w:t>
      </w:r>
    </w:p>
    <w:p w:rsidR="00C12534" w:rsidRPr="00C12534" w:rsidRDefault="00C706F4" w:rsidP="00C12534">
      <w:pPr>
        <w:pStyle w:val="Default"/>
        <w:jc w:val="both"/>
      </w:pPr>
      <w:r>
        <w:t xml:space="preserve">    </w:t>
      </w:r>
      <w:r w:rsidR="00C12534" w:rsidRPr="00C12534">
        <w:t>1</w:t>
      </w:r>
      <w:r w:rsidR="00287A6A">
        <w:t>1</w:t>
      </w:r>
      <w:r w:rsidR="00C12534" w:rsidRPr="00C12534">
        <w:t xml:space="preserve">.2. При уклонении или отказе победителя от заключения в установленный срок договора купли-продажи имущества результаты аукциона аннулируются </w:t>
      </w:r>
      <w:r w:rsidR="00226D77" w:rsidRPr="00226D77">
        <w:t>Организатором торгов</w:t>
      </w:r>
      <w:r w:rsidR="00C12534" w:rsidRPr="00C12534">
        <w:t xml:space="preserve">, победитель утрачивает право на заключение указанного договора, задаток ему не возвращается. </w:t>
      </w:r>
    </w:p>
    <w:p w:rsidR="00C12534" w:rsidRPr="00C12534" w:rsidRDefault="00C706F4" w:rsidP="00C12534">
      <w:pPr>
        <w:pStyle w:val="Default"/>
        <w:jc w:val="both"/>
      </w:pPr>
      <w:r>
        <w:t xml:space="preserve">    </w:t>
      </w:r>
      <w:r w:rsidR="00C12534" w:rsidRPr="00C12534">
        <w:t>1</w:t>
      </w:r>
      <w:r w:rsidR="00287A6A">
        <w:t>1</w:t>
      </w:r>
      <w:r w:rsidR="00C12534" w:rsidRPr="00C12534">
        <w:t xml:space="preserve">.3.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в </w:t>
      </w:r>
      <w:r>
        <w:t>муниципальный</w:t>
      </w:r>
      <w:r w:rsidR="00C12534" w:rsidRPr="00C12534">
        <w:t xml:space="preserve"> бюджет на счет по следующим реквизитам: </w:t>
      </w:r>
    </w:p>
    <w:p w:rsidR="00845FC2" w:rsidRDefault="00C706F4" w:rsidP="00845FC2">
      <w:pPr>
        <w:pStyle w:val="Default"/>
        <w:jc w:val="both"/>
      </w:pPr>
      <w:r>
        <w:t xml:space="preserve">    </w:t>
      </w:r>
      <w:r w:rsidR="00C12534" w:rsidRPr="00A316D3">
        <w:t xml:space="preserve">Получатель: </w:t>
      </w:r>
    </w:p>
    <w:p w:rsidR="00C25C30" w:rsidRPr="00C25C30" w:rsidRDefault="00C25C30" w:rsidP="00C25C30">
      <w:pPr>
        <w:spacing w:after="160" w:line="259" w:lineRule="auto"/>
        <w:jc w:val="both"/>
        <w:rPr>
          <w:rFonts w:eastAsiaTheme="minorHAnsi"/>
          <w:sz w:val="22"/>
          <w:szCs w:val="22"/>
          <w:lang w:eastAsia="en-US"/>
        </w:rPr>
      </w:pPr>
      <w:r w:rsidRPr="00C25C30">
        <w:rPr>
          <w:rFonts w:eastAsiaTheme="minorHAnsi"/>
          <w:sz w:val="22"/>
          <w:szCs w:val="22"/>
          <w:lang w:eastAsia="en-US"/>
        </w:rPr>
        <w:t>Администрация сельского поселения «Село Булава» Ульчского муниципального района Хабаровского края</w:t>
      </w:r>
      <w:r w:rsidRPr="00C25C30">
        <w:rPr>
          <w:rFonts w:eastAsiaTheme="minorHAnsi"/>
          <w:sz w:val="22"/>
          <w:szCs w:val="22"/>
          <w:lang w:eastAsia="en-US"/>
        </w:rPr>
        <w:br/>
        <w:t>682420, Хабаровский край, Ульчский район. с.Булава, ул.Набережная, 3 ,</w:t>
      </w:r>
      <w:r w:rsidRPr="00C25C30">
        <w:rPr>
          <w:rFonts w:eastAsiaTheme="minorHAnsi"/>
          <w:sz w:val="22"/>
          <w:szCs w:val="22"/>
          <w:lang w:eastAsia="en-US"/>
        </w:rPr>
        <w:br/>
        <w:t>УФК по Хабаровскому краю (Администрация сельского поселения «Село Булава» Ульчского муниципального района Хабаровского края л/с 04223191740)</w:t>
      </w:r>
      <w:r w:rsidRPr="00C25C30">
        <w:rPr>
          <w:rFonts w:eastAsiaTheme="minorHAnsi"/>
          <w:sz w:val="22"/>
          <w:szCs w:val="22"/>
          <w:lang w:eastAsia="en-US"/>
        </w:rPr>
        <w:br/>
        <w:t>ИНН 2719001350 ОКТМО 08650407 КПП 271901001</w:t>
      </w:r>
      <w:r w:rsidRPr="00C25C30">
        <w:rPr>
          <w:rFonts w:eastAsiaTheme="minorHAnsi"/>
          <w:sz w:val="22"/>
          <w:szCs w:val="22"/>
          <w:lang w:eastAsia="en-US"/>
        </w:rPr>
        <w:br/>
        <w:t>р/с 40101810300000010001 отделение Хабаровск БИК 040813001</w:t>
      </w:r>
      <w:r w:rsidRPr="00C25C30">
        <w:rPr>
          <w:rFonts w:eastAsiaTheme="minorHAnsi"/>
          <w:sz w:val="22"/>
          <w:szCs w:val="22"/>
          <w:lang w:eastAsia="en-US"/>
        </w:rPr>
        <w:br/>
        <w:t xml:space="preserve">Код платежа: </w:t>
      </w:r>
      <w:r w:rsidRPr="00C25C30">
        <w:rPr>
          <w:rFonts w:eastAsiaTheme="minorHAnsi"/>
          <w:b/>
          <w:sz w:val="22"/>
          <w:szCs w:val="22"/>
          <w:lang w:eastAsia="en-US"/>
        </w:rPr>
        <w:t>913 114 02053 10 0000 410</w:t>
      </w:r>
      <w:r w:rsidRPr="00C25C30">
        <w:rPr>
          <w:rFonts w:eastAsiaTheme="minorHAnsi"/>
          <w:sz w:val="22"/>
          <w:szCs w:val="22"/>
          <w:lang w:eastAsia="en-US"/>
        </w:rPr>
        <w:t xml:space="preserve"> – доходы от реализации иного имущества, находящегося в собственности сельского поселения (за нежилое здание)</w:t>
      </w:r>
    </w:p>
    <w:p w:rsidR="00C12534" w:rsidRPr="00C25C30" w:rsidRDefault="00C25C30" w:rsidP="00C25C30">
      <w:pPr>
        <w:spacing w:after="160" w:line="259" w:lineRule="auto"/>
        <w:jc w:val="both"/>
        <w:rPr>
          <w:sz w:val="22"/>
          <w:szCs w:val="22"/>
        </w:rPr>
      </w:pPr>
      <w:r w:rsidRPr="00C25C30">
        <w:rPr>
          <w:rFonts w:eastAsiaTheme="minorHAnsi"/>
          <w:b/>
          <w:sz w:val="22"/>
          <w:szCs w:val="22"/>
          <w:lang w:eastAsia="en-US"/>
        </w:rPr>
        <w:t>913 114 06025 10 0000 430</w:t>
      </w:r>
      <w:r w:rsidRPr="00C25C30">
        <w:rPr>
          <w:rFonts w:eastAsiaTheme="minorHAnsi"/>
          <w:sz w:val="22"/>
          <w:szCs w:val="22"/>
          <w:lang w:eastAsia="en-US"/>
        </w:rPr>
        <w:t xml:space="preserve"> – доходы от реализации земельных участков, находящихся в собственности сельских поселений (за земельный участок)</w:t>
      </w:r>
      <w:r w:rsidRPr="00C25C30">
        <w:rPr>
          <w:rFonts w:eastAsiaTheme="minorHAnsi"/>
          <w:sz w:val="22"/>
          <w:szCs w:val="22"/>
          <w:lang w:eastAsia="en-US"/>
        </w:rPr>
        <w:br/>
        <w:t>В назначении платежа указать: за объект ___, по договору купли- продажи № ___ от __</w:t>
      </w:r>
      <w:r w:rsidRPr="00C25C30">
        <w:rPr>
          <w:rFonts w:eastAsiaTheme="minorHAnsi"/>
          <w:sz w:val="22"/>
          <w:szCs w:val="22"/>
          <w:lang w:eastAsia="en-US"/>
        </w:rPr>
        <w:br/>
        <w:t>ИП и юридические лица самостоятельно исчисляют налог на добавленную стоимость и перечисляют его УФНС по месту регистрации плательщика, указывая в платежных документах, от чьего имени произведен платеж.</w:t>
      </w:r>
      <w:r w:rsidRPr="00C25C30">
        <w:rPr>
          <w:rFonts w:eastAsiaTheme="minorHAnsi"/>
          <w:sz w:val="22"/>
          <w:szCs w:val="22"/>
          <w:lang w:eastAsia="en-US"/>
        </w:rPr>
        <w:br/>
        <w:t>В соответствии с Приказом от 12.11.2013 № 107н Министерства финансов Российской Федерации с 31 марта 2014 года в платежном поручении на перечисление платежей в бюджетную систему Российской Федерации, а также платежей за государственные и муниципальные услуги, должны указываться, в том числе, следующие идентификаторы:</w:t>
      </w:r>
      <w:r w:rsidRPr="00C25C30">
        <w:rPr>
          <w:rFonts w:eastAsiaTheme="minorHAnsi"/>
          <w:sz w:val="22"/>
          <w:szCs w:val="22"/>
          <w:lang w:eastAsia="en-US"/>
        </w:rPr>
        <w:br/>
        <w:t>-в реквизите 108 платежного поручения - идентификатор сведений о физическом лице (далее ИП);</w:t>
      </w:r>
      <w:r w:rsidRPr="00C25C30">
        <w:rPr>
          <w:rFonts w:eastAsiaTheme="minorHAnsi"/>
          <w:sz w:val="22"/>
          <w:szCs w:val="22"/>
          <w:lang w:eastAsia="en-US"/>
        </w:rPr>
        <w:br/>
        <w:t xml:space="preserve">-в реквизите 22 «Код платежного поручения - уникальный идентификатор начислений (далее УИН) </w:t>
      </w:r>
      <w:r w:rsidR="00C706F4" w:rsidRPr="00C25C30">
        <w:rPr>
          <w:sz w:val="22"/>
          <w:szCs w:val="22"/>
        </w:rPr>
        <w:t xml:space="preserve">    </w:t>
      </w:r>
      <w:r w:rsidRPr="00C25C30">
        <w:rPr>
          <w:sz w:val="22"/>
          <w:szCs w:val="22"/>
        </w:rPr>
        <w:t xml:space="preserve">   </w:t>
      </w:r>
      <w:r w:rsidR="00C12534" w:rsidRPr="00C25C30">
        <w:rPr>
          <w:sz w:val="22"/>
          <w:szCs w:val="22"/>
        </w:rPr>
        <w:t>1</w:t>
      </w:r>
      <w:r w:rsidR="00287A6A" w:rsidRPr="00C25C30">
        <w:rPr>
          <w:sz w:val="22"/>
          <w:szCs w:val="22"/>
        </w:rPr>
        <w:t>1</w:t>
      </w:r>
      <w:r w:rsidR="00C12534" w:rsidRPr="00C25C30">
        <w:rPr>
          <w:sz w:val="22"/>
          <w:szCs w:val="22"/>
        </w:rPr>
        <w:t xml:space="preserve">.4. Задаток, перечисленный покупателем для участия в аукционе, засчитывается в счет оплаты имущества. </w:t>
      </w:r>
    </w:p>
    <w:p w:rsidR="00C12534" w:rsidRPr="00C25C30" w:rsidRDefault="00C706F4" w:rsidP="00C12534">
      <w:pPr>
        <w:pStyle w:val="Default"/>
        <w:jc w:val="both"/>
        <w:rPr>
          <w:sz w:val="22"/>
          <w:szCs w:val="22"/>
        </w:rPr>
      </w:pPr>
      <w:r w:rsidRPr="00C25C30">
        <w:rPr>
          <w:sz w:val="22"/>
          <w:szCs w:val="22"/>
        </w:rPr>
        <w:t xml:space="preserve">    </w:t>
      </w:r>
      <w:r w:rsidR="00C12534" w:rsidRPr="00C25C30">
        <w:rPr>
          <w:sz w:val="22"/>
          <w:szCs w:val="22"/>
        </w:rPr>
        <w:t>1</w:t>
      </w:r>
      <w:r w:rsidR="00287A6A" w:rsidRPr="00C25C30">
        <w:rPr>
          <w:sz w:val="22"/>
          <w:szCs w:val="22"/>
        </w:rPr>
        <w:t>1</w:t>
      </w:r>
      <w:r w:rsidR="00C12534" w:rsidRPr="00C25C30">
        <w:rPr>
          <w:sz w:val="22"/>
          <w:szCs w:val="22"/>
        </w:rPr>
        <w:t xml:space="preserve">.5. Факт оплаты имущества подтверждается выпиской со счета о поступлении средств в размере и сроки, указанные в договоре купли-продажи. </w:t>
      </w:r>
    </w:p>
    <w:p w:rsidR="00C12534" w:rsidRPr="00C25C30" w:rsidRDefault="00C706F4" w:rsidP="00C706F4">
      <w:pPr>
        <w:pStyle w:val="Default"/>
        <w:jc w:val="both"/>
        <w:rPr>
          <w:sz w:val="22"/>
          <w:szCs w:val="22"/>
        </w:rPr>
      </w:pPr>
      <w:r w:rsidRPr="00C25C30">
        <w:rPr>
          <w:sz w:val="22"/>
          <w:szCs w:val="22"/>
        </w:rPr>
        <w:t xml:space="preserve">     </w:t>
      </w:r>
    </w:p>
    <w:p w:rsidR="00C12534" w:rsidRPr="00C25C30" w:rsidRDefault="00C12534" w:rsidP="00B96400">
      <w:pPr>
        <w:pStyle w:val="Default"/>
        <w:jc w:val="center"/>
        <w:rPr>
          <w:b/>
          <w:bCs/>
          <w:sz w:val="22"/>
          <w:szCs w:val="22"/>
        </w:rPr>
      </w:pPr>
      <w:r w:rsidRPr="00C25C30">
        <w:rPr>
          <w:b/>
          <w:bCs/>
          <w:sz w:val="22"/>
          <w:szCs w:val="22"/>
        </w:rPr>
        <w:t>1</w:t>
      </w:r>
      <w:r w:rsidR="00287A6A" w:rsidRPr="00C25C30">
        <w:rPr>
          <w:b/>
          <w:bCs/>
          <w:sz w:val="22"/>
          <w:szCs w:val="22"/>
        </w:rPr>
        <w:t>2</w:t>
      </w:r>
      <w:r w:rsidR="00B96400" w:rsidRPr="00C25C30">
        <w:rPr>
          <w:b/>
          <w:bCs/>
          <w:sz w:val="22"/>
          <w:szCs w:val="22"/>
        </w:rPr>
        <w:t>.</w:t>
      </w:r>
      <w:r w:rsidRPr="00C25C30">
        <w:rPr>
          <w:b/>
          <w:bCs/>
          <w:sz w:val="22"/>
          <w:szCs w:val="22"/>
        </w:rPr>
        <w:t xml:space="preserve"> Переход права собственности на </w:t>
      </w:r>
      <w:r w:rsidR="00B96400" w:rsidRPr="00C25C30">
        <w:rPr>
          <w:b/>
          <w:bCs/>
          <w:sz w:val="22"/>
          <w:szCs w:val="22"/>
        </w:rPr>
        <w:t>муниципальное</w:t>
      </w:r>
      <w:r w:rsidRPr="00C25C30">
        <w:rPr>
          <w:b/>
          <w:bCs/>
          <w:sz w:val="22"/>
          <w:szCs w:val="22"/>
        </w:rPr>
        <w:t xml:space="preserve"> имущество</w:t>
      </w:r>
    </w:p>
    <w:p w:rsidR="00B96400" w:rsidRPr="00C12534" w:rsidRDefault="00B96400" w:rsidP="00B96400">
      <w:pPr>
        <w:pStyle w:val="Default"/>
        <w:jc w:val="center"/>
      </w:pPr>
    </w:p>
    <w:p w:rsidR="00C12534" w:rsidRPr="00C12534" w:rsidRDefault="00B96400" w:rsidP="00C12534">
      <w:pPr>
        <w:pStyle w:val="Default"/>
        <w:jc w:val="both"/>
      </w:pPr>
      <w:r>
        <w:t xml:space="preserve">     </w:t>
      </w:r>
      <w:r w:rsidR="00C12534" w:rsidRPr="00C12534">
        <w:t>1</w:t>
      </w:r>
      <w:r w:rsidR="00287A6A">
        <w:t>2</w:t>
      </w:r>
      <w:r w:rsidR="00C12534" w:rsidRPr="00C12534">
        <w:t xml:space="preserve">.1.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 </w:t>
      </w:r>
    </w:p>
    <w:p w:rsidR="00C12534" w:rsidRDefault="00B96400" w:rsidP="00C12534">
      <w:pPr>
        <w:pStyle w:val="Default"/>
        <w:jc w:val="both"/>
      </w:pPr>
      <w:r>
        <w:t xml:space="preserve">     </w:t>
      </w:r>
      <w:r w:rsidR="00C12534" w:rsidRPr="00C12534">
        <w:t>1</w:t>
      </w:r>
      <w:r w:rsidR="00287A6A">
        <w:t>2</w:t>
      </w:r>
      <w:r w:rsidR="00C12534" w:rsidRPr="00C12534">
        <w:t xml:space="preserve">.2. Покупатель самостоятельно и за свой счет оформляет документы, необходимые для регистрации перехода права собственности на приобретаемое имущество к Покупателю на основании договора купли-продажи, в порядке, установленном законодательством Российской Федерации. </w:t>
      </w:r>
    </w:p>
    <w:p w:rsidR="00226D77" w:rsidRPr="00C12534" w:rsidRDefault="00226D77" w:rsidP="00A404F9">
      <w:pPr>
        <w:pStyle w:val="Default"/>
      </w:pPr>
    </w:p>
    <w:p w:rsidR="00C12534" w:rsidRDefault="00C12534" w:rsidP="00B96400">
      <w:pPr>
        <w:pStyle w:val="Default"/>
        <w:jc w:val="center"/>
        <w:rPr>
          <w:b/>
          <w:bCs/>
        </w:rPr>
      </w:pPr>
      <w:r w:rsidRPr="00C12534">
        <w:rPr>
          <w:b/>
          <w:bCs/>
        </w:rPr>
        <w:t>1</w:t>
      </w:r>
      <w:r w:rsidR="00287A6A">
        <w:rPr>
          <w:b/>
          <w:bCs/>
        </w:rPr>
        <w:t>3</w:t>
      </w:r>
      <w:r w:rsidRPr="00C12534">
        <w:rPr>
          <w:b/>
          <w:bCs/>
        </w:rPr>
        <w:t xml:space="preserve">. </w:t>
      </w:r>
      <w:bookmarkStart w:id="6" w:name="_Hlk21086781"/>
      <w:r w:rsidRPr="00C12534">
        <w:rPr>
          <w:b/>
          <w:bCs/>
        </w:rPr>
        <w:t xml:space="preserve">Вознаграждение </w:t>
      </w:r>
      <w:bookmarkEnd w:id="6"/>
      <w:r w:rsidR="00226D77" w:rsidRPr="00226D77">
        <w:rPr>
          <w:b/>
          <w:bCs/>
        </w:rPr>
        <w:t>Организатор</w:t>
      </w:r>
      <w:r w:rsidR="00226D77">
        <w:rPr>
          <w:b/>
          <w:bCs/>
        </w:rPr>
        <w:t>у</w:t>
      </w:r>
      <w:r w:rsidR="00226D77" w:rsidRPr="00226D77">
        <w:rPr>
          <w:b/>
          <w:bCs/>
        </w:rPr>
        <w:t xml:space="preserve"> торгов</w:t>
      </w:r>
    </w:p>
    <w:p w:rsidR="00B96400" w:rsidRPr="00C12534" w:rsidRDefault="00B96400" w:rsidP="00B96400">
      <w:pPr>
        <w:pStyle w:val="Default"/>
        <w:jc w:val="center"/>
      </w:pPr>
    </w:p>
    <w:p w:rsidR="00C12534" w:rsidRPr="00C12534" w:rsidRDefault="00B96400" w:rsidP="00C12534">
      <w:pPr>
        <w:pStyle w:val="Default"/>
        <w:jc w:val="both"/>
      </w:pPr>
      <w:r>
        <w:t xml:space="preserve">     </w:t>
      </w:r>
      <w:r w:rsidR="00C12534" w:rsidRPr="00C12534">
        <w:t xml:space="preserve">Победитель аукциона обязан сверх цены продажи </w:t>
      </w:r>
      <w:r>
        <w:t>муниципального</w:t>
      </w:r>
      <w:r w:rsidR="00C12534" w:rsidRPr="00C12534">
        <w:t xml:space="preserve"> имущества в течение 5 (пяти) рабочих дней с даты подведения итогов аукциона оплатить </w:t>
      </w:r>
      <w:r w:rsidR="00226D77" w:rsidRPr="00226D77">
        <w:t>Организатор</w:t>
      </w:r>
      <w:r w:rsidR="00226D77">
        <w:t>у</w:t>
      </w:r>
      <w:r w:rsidR="00226D77" w:rsidRPr="00226D77">
        <w:t xml:space="preserve"> торгов </w:t>
      </w:r>
      <w:r w:rsidR="00C12534" w:rsidRPr="00C12534">
        <w:t xml:space="preserve">в валюте Российской Федерации вознаграждение в связи с организацией и проведением аукциона в размере </w:t>
      </w:r>
      <w:r w:rsidR="00A404F9">
        <w:rPr>
          <w:b/>
          <w:bCs/>
        </w:rPr>
        <w:t>3</w:t>
      </w:r>
      <w:r w:rsidR="00C12534" w:rsidRPr="00C12534">
        <w:rPr>
          <w:b/>
          <w:bCs/>
        </w:rPr>
        <w:t xml:space="preserve"> </w:t>
      </w:r>
      <w:r w:rsidR="00DC72BD">
        <w:rPr>
          <w:b/>
          <w:bCs/>
        </w:rPr>
        <w:t xml:space="preserve">% </w:t>
      </w:r>
      <w:r w:rsidR="00C12534" w:rsidRPr="00C12534">
        <w:rPr>
          <w:b/>
          <w:bCs/>
        </w:rPr>
        <w:t>(</w:t>
      </w:r>
      <w:r w:rsidR="00A404F9">
        <w:rPr>
          <w:b/>
          <w:bCs/>
        </w:rPr>
        <w:t>три</w:t>
      </w:r>
      <w:r w:rsidR="00C12534" w:rsidRPr="00C12534">
        <w:rPr>
          <w:b/>
          <w:bCs/>
        </w:rPr>
        <w:t xml:space="preserve">) </w:t>
      </w:r>
      <w:r w:rsidR="00C12534" w:rsidRPr="00C12534">
        <w:t>процент</w:t>
      </w:r>
      <w:r w:rsidR="00A404F9">
        <w:t>а</w:t>
      </w:r>
      <w:r w:rsidR="00C12534" w:rsidRPr="00C12534">
        <w:t xml:space="preserve"> от цены </w:t>
      </w:r>
      <w:r>
        <w:t>муниципального</w:t>
      </w:r>
      <w:r w:rsidR="00C12534" w:rsidRPr="00C12534">
        <w:t xml:space="preserve"> имущества, определенной по итогам аукциона, на счет по следующим реквизитам: </w:t>
      </w:r>
    </w:p>
    <w:p w:rsidR="00C12534" w:rsidRPr="00C12534" w:rsidRDefault="00B96400" w:rsidP="00C12534">
      <w:pPr>
        <w:pStyle w:val="Default"/>
        <w:jc w:val="both"/>
      </w:pPr>
      <w:r>
        <w:rPr>
          <w:b/>
          <w:bCs/>
        </w:rPr>
        <w:t xml:space="preserve">      </w:t>
      </w:r>
      <w:r w:rsidR="00C12534" w:rsidRPr="00C12534">
        <w:rPr>
          <w:b/>
          <w:bCs/>
        </w:rPr>
        <w:t xml:space="preserve">Получатель: </w:t>
      </w:r>
      <w:r>
        <w:rPr>
          <w:b/>
          <w:bCs/>
        </w:rPr>
        <w:t>Акционерное общество</w:t>
      </w:r>
      <w:r w:rsidR="00C12534" w:rsidRPr="00C12534">
        <w:rPr>
          <w:b/>
          <w:bCs/>
        </w:rPr>
        <w:t xml:space="preserve"> «</w:t>
      </w:r>
      <w:r w:rsidRPr="00B96400">
        <w:rPr>
          <w:b/>
          <w:bCs/>
        </w:rPr>
        <w:t>Единая электронная торговая площадка</w:t>
      </w:r>
      <w:r w:rsidR="00C12534" w:rsidRPr="00C12534">
        <w:rPr>
          <w:b/>
          <w:bCs/>
        </w:rPr>
        <w:t xml:space="preserve">» </w:t>
      </w:r>
    </w:p>
    <w:p w:rsidR="00C12534" w:rsidRPr="00C12534" w:rsidRDefault="00B96400" w:rsidP="00C12534">
      <w:pPr>
        <w:pStyle w:val="Default"/>
        <w:jc w:val="both"/>
      </w:pPr>
      <w:r>
        <w:rPr>
          <w:b/>
          <w:bCs/>
        </w:rPr>
        <w:t xml:space="preserve">      </w:t>
      </w:r>
      <w:r w:rsidR="00C12534" w:rsidRPr="00C12534">
        <w:rPr>
          <w:b/>
          <w:bCs/>
        </w:rPr>
        <w:t xml:space="preserve">ИНН </w:t>
      </w:r>
      <w:r>
        <w:rPr>
          <w:b/>
          <w:bCs/>
        </w:rPr>
        <w:t>7707704692</w:t>
      </w:r>
    </w:p>
    <w:p w:rsidR="00C12534" w:rsidRPr="00C12534" w:rsidRDefault="00B96400" w:rsidP="00C12534">
      <w:pPr>
        <w:pStyle w:val="Default"/>
        <w:jc w:val="both"/>
      </w:pPr>
      <w:r>
        <w:rPr>
          <w:b/>
          <w:bCs/>
        </w:rPr>
        <w:t xml:space="preserve">      </w:t>
      </w:r>
      <w:r w:rsidR="00C12534" w:rsidRPr="00C12534">
        <w:rPr>
          <w:b/>
          <w:bCs/>
        </w:rPr>
        <w:t xml:space="preserve">КПП </w:t>
      </w:r>
      <w:r w:rsidRPr="00B96400">
        <w:rPr>
          <w:b/>
          <w:bCs/>
        </w:rPr>
        <w:t>772501001</w:t>
      </w:r>
    </w:p>
    <w:p w:rsidR="00C12534" w:rsidRPr="00C12534" w:rsidRDefault="00B96400" w:rsidP="00C12534">
      <w:pPr>
        <w:pStyle w:val="Default"/>
        <w:jc w:val="both"/>
      </w:pPr>
      <w:r>
        <w:rPr>
          <w:b/>
          <w:bCs/>
        </w:rPr>
        <w:t xml:space="preserve">      Р</w:t>
      </w:r>
      <w:r w:rsidR="00C12534" w:rsidRPr="00C12534">
        <w:rPr>
          <w:b/>
          <w:bCs/>
        </w:rPr>
        <w:t xml:space="preserve">/счет </w:t>
      </w:r>
      <w:r w:rsidRPr="00B96400">
        <w:rPr>
          <w:b/>
          <w:bCs/>
        </w:rPr>
        <w:t xml:space="preserve">40702810300050001272                </w:t>
      </w:r>
    </w:p>
    <w:p w:rsidR="00C12534" w:rsidRPr="00C12534" w:rsidRDefault="00B96400" w:rsidP="00C12534">
      <w:pPr>
        <w:pStyle w:val="Default"/>
        <w:jc w:val="both"/>
      </w:pPr>
      <w:r>
        <w:rPr>
          <w:b/>
          <w:bCs/>
        </w:rPr>
        <w:t xml:space="preserve">      </w:t>
      </w:r>
      <w:r w:rsidR="00C12534" w:rsidRPr="00C12534">
        <w:rPr>
          <w:b/>
          <w:bCs/>
        </w:rPr>
        <w:t xml:space="preserve">Банк: </w:t>
      </w:r>
      <w:r w:rsidRPr="00B96400">
        <w:rPr>
          <w:b/>
          <w:bCs/>
        </w:rPr>
        <w:t>Банк ВТБ (ПАО)</w:t>
      </w:r>
    </w:p>
    <w:p w:rsidR="00C12534" w:rsidRPr="00C12534" w:rsidRDefault="00B96400" w:rsidP="00C12534">
      <w:pPr>
        <w:pStyle w:val="Default"/>
        <w:jc w:val="both"/>
      </w:pPr>
      <w:r>
        <w:rPr>
          <w:b/>
          <w:bCs/>
        </w:rPr>
        <w:t xml:space="preserve">      К</w:t>
      </w:r>
      <w:r w:rsidR="00C12534" w:rsidRPr="00C12534">
        <w:rPr>
          <w:b/>
          <w:bCs/>
        </w:rPr>
        <w:t xml:space="preserve">/счет </w:t>
      </w:r>
      <w:r w:rsidRPr="00B96400">
        <w:rPr>
          <w:b/>
          <w:bCs/>
        </w:rPr>
        <w:t>30101810700000000187</w:t>
      </w:r>
      <w:r w:rsidR="00C12534" w:rsidRPr="00C12534">
        <w:rPr>
          <w:b/>
          <w:bCs/>
        </w:rPr>
        <w:t xml:space="preserve"> </w:t>
      </w:r>
    </w:p>
    <w:p w:rsidR="00C12534" w:rsidRPr="00C12534" w:rsidRDefault="00B96400" w:rsidP="00C12534">
      <w:pPr>
        <w:pStyle w:val="Default"/>
        <w:jc w:val="both"/>
      </w:pPr>
      <w:r>
        <w:rPr>
          <w:b/>
          <w:bCs/>
        </w:rPr>
        <w:t xml:space="preserve">      </w:t>
      </w:r>
      <w:r w:rsidR="00C12534" w:rsidRPr="00C12534">
        <w:rPr>
          <w:b/>
          <w:bCs/>
        </w:rPr>
        <w:t xml:space="preserve">БИК </w:t>
      </w:r>
      <w:r w:rsidRPr="00B96400">
        <w:rPr>
          <w:b/>
          <w:bCs/>
        </w:rPr>
        <w:t>044525187</w:t>
      </w:r>
    </w:p>
    <w:p w:rsidR="00C12534" w:rsidRPr="00C12534" w:rsidRDefault="00B96400" w:rsidP="00C12534">
      <w:pPr>
        <w:pStyle w:val="Default"/>
        <w:jc w:val="both"/>
      </w:pPr>
      <w:r>
        <w:t xml:space="preserve">      </w:t>
      </w:r>
      <w:r w:rsidR="00C12534" w:rsidRPr="00C12534">
        <w:t xml:space="preserve">В платежном поручении в части «Назначение платежа» плательщику необходимо указать «Оплата вознаграждения </w:t>
      </w:r>
      <w:r w:rsidR="00226D77" w:rsidRPr="00226D77">
        <w:t>Организатор</w:t>
      </w:r>
      <w:r w:rsidR="00226D77">
        <w:t>у</w:t>
      </w:r>
      <w:r w:rsidR="00226D77" w:rsidRPr="00226D77">
        <w:t xml:space="preserve"> торгов </w:t>
      </w:r>
      <w:r>
        <w:t xml:space="preserve">за </w:t>
      </w:r>
      <w:r w:rsidR="00C23026">
        <w:t>организацию</w:t>
      </w:r>
      <w:r>
        <w:t xml:space="preserve"> и проведение торгов, взимаемого с победителя </w:t>
      </w:r>
      <w:r w:rsidR="00C12534" w:rsidRPr="00C12534">
        <w:t>аукциона</w:t>
      </w:r>
      <w:r w:rsidR="00C23026">
        <w:t>»</w:t>
      </w:r>
      <w:r w:rsidR="00041CDD">
        <w:t>.</w:t>
      </w:r>
      <w:r w:rsidR="00C12534" w:rsidRPr="00C12534">
        <w:t xml:space="preserve"> </w:t>
      </w:r>
    </w:p>
    <w:p w:rsidR="00C12534" w:rsidRPr="00C12534" w:rsidRDefault="00C23026" w:rsidP="00C12534">
      <w:pPr>
        <w:pStyle w:val="Default"/>
        <w:jc w:val="both"/>
      </w:pPr>
      <w:r>
        <w:t xml:space="preserve">     </w:t>
      </w:r>
      <w:r w:rsidR="00C12534" w:rsidRPr="00C12534">
        <w:t xml:space="preserve">Обязанность по оплате вознаграждения </w:t>
      </w:r>
      <w:r w:rsidR="00712A5F" w:rsidRPr="00712A5F">
        <w:t xml:space="preserve">Организатора торгов </w:t>
      </w:r>
      <w:r w:rsidR="00C12534" w:rsidRPr="00C12534">
        <w:t xml:space="preserve">подлежит исполнению вне зависимости от факта заключения победителем аукциона договора купли-продажи </w:t>
      </w:r>
      <w:r>
        <w:t>муниципального</w:t>
      </w:r>
      <w:r w:rsidR="00C12534" w:rsidRPr="00C12534">
        <w:t xml:space="preserve"> имущества. </w:t>
      </w:r>
    </w:p>
    <w:p w:rsidR="00C12534" w:rsidRPr="00C12534" w:rsidRDefault="00C23026" w:rsidP="00C12534">
      <w:pPr>
        <w:pStyle w:val="Default"/>
        <w:jc w:val="both"/>
      </w:pPr>
      <w:r>
        <w:t xml:space="preserve">     </w:t>
      </w:r>
      <w:r w:rsidR="00C12534" w:rsidRPr="00C12534">
        <w:t xml:space="preserve">За просрочку оплаты суммы вознаграждения </w:t>
      </w:r>
      <w:r w:rsidR="00712A5F" w:rsidRPr="00712A5F">
        <w:t>Организатора торгов</w:t>
      </w:r>
      <w:r w:rsidR="00C12534" w:rsidRPr="00C12534">
        <w:t xml:space="preserve"> вправе потребовать от победителя продажи уплату пени в размере 0,1 % (одна десятая процента) от суммы просроченного платежа за каждый день просрочки. </w:t>
      </w:r>
    </w:p>
    <w:p w:rsidR="00C23026" w:rsidRDefault="00C23026" w:rsidP="00C12534">
      <w:pPr>
        <w:pStyle w:val="Default"/>
        <w:jc w:val="both"/>
        <w:rPr>
          <w:b/>
          <w:bCs/>
        </w:rPr>
      </w:pPr>
      <w:r>
        <w:rPr>
          <w:b/>
          <w:bCs/>
        </w:rPr>
        <w:t xml:space="preserve">      </w:t>
      </w:r>
    </w:p>
    <w:p w:rsidR="00C12534" w:rsidRDefault="000615F0" w:rsidP="00C23026">
      <w:pPr>
        <w:pStyle w:val="Default"/>
        <w:jc w:val="center"/>
        <w:rPr>
          <w:b/>
          <w:bCs/>
        </w:rPr>
      </w:pPr>
      <w:r w:rsidRPr="000615F0">
        <w:rPr>
          <w:b/>
          <w:bCs/>
        </w:rPr>
        <w:t xml:space="preserve">РАЗДЕЛ </w:t>
      </w:r>
      <w:r w:rsidRPr="000615F0">
        <w:rPr>
          <w:b/>
          <w:bCs/>
          <w:lang w:val="en-US"/>
        </w:rPr>
        <w:t>I</w:t>
      </w:r>
      <w:r>
        <w:rPr>
          <w:b/>
          <w:bCs/>
          <w:lang w:val="en-US"/>
        </w:rPr>
        <w:t>II</w:t>
      </w:r>
      <w:r w:rsidRPr="000615F0">
        <w:rPr>
          <w:b/>
          <w:bCs/>
        </w:rPr>
        <w:t xml:space="preserve">. </w:t>
      </w:r>
      <w:r w:rsidR="00C12534" w:rsidRPr="00C12534">
        <w:rPr>
          <w:b/>
          <w:bCs/>
        </w:rPr>
        <w:t>Заключительные положения</w:t>
      </w:r>
    </w:p>
    <w:p w:rsidR="00C23026" w:rsidRPr="00C12534" w:rsidRDefault="00C23026" w:rsidP="00C23026">
      <w:pPr>
        <w:pStyle w:val="Default"/>
        <w:jc w:val="center"/>
      </w:pPr>
    </w:p>
    <w:p w:rsidR="009B7D4B" w:rsidRPr="00C12534" w:rsidRDefault="00C23026" w:rsidP="00C12534">
      <w:pPr>
        <w:jc w:val="both"/>
        <w:rPr>
          <w:b/>
        </w:rPr>
      </w:pPr>
      <w:r>
        <w:t xml:space="preserve">     </w:t>
      </w:r>
      <w:r w:rsidR="00C12534" w:rsidRPr="00C12534">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9B7D4B" w:rsidRPr="00C12534" w:rsidRDefault="009B7D4B" w:rsidP="00C12534">
      <w:pPr>
        <w:jc w:val="both"/>
        <w:rPr>
          <w:b/>
        </w:rPr>
      </w:pPr>
    </w:p>
    <w:p w:rsidR="009B7D4B" w:rsidRPr="00C12534" w:rsidRDefault="009B7D4B" w:rsidP="00C12534">
      <w:pPr>
        <w:jc w:val="both"/>
        <w:rPr>
          <w:b/>
        </w:rPr>
      </w:pPr>
    </w:p>
    <w:p w:rsidR="009B7D4B" w:rsidRPr="00C12534" w:rsidRDefault="009B7D4B" w:rsidP="00C12534">
      <w:pPr>
        <w:jc w:val="both"/>
        <w:rPr>
          <w:b/>
        </w:rPr>
      </w:pPr>
    </w:p>
    <w:p w:rsidR="009B7D4B" w:rsidRPr="00C12534" w:rsidRDefault="009B7D4B" w:rsidP="00C12534">
      <w:pPr>
        <w:jc w:val="both"/>
        <w:rPr>
          <w:b/>
        </w:rPr>
      </w:pPr>
    </w:p>
    <w:p w:rsidR="009B7D4B" w:rsidRPr="00C12534" w:rsidRDefault="009B7D4B" w:rsidP="00C12534">
      <w:pPr>
        <w:jc w:val="both"/>
        <w:rPr>
          <w:b/>
        </w:rPr>
      </w:pPr>
    </w:p>
    <w:p w:rsidR="009B7D4B" w:rsidRPr="00C12534" w:rsidRDefault="009B7D4B" w:rsidP="00C12534">
      <w:pPr>
        <w:jc w:val="both"/>
        <w:rPr>
          <w:b/>
        </w:rPr>
      </w:pPr>
    </w:p>
    <w:p w:rsidR="009B7D4B" w:rsidRPr="00C12534" w:rsidRDefault="009B7D4B" w:rsidP="00C12534">
      <w:pPr>
        <w:jc w:val="both"/>
        <w:rPr>
          <w:b/>
        </w:rPr>
      </w:pPr>
    </w:p>
    <w:p w:rsidR="009B7D4B" w:rsidRPr="009B7D4B" w:rsidRDefault="009B7D4B" w:rsidP="009B7D4B">
      <w:pPr>
        <w:jc w:val="both"/>
        <w:rPr>
          <w:b/>
        </w:rPr>
      </w:pPr>
    </w:p>
    <w:p w:rsidR="009B7D4B" w:rsidRPr="009B7D4B" w:rsidRDefault="009B7D4B" w:rsidP="009B7D4B">
      <w:pPr>
        <w:jc w:val="both"/>
        <w:rPr>
          <w:b/>
        </w:rPr>
      </w:pPr>
    </w:p>
    <w:p w:rsidR="009B7D4B" w:rsidRPr="009B7D4B" w:rsidRDefault="009B7D4B" w:rsidP="009B7D4B">
      <w:pPr>
        <w:jc w:val="both"/>
        <w:rPr>
          <w:b/>
        </w:rPr>
      </w:pPr>
    </w:p>
    <w:p w:rsidR="009B7D4B" w:rsidRPr="009B7D4B" w:rsidRDefault="009B7D4B" w:rsidP="009B7D4B">
      <w:pPr>
        <w:jc w:val="both"/>
        <w:rPr>
          <w:b/>
        </w:rPr>
      </w:pPr>
    </w:p>
    <w:p w:rsidR="00567651" w:rsidRDefault="001550A8" w:rsidP="009B557B">
      <w:pPr>
        <w:jc w:val="both"/>
      </w:pPr>
      <w:r>
        <w:br w:type="page"/>
      </w:r>
    </w:p>
    <w:p w:rsidR="00951EEE" w:rsidRDefault="000615F0" w:rsidP="00951EEE">
      <w:pPr>
        <w:autoSpaceDE w:val="0"/>
        <w:autoSpaceDN w:val="0"/>
        <w:adjustRightInd w:val="0"/>
        <w:spacing w:line="220" w:lineRule="auto"/>
        <w:ind w:left="-567" w:right="-284"/>
        <w:jc w:val="center"/>
        <w:rPr>
          <w:b/>
        </w:rPr>
      </w:pPr>
      <w:r>
        <w:rPr>
          <w:b/>
        </w:rPr>
        <w:t xml:space="preserve">РАЗДЕЛ </w:t>
      </w:r>
      <w:r>
        <w:rPr>
          <w:b/>
          <w:lang w:val="en-US"/>
        </w:rPr>
        <w:t>IV</w:t>
      </w:r>
      <w:r>
        <w:rPr>
          <w:b/>
        </w:rPr>
        <w:t xml:space="preserve">. </w:t>
      </w:r>
      <w:r w:rsidR="00951EEE">
        <w:rPr>
          <w:b/>
        </w:rPr>
        <w:t xml:space="preserve">ПРИЛОЖЕНИЯ </w:t>
      </w:r>
    </w:p>
    <w:p w:rsidR="00EA2A94" w:rsidRPr="001573A4" w:rsidRDefault="00EA2A94" w:rsidP="00EA2A94">
      <w:pPr>
        <w:autoSpaceDE w:val="0"/>
        <w:autoSpaceDN w:val="0"/>
        <w:adjustRightInd w:val="0"/>
        <w:ind w:left="-567" w:right="-284"/>
        <w:jc w:val="right"/>
        <w:rPr>
          <w:bCs/>
        </w:rPr>
      </w:pPr>
      <w:r w:rsidRPr="001573A4">
        <w:t>Приложение 1</w:t>
      </w:r>
    </w:p>
    <w:p w:rsidR="00EA2A94" w:rsidRPr="001573A4" w:rsidRDefault="00EA2A94" w:rsidP="00EA2A94">
      <w:pPr>
        <w:autoSpaceDE w:val="0"/>
        <w:autoSpaceDN w:val="0"/>
        <w:adjustRightInd w:val="0"/>
        <w:ind w:left="-567" w:right="-284"/>
        <w:jc w:val="right"/>
        <w:rPr>
          <w:bCs/>
        </w:rPr>
      </w:pPr>
      <w:r w:rsidRPr="001573A4">
        <w:rPr>
          <w:bCs/>
        </w:rPr>
        <w:t>к информационному сообщению</w:t>
      </w:r>
    </w:p>
    <w:p w:rsidR="00EA2A94" w:rsidRDefault="00EA2A94" w:rsidP="00EA2A94">
      <w:pPr>
        <w:autoSpaceDE w:val="0"/>
        <w:autoSpaceDN w:val="0"/>
        <w:adjustRightInd w:val="0"/>
        <w:spacing w:line="223" w:lineRule="auto"/>
        <w:ind w:left="-567" w:right="-284"/>
        <w:jc w:val="right"/>
        <w:rPr>
          <w:i/>
        </w:rPr>
      </w:pPr>
    </w:p>
    <w:p w:rsidR="00C23026" w:rsidRPr="00C23026" w:rsidRDefault="00C23026" w:rsidP="00EA2A94">
      <w:pPr>
        <w:autoSpaceDE w:val="0"/>
        <w:autoSpaceDN w:val="0"/>
        <w:adjustRightInd w:val="0"/>
        <w:spacing w:line="223" w:lineRule="auto"/>
        <w:ind w:left="-567" w:right="-284"/>
        <w:jc w:val="right"/>
        <w:rPr>
          <w:iCs/>
        </w:rPr>
      </w:pPr>
      <w:r w:rsidRPr="00C23026">
        <w:rPr>
          <w:iCs/>
        </w:rPr>
        <w:t xml:space="preserve">Организатору торгов </w:t>
      </w:r>
    </w:p>
    <w:p w:rsidR="00C23026" w:rsidRPr="006212E7" w:rsidRDefault="00C23026" w:rsidP="00EA2A94">
      <w:pPr>
        <w:autoSpaceDE w:val="0"/>
        <w:autoSpaceDN w:val="0"/>
        <w:adjustRightInd w:val="0"/>
        <w:spacing w:line="223" w:lineRule="auto"/>
        <w:ind w:left="-567" w:right="-284"/>
        <w:jc w:val="right"/>
        <w:rPr>
          <w:i/>
        </w:rPr>
      </w:pPr>
    </w:p>
    <w:p w:rsidR="00EA2A94" w:rsidRPr="00E32E33" w:rsidRDefault="00EA2A94" w:rsidP="00EA2A94">
      <w:pPr>
        <w:ind w:right="554"/>
        <w:jc w:val="center"/>
        <w:rPr>
          <w:rFonts w:ascii="Calibri" w:hAnsi="Calibri"/>
        </w:rPr>
      </w:pPr>
    </w:p>
    <w:p w:rsidR="00C23026" w:rsidRPr="00C23026" w:rsidRDefault="00EA2A94" w:rsidP="00C23026">
      <w:pPr>
        <w:jc w:val="center"/>
        <w:rPr>
          <w:b/>
        </w:rPr>
      </w:pPr>
      <w:r w:rsidRPr="00562FB6">
        <w:rPr>
          <w:b/>
        </w:rPr>
        <w:t xml:space="preserve">ЗАЯВКА НА УЧАСТИЕ </w:t>
      </w:r>
      <w:r w:rsidR="00C23026">
        <w:rPr>
          <w:b/>
        </w:rPr>
        <w:t xml:space="preserve">В АУКЦИОНЕ В ЭЛЕКТРОННОЙ ФОРМЕ </w:t>
      </w:r>
    </w:p>
    <w:p w:rsidR="00EA2A94" w:rsidRPr="00562FB6" w:rsidRDefault="00C23026" w:rsidP="00C23026">
      <w:pPr>
        <w:jc w:val="center"/>
        <w:rPr>
          <w:b/>
        </w:rPr>
      </w:pPr>
      <w:r w:rsidRPr="00C23026">
        <w:rPr>
          <w:b/>
        </w:rPr>
        <w:t xml:space="preserve"> </w:t>
      </w:r>
      <w:r w:rsidRPr="00C23026">
        <w:rPr>
          <w:b/>
          <w:bCs/>
        </w:rPr>
        <w:t xml:space="preserve">НА ПРИОБРЕТЕНИЕ </w:t>
      </w:r>
      <w:r w:rsidR="00C03FD9">
        <w:rPr>
          <w:b/>
          <w:bCs/>
        </w:rPr>
        <w:t xml:space="preserve">МУНИЦИПАЛЬНОГО </w:t>
      </w:r>
      <w:r w:rsidRPr="00C23026">
        <w:rPr>
          <w:b/>
          <w:bCs/>
        </w:rPr>
        <w:t>ИМУЩЕСТВА</w:t>
      </w:r>
    </w:p>
    <w:p w:rsidR="00EA2A94" w:rsidRPr="00EA2A94" w:rsidRDefault="00845FC2" w:rsidP="00EA2A94">
      <w:pPr>
        <w:pStyle w:val="20"/>
        <w:ind w:left="-284"/>
        <w:jc w:val="center"/>
        <w:rPr>
          <w:rFonts w:ascii="Times New Roman" w:hAnsi="Times New Roman" w:cs="Times New Roman"/>
          <w:b/>
          <w:i/>
          <w:sz w:val="22"/>
          <w:szCs w:val="22"/>
        </w:rPr>
      </w:pPr>
      <w:r w:rsidRPr="00EA2A94">
        <w:rPr>
          <w:rFonts w:ascii="Times New Roman" w:hAnsi="Times New Roman" w:cs="Times New Roman"/>
          <w:b/>
          <w:i/>
          <w:sz w:val="22"/>
          <w:szCs w:val="22"/>
        </w:rPr>
        <w:t xml:space="preserve"> </w:t>
      </w:r>
      <w:r w:rsidR="00EA2A94" w:rsidRPr="00EA2A94">
        <w:rPr>
          <w:rFonts w:ascii="Times New Roman" w:hAnsi="Times New Roman" w:cs="Times New Roman"/>
          <w:b/>
          <w:i/>
          <w:sz w:val="22"/>
          <w:szCs w:val="22"/>
        </w:rPr>
        <w:t>(все графы заполняются в электронном виде)</w:t>
      </w:r>
    </w:p>
    <w:p w:rsidR="00C23026" w:rsidRDefault="00C23026" w:rsidP="00C23026">
      <w:pPr>
        <w:pStyle w:val="Default"/>
      </w:pPr>
    </w:p>
    <w:p w:rsidR="00C23026" w:rsidRDefault="00C23026" w:rsidP="00C23026">
      <w:pPr>
        <w:pStyle w:val="Default"/>
        <w:rPr>
          <w:sz w:val="23"/>
          <w:szCs w:val="23"/>
        </w:rPr>
      </w:pPr>
      <w:r>
        <w:t xml:space="preserve">___________________________________________________________________________________ </w:t>
      </w:r>
      <w:r>
        <w:rPr>
          <w:sz w:val="23"/>
          <w:szCs w:val="23"/>
        </w:rPr>
        <w:t xml:space="preserve"> , </w:t>
      </w:r>
    </w:p>
    <w:p w:rsidR="00C23026" w:rsidRDefault="00C23026" w:rsidP="00C23026">
      <w:pPr>
        <w:pStyle w:val="Default"/>
        <w:rPr>
          <w:sz w:val="20"/>
          <w:szCs w:val="20"/>
        </w:rPr>
      </w:pPr>
      <w:r>
        <w:rPr>
          <w:sz w:val="20"/>
          <w:szCs w:val="20"/>
        </w:rPr>
        <w:t xml:space="preserve">(полное наименование юридического лица или фамилия, имя, отчество физического лица, подающего заявку) </w:t>
      </w:r>
    </w:p>
    <w:p w:rsidR="00C23026" w:rsidRDefault="00C23026" w:rsidP="00C23026">
      <w:pPr>
        <w:pStyle w:val="Default"/>
        <w:rPr>
          <w:sz w:val="23"/>
          <w:szCs w:val="23"/>
        </w:rPr>
      </w:pPr>
      <w:r>
        <w:rPr>
          <w:sz w:val="23"/>
          <w:szCs w:val="23"/>
        </w:rPr>
        <w:t xml:space="preserve"> ________________________________________________________________________________________</w:t>
      </w:r>
    </w:p>
    <w:p w:rsidR="00C23026" w:rsidRDefault="00C23026" w:rsidP="00C23026">
      <w:pPr>
        <w:pStyle w:val="Default"/>
        <w:jc w:val="center"/>
        <w:rPr>
          <w:sz w:val="20"/>
          <w:szCs w:val="20"/>
        </w:rPr>
      </w:pPr>
      <w:r>
        <w:rPr>
          <w:sz w:val="20"/>
          <w:szCs w:val="20"/>
        </w:rPr>
        <w:t>(для физических лиц)</w:t>
      </w:r>
    </w:p>
    <w:p w:rsidR="00C23026" w:rsidRDefault="00C23026" w:rsidP="00C23026">
      <w:pPr>
        <w:pStyle w:val="Default"/>
        <w:rPr>
          <w:sz w:val="23"/>
          <w:szCs w:val="23"/>
        </w:rPr>
      </w:pPr>
      <w:r>
        <w:rPr>
          <w:sz w:val="23"/>
          <w:szCs w:val="23"/>
        </w:rPr>
        <w:t xml:space="preserve">Документ, удостоверяющий личность: ________серия_________ № ______, выдан «_ » _______ __г. </w:t>
      </w:r>
    </w:p>
    <w:p w:rsidR="00C23026" w:rsidRDefault="00C23026" w:rsidP="00C23026">
      <w:pPr>
        <w:pStyle w:val="Default"/>
        <w:rPr>
          <w:sz w:val="20"/>
          <w:szCs w:val="20"/>
        </w:rPr>
      </w:pPr>
      <w:r>
        <w:rPr>
          <w:sz w:val="20"/>
          <w:szCs w:val="20"/>
        </w:rPr>
        <w:t xml:space="preserve">_________________________________________________________________(кем выдан) </w:t>
      </w:r>
    </w:p>
    <w:p w:rsidR="00C23026" w:rsidRDefault="00C23026" w:rsidP="00C23026">
      <w:pPr>
        <w:pStyle w:val="Default"/>
        <w:rPr>
          <w:sz w:val="23"/>
          <w:szCs w:val="23"/>
        </w:rPr>
      </w:pPr>
      <w:r>
        <w:rPr>
          <w:sz w:val="23"/>
          <w:szCs w:val="23"/>
        </w:rPr>
        <w:t xml:space="preserve"> ________________________________________________________________________________________</w:t>
      </w:r>
    </w:p>
    <w:p w:rsidR="00C23026" w:rsidRDefault="00C23026" w:rsidP="00C23026">
      <w:pPr>
        <w:pStyle w:val="Default"/>
        <w:jc w:val="center"/>
        <w:rPr>
          <w:sz w:val="20"/>
          <w:szCs w:val="20"/>
        </w:rPr>
      </w:pPr>
      <w:r>
        <w:rPr>
          <w:sz w:val="20"/>
          <w:szCs w:val="20"/>
        </w:rPr>
        <w:t>(Ф.И.О. претендента)</w:t>
      </w:r>
    </w:p>
    <w:p w:rsidR="00C23026" w:rsidRDefault="00C23026" w:rsidP="00C23026">
      <w:pPr>
        <w:pStyle w:val="Default"/>
        <w:jc w:val="both"/>
        <w:rPr>
          <w:sz w:val="23"/>
          <w:szCs w:val="23"/>
        </w:rPr>
      </w:pPr>
      <w:r>
        <w:rPr>
          <w:sz w:val="23"/>
          <w:szCs w:val="23"/>
        </w:rPr>
        <w:t xml:space="preserve">предварительно согласен на использование </w:t>
      </w:r>
      <w:r w:rsidR="00712A5F" w:rsidRPr="00712A5F">
        <w:rPr>
          <w:sz w:val="23"/>
          <w:szCs w:val="23"/>
        </w:rPr>
        <w:t>Организатор</w:t>
      </w:r>
      <w:r w:rsidR="00712A5F">
        <w:rPr>
          <w:sz w:val="23"/>
          <w:szCs w:val="23"/>
        </w:rPr>
        <w:t>ом</w:t>
      </w:r>
      <w:r w:rsidR="00712A5F" w:rsidRPr="00712A5F">
        <w:rPr>
          <w:sz w:val="23"/>
          <w:szCs w:val="23"/>
        </w:rPr>
        <w:t xml:space="preserve"> торгов </w:t>
      </w:r>
      <w:r>
        <w:rPr>
          <w:sz w:val="23"/>
          <w:szCs w:val="23"/>
        </w:rPr>
        <w:t xml:space="preserve">персональных данных согласно статье 3 Федерального закона от 27 июля 2006 г. № 152-ФЗ «О персональных данных», в целях, определенных пунктом 11 статьи 15 Федерального закона от 21 декабря 2001 г. № 178-ФЗ «О приватизации государственного и муниципального имущества», в случае признания участником продажи </w:t>
      </w:r>
    </w:p>
    <w:p w:rsidR="00C23026" w:rsidRDefault="00C23026" w:rsidP="00C23026">
      <w:pPr>
        <w:pStyle w:val="Default"/>
        <w:rPr>
          <w:sz w:val="20"/>
          <w:szCs w:val="20"/>
        </w:rPr>
      </w:pPr>
      <w:r>
        <w:rPr>
          <w:sz w:val="20"/>
          <w:szCs w:val="20"/>
        </w:rPr>
        <w:t>______________________________________________________________________________________________________</w:t>
      </w:r>
    </w:p>
    <w:p w:rsidR="00C23026" w:rsidRDefault="00C23026" w:rsidP="00C23026">
      <w:pPr>
        <w:pStyle w:val="Default"/>
        <w:jc w:val="center"/>
        <w:rPr>
          <w:sz w:val="20"/>
          <w:szCs w:val="20"/>
        </w:rPr>
      </w:pPr>
      <w:r>
        <w:rPr>
          <w:sz w:val="20"/>
          <w:szCs w:val="20"/>
        </w:rPr>
        <w:t>(для юридических лиц)</w:t>
      </w:r>
    </w:p>
    <w:p w:rsidR="00C23026" w:rsidRDefault="00C23026" w:rsidP="00C23026">
      <w:pPr>
        <w:pStyle w:val="Default"/>
        <w:rPr>
          <w:sz w:val="23"/>
          <w:szCs w:val="23"/>
        </w:rPr>
      </w:pPr>
      <w:r>
        <w:rPr>
          <w:sz w:val="23"/>
          <w:szCs w:val="23"/>
        </w:rPr>
        <w:t>Документ о государственной регистрации в качестве юридического лица</w:t>
      </w:r>
      <w:r w:rsidR="000903B1">
        <w:rPr>
          <w:sz w:val="23"/>
          <w:szCs w:val="23"/>
        </w:rPr>
        <w:t>____________</w:t>
      </w:r>
      <w:r>
        <w:rPr>
          <w:sz w:val="23"/>
          <w:szCs w:val="23"/>
        </w:rPr>
        <w:t xml:space="preserve"> серия</w:t>
      </w:r>
      <w:r w:rsidR="000903B1">
        <w:rPr>
          <w:sz w:val="23"/>
          <w:szCs w:val="23"/>
        </w:rPr>
        <w:t>________</w:t>
      </w:r>
      <w:r>
        <w:rPr>
          <w:sz w:val="23"/>
          <w:szCs w:val="23"/>
        </w:rPr>
        <w:t xml:space="preserve"> №</w:t>
      </w:r>
      <w:r w:rsidR="000903B1">
        <w:rPr>
          <w:sz w:val="23"/>
          <w:szCs w:val="23"/>
        </w:rPr>
        <w:t>____________</w:t>
      </w:r>
      <w:r>
        <w:rPr>
          <w:sz w:val="23"/>
          <w:szCs w:val="23"/>
        </w:rPr>
        <w:t xml:space="preserve"> , дата регистрации «</w:t>
      </w:r>
      <w:r w:rsidR="000903B1">
        <w:rPr>
          <w:sz w:val="23"/>
          <w:szCs w:val="23"/>
        </w:rPr>
        <w:t>__</w:t>
      </w:r>
      <w:r>
        <w:rPr>
          <w:sz w:val="23"/>
          <w:szCs w:val="23"/>
        </w:rPr>
        <w:t xml:space="preserve">» </w:t>
      </w:r>
      <w:r w:rsidR="000903B1">
        <w:rPr>
          <w:sz w:val="23"/>
          <w:szCs w:val="23"/>
        </w:rPr>
        <w:t>_____________________</w:t>
      </w:r>
      <w:r>
        <w:rPr>
          <w:sz w:val="23"/>
          <w:szCs w:val="23"/>
        </w:rPr>
        <w:t xml:space="preserve">_ г. </w:t>
      </w:r>
    </w:p>
    <w:p w:rsidR="00C23026" w:rsidRDefault="00C23026" w:rsidP="00C23026">
      <w:pPr>
        <w:pStyle w:val="Default"/>
        <w:rPr>
          <w:sz w:val="23"/>
          <w:szCs w:val="23"/>
        </w:rPr>
      </w:pPr>
      <w:r>
        <w:rPr>
          <w:sz w:val="23"/>
          <w:szCs w:val="23"/>
        </w:rPr>
        <w:t xml:space="preserve">Орган, осуществивший регистрацию </w:t>
      </w:r>
      <w:r w:rsidR="000903B1">
        <w:rPr>
          <w:sz w:val="23"/>
          <w:szCs w:val="23"/>
        </w:rPr>
        <w:t xml:space="preserve"> _____________________________________________</w:t>
      </w:r>
      <w:r>
        <w:rPr>
          <w:sz w:val="23"/>
          <w:szCs w:val="23"/>
        </w:rPr>
        <w:t xml:space="preserve"> </w:t>
      </w:r>
    </w:p>
    <w:p w:rsidR="00C23026" w:rsidRDefault="00C23026" w:rsidP="00C23026">
      <w:pPr>
        <w:pStyle w:val="Default"/>
        <w:rPr>
          <w:sz w:val="23"/>
          <w:szCs w:val="23"/>
        </w:rPr>
      </w:pPr>
      <w:r>
        <w:rPr>
          <w:sz w:val="23"/>
          <w:szCs w:val="23"/>
        </w:rPr>
        <w:t xml:space="preserve">Место выдачи </w:t>
      </w:r>
      <w:r w:rsidR="000903B1">
        <w:rPr>
          <w:sz w:val="23"/>
          <w:szCs w:val="23"/>
        </w:rPr>
        <w:t>____________________________________________________________</w:t>
      </w:r>
      <w:r>
        <w:rPr>
          <w:sz w:val="23"/>
          <w:szCs w:val="23"/>
        </w:rPr>
        <w:t xml:space="preserve"> </w:t>
      </w:r>
    </w:p>
    <w:p w:rsidR="00C23026" w:rsidRDefault="00C23026" w:rsidP="00C23026">
      <w:pPr>
        <w:pStyle w:val="Default"/>
        <w:rPr>
          <w:sz w:val="23"/>
          <w:szCs w:val="23"/>
        </w:rPr>
      </w:pPr>
      <w:r>
        <w:rPr>
          <w:sz w:val="23"/>
          <w:szCs w:val="23"/>
        </w:rPr>
        <w:t>ИНН</w:t>
      </w:r>
      <w:r w:rsidR="000903B1">
        <w:rPr>
          <w:sz w:val="23"/>
          <w:szCs w:val="23"/>
        </w:rPr>
        <w:t xml:space="preserve"> ___________________________________________________</w:t>
      </w:r>
    </w:p>
    <w:p w:rsidR="00C23026" w:rsidRDefault="00C23026" w:rsidP="00C23026">
      <w:pPr>
        <w:pStyle w:val="Default"/>
        <w:rPr>
          <w:sz w:val="23"/>
          <w:szCs w:val="23"/>
        </w:rPr>
      </w:pPr>
      <w:r>
        <w:rPr>
          <w:sz w:val="23"/>
          <w:szCs w:val="23"/>
        </w:rPr>
        <w:t xml:space="preserve">Место жительства/ Место нахождения: </w:t>
      </w:r>
      <w:r w:rsidR="000903B1">
        <w:rPr>
          <w:sz w:val="23"/>
          <w:szCs w:val="23"/>
        </w:rPr>
        <w:t>____________</w:t>
      </w:r>
      <w:r>
        <w:rPr>
          <w:sz w:val="23"/>
          <w:szCs w:val="23"/>
        </w:rPr>
        <w:t xml:space="preserve"> </w:t>
      </w:r>
    </w:p>
    <w:p w:rsidR="00C23026" w:rsidRDefault="00C23026" w:rsidP="00C23026">
      <w:pPr>
        <w:pStyle w:val="Default"/>
        <w:rPr>
          <w:sz w:val="23"/>
          <w:szCs w:val="23"/>
        </w:rPr>
      </w:pPr>
      <w:r>
        <w:rPr>
          <w:sz w:val="23"/>
          <w:szCs w:val="23"/>
        </w:rPr>
        <w:t xml:space="preserve">_________________________________________________________________________________ </w:t>
      </w:r>
    </w:p>
    <w:p w:rsidR="00C23026" w:rsidRDefault="00C23026" w:rsidP="00C23026">
      <w:pPr>
        <w:pStyle w:val="Default"/>
        <w:rPr>
          <w:sz w:val="23"/>
          <w:szCs w:val="23"/>
        </w:rPr>
      </w:pPr>
      <w:r>
        <w:rPr>
          <w:sz w:val="23"/>
          <w:szCs w:val="23"/>
        </w:rPr>
        <w:t xml:space="preserve">Телефон </w:t>
      </w:r>
      <w:r w:rsidR="000903B1">
        <w:rPr>
          <w:sz w:val="23"/>
          <w:szCs w:val="23"/>
        </w:rPr>
        <w:t>_______________________</w:t>
      </w:r>
      <w:r>
        <w:rPr>
          <w:sz w:val="23"/>
          <w:szCs w:val="23"/>
        </w:rPr>
        <w:t xml:space="preserve">Факс  </w:t>
      </w:r>
      <w:r w:rsidR="000903B1">
        <w:rPr>
          <w:sz w:val="23"/>
          <w:szCs w:val="23"/>
        </w:rPr>
        <w:t>_______________________</w:t>
      </w:r>
      <w:r>
        <w:rPr>
          <w:sz w:val="23"/>
          <w:szCs w:val="23"/>
        </w:rPr>
        <w:t xml:space="preserve">Индекс </w:t>
      </w:r>
      <w:r w:rsidR="000903B1">
        <w:rPr>
          <w:sz w:val="23"/>
          <w:szCs w:val="23"/>
        </w:rPr>
        <w:t>_____________________</w:t>
      </w:r>
    </w:p>
    <w:p w:rsidR="00C23026" w:rsidRDefault="00C23026" w:rsidP="00C23026">
      <w:pPr>
        <w:pStyle w:val="Default"/>
        <w:rPr>
          <w:sz w:val="23"/>
          <w:szCs w:val="23"/>
        </w:rPr>
      </w:pPr>
      <w:r>
        <w:rPr>
          <w:sz w:val="23"/>
          <w:szCs w:val="23"/>
        </w:rPr>
        <w:t xml:space="preserve">далее именуемый Претендент, в лице </w:t>
      </w:r>
      <w:r w:rsidR="000903B1">
        <w:rPr>
          <w:sz w:val="23"/>
          <w:szCs w:val="23"/>
        </w:rPr>
        <w:t>_______________________________________________________</w:t>
      </w:r>
      <w:r>
        <w:rPr>
          <w:sz w:val="23"/>
          <w:szCs w:val="23"/>
        </w:rPr>
        <w:t xml:space="preserve"> </w:t>
      </w:r>
    </w:p>
    <w:p w:rsidR="00C23026" w:rsidRDefault="000903B1" w:rsidP="000903B1">
      <w:pPr>
        <w:pStyle w:val="Default"/>
        <w:jc w:val="center"/>
        <w:rPr>
          <w:sz w:val="20"/>
          <w:szCs w:val="20"/>
        </w:rPr>
      </w:pPr>
      <w:r>
        <w:rPr>
          <w:sz w:val="20"/>
          <w:szCs w:val="20"/>
        </w:rPr>
        <w:t xml:space="preserve">                                                                             </w:t>
      </w:r>
      <w:r w:rsidR="00C23026">
        <w:rPr>
          <w:sz w:val="20"/>
          <w:szCs w:val="20"/>
        </w:rPr>
        <w:t>(фамилия, имя, отчество, должность)</w:t>
      </w:r>
    </w:p>
    <w:p w:rsidR="00C23026" w:rsidRDefault="00C23026" w:rsidP="00C23026">
      <w:pPr>
        <w:pStyle w:val="Default"/>
        <w:rPr>
          <w:sz w:val="23"/>
          <w:szCs w:val="23"/>
        </w:rPr>
      </w:pPr>
      <w:r>
        <w:rPr>
          <w:sz w:val="23"/>
          <w:szCs w:val="23"/>
        </w:rPr>
        <w:t xml:space="preserve"> </w:t>
      </w:r>
      <w:r w:rsidR="000903B1">
        <w:rPr>
          <w:sz w:val="23"/>
          <w:szCs w:val="23"/>
        </w:rPr>
        <w:t>_______________________________________________________________________________________</w:t>
      </w:r>
      <w:r>
        <w:rPr>
          <w:sz w:val="23"/>
          <w:szCs w:val="23"/>
        </w:rPr>
        <w:t xml:space="preserve">, </w:t>
      </w:r>
    </w:p>
    <w:p w:rsidR="00C23026" w:rsidRDefault="00C23026" w:rsidP="00C23026">
      <w:pPr>
        <w:pStyle w:val="Default"/>
        <w:rPr>
          <w:sz w:val="23"/>
          <w:szCs w:val="23"/>
        </w:rPr>
      </w:pPr>
      <w:r>
        <w:rPr>
          <w:sz w:val="23"/>
          <w:szCs w:val="23"/>
        </w:rPr>
        <w:t xml:space="preserve">действующего на основании  </w:t>
      </w:r>
      <w:r w:rsidR="000903B1">
        <w:rPr>
          <w:sz w:val="23"/>
          <w:szCs w:val="23"/>
        </w:rPr>
        <w:t>______________________________________________________________</w:t>
      </w:r>
      <w:r>
        <w:rPr>
          <w:sz w:val="23"/>
          <w:szCs w:val="23"/>
        </w:rPr>
        <w:t xml:space="preserve">, </w:t>
      </w:r>
    </w:p>
    <w:p w:rsidR="00C23026" w:rsidRDefault="000903B1" w:rsidP="00C23026">
      <w:pPr>
        <w:pStyle w:val="Default"/>
        <w:rPr>
          <w:sz w:val="20"/>
          <w:szCs w:val="20"/>
        </w:rPr>
      </w:pPr>
      <w:r>
        <w:rPr>
          <w:sz w:val="20"/>
          <w:szCs w:val="20"/>
        </w:rPr>
        <w:t xml:space="preserve">                                                                                  </w:t>
      </w:r>
      <w:r w:rsidR="00C23026">
        <w:rPr>
          <w:sz w:val="20"/>
          <w:szCs w:val="20"/>
        </w:rPr>
        <w:t xml:space="preserve">(наименование, дата и номер уполномочивающего документа) </w:t>
      </w:r>
    </w:p>
    <w:p w:rsidR="00C23026" w:rsidRDefault="00C23026" w:rsidP="00C23026">
      <w:pPr>
        <w:pStyle w:val="Default"/>
        <w:rPr>
          <w:sz w:val="20"/>
          <w:szCs w:val="20"/>
        </w:rPr>
      </w:pPr>
      <w:r>
        <w:rPr>
          <w:sz w:val="20"/>
          <w:szCs w:val="20"/>
        </w:rPr>
        <w:t xml:space="preserve">___________________________________________________________________________________________________ </w:t>
      </w:r>
    </w:p>
    <w:p w:rsidR="00C23026" w:rsidRDefault="00C23026" w:rsidP="00C23026">
      <w:pPr>
        <w:pStyle w:val="Default"/>
        <w:rPr>
          <w:sz w:val="26"/>
          <w:szCs w:val="26"/>
        </w:rPr>
      </w:pPr>
      <w:r w:rsidRPr="000903B1">
        <w:rPr>
          <w:sz w:val="23"/>
          <w:szCs w:val="23"/>
        </w:rPr>
        <w:t>действующего на основании</w:t>
      </w:r>
      <w:r>
        <w:rPr>
          <w:sz w:val="26"/>
          <w:szCs w:val="26"/>
        </w:rPr>
        <w:t xml:space="preserve">  </w:t>
      </w:r>
      <w:r w:rsidR="000903B1">
        <w:rPr>
          <w:sz w:val="26"/>
          <w:szCs w:val="26"/>
        </w:rPr>
        <w:t>_______________________________________________________</w:t>
      </w:r>
      <w:r>
        <w:rPr>
          <w:sz w:val="26"/>
          <w:szCs w:val="26"/>
        </w:rPr>
        <w:t xml:space="preserve">, </w:t>
      </w:r>
    </w:p>
    <w:p w:rsidR="00C23026" w:rsidRPr="000903B1" w:rsidRDefault="000903B1" w:rsidP="00C23026">
      <w:pPr>
        <w:pStyle w:val="Default"/>
        <w:rPr>
          <w:sz w:val="20"/>
          <w:szCs w:val="20"/>
        </w:rPr>
      </w:pPr>
      <w:r w:rsidRPr="000903B1">
        <w:rPr>
          <w:sz w:val="20"/>
          <w:szCs w:val="20"/>
        </w:rPr>
        <w:t xml:space="preserve">                                                                             </w:t>
      </w:r>
      <w:r>
        <w:rPr>
          <w:sz w:val="20"/>
          <w:szCs w:val="20"/>
        </w:rPr>
        <w:t xml:space="preserve">    </w:t>
      </w:r>
      <w:r w:rsidRPr="000903B1">
        <w:rPr>
          <w:sz w:val="20"/>
          <w:szCs w:val="20"/>
        </w:rPr>
        <w:t xml:space="preserve">  </w:t>
      </w:r>
      <w:r w:rsidR="00C23026" w:rsidRPr="000903B1">
        <w:rPr>
          <w:sz w:val="20"/>
          <w:szCs w:val="20"/>
        </w:rPr>
        <w:t xml:space="preserve">(наименование, дата и номер уполномочивающего документа) </w:t>
      </w:r>
    </w:p>
    <w:p w:rsidR="00C23026" w:rsidRDefault="00C23026" w:rsidP="00C23026">
      <w:pPr>
        <w:pStyle w:val="Default"/>
        <w:rPr>
          <w:sz w:val="23"/>
          <w:szCs w:val="23"/>
        </w:rPr>
      </w:pPr>
      <w:r>
        <w:rPr>
          <w:sz w:val="23"/>
          <w:szCs w:val="23"/>
        </w:rPr>
        <w:t xml:space="preserve"> </w:t>
      </w:r>
    </w:p>
    <w:p w:rsidR="00C23026" w:rsidRPr="000903B1" w:rsidRDefault="00C23026" w:rsidP="000903B1">
      <w:pPr>
        <w:pStyle w:val="Default"/>
        <w:jc w:val="both"/>
        <w:rPr>
          <w:sz w:val="23"/>
          <w:szCs w:val="23"/>
        </w:rPr>
      </w:pPr>
      <w:r w:rsidRPr="000903B1">
        <w:rPr>
          <w:sz w:val="23"/>
          <w:szCs w:val="23"/>
        </w:rPr>
        <w:t xml:space="preserve">принимая решение об участии в продаже </w:t>
      </w:r>
      <w:r w:rsidR="000903B1">
        <w:rPr>
          <w:sz w:val="23"/>
          <w:szCs w:val="23"/>
        </w:rPr>
        <w:t>муниципального</w:t>
      </w:r>
      <w:r w:rsidRPr="000903B1">
        <w:rPr>
          <w:sz w:val="23"/>
          <w:szCs w:val="23"/>
        </w:rPr>
        <w:t xml:space="preserve"> имущества посредством </w:t>
      </w:r>
      <w:r w:rsidR="003A0DAC">
        <w:rPr>
          <w:sz w:val="23"/>
          <w:szCs w:val="23"/>
        </w:rPr>
        <w:t xml:space="preserve">открытого аукциона в электронной форме </w:t>
      </w:r>
      <w:r w:rsidRPr="000903B1">
        <w:rPr>
          <w:sz w:val="23"/>
          <w:szCs w:val="23"/>
        </w:rPr>
        <w:t xml:space="preserve">(далее – продажа): </w:t>
      </w:r>
    </w:p>
    <w:p w:rsidR="00C23026" w:rsidRPr="000903B1" w:rsidRDefault="00C23026" w:rsidP="00C23026">
      <w:pPr>
        <w:pStyle w:val="Default"/>
        <w:rPr>
          <w:sz w:val="23"/>
          <w:szCs w:val="23"/>
        </w:rPr>
      </w:pPr>
      <w:r w:rsidRPr="000903B1">
        <w:rPr>
          <w:sz w:val="23"/>
          <w:szCs w:val="23"/>
        </w:rPr>
        <w:t>______________________________________________________________________</w:t>
      </w:r>
      <w:r w:rsidR="000903B1">
        <w:rPr>
          <w:sz w:val="23"/>
          <w:szCs w:val="23"/>
        </w:rPr>
        <w:t>_________________</w:t>
      </w:r>
      <w:r w:rsidRPr="000903B1">
        <w:rPr>
          <w:sz w:val="23"/>
          <w:szCs w:val="23"/>
        </w:rPr>
        <w:t xml:space="preserve">_ </w:t>
      </w:r>
    </w:p>
    <w:p w:rsidR="00C23026" w:rsidRDefault="000903B1" w:rsidP="00C23026">
      <w:pPr>
        <w:pStyle w:val="Default"/>
        <w:rPr>
          <w:sz w:val="16"/>
          <w:szCs w:val="16"/>
        </w:rPr>
      </w:pPr>
      <w:r>
        <w:rPr>
          <w:sz w:val="16"/>
          <w:szCs w:val="16"/>
        </w:rPr>
        <w:t xml:space="preserve">                                                                      </w:t>
      </w:r>
      <w:r w:rsidR="00C23026">
        <w:rPr>
          <w:sz w:val="16"/>
          <w:szCs w:val="16"/>
        </w:rPr>
        <w:t xml:space="preserve">(наименование имущества, его местонахождение) </w:t>
      </w:r>
    </w:p>
    <w:p w:rsidR="00C23026" w:rsidRDefault="00C23026" w:rsidP="00C23026">
      <w:pPr>
        <w:pStyle w:val="Default"/>
        <w:rPr>
          <w:sz w:val="28"/>
          <w:szCs w:val="28"/>
        </w:rPr>
      </w:pPr>
      <w:r>
        <w:rPr>
          <w:sz w:val="28"/>
          <w:szCs w:val="28"/>
        </w:rPr>
        <w:t xml:space="preserve">______________________________________________________________________ </w:t>
      </w:r>
    </w:p>
    <w:p w:rsidR="00C23026" w:rsidRDefault="00C23026" w:rsidP="00C23026">
      <w:pPr>
        <w:pStyle w:val="Default"/>
        <w:rPr>
          <w:sz w:val="28"/>
          <w:szCs w:val="28"/>
        </w:rPr>
      </w:pPr>
      <w:r>
        <w:rPr>
          <w:sz w:val="28"/>
          <w:szCs w:val="28"/>
        </w:rPr>
        <w:t xml:space="preserve">_______________________________________________________________________ </w:t>
      </w:r>
    </w:p>
    <w:p w:rsidR="00C23026" w:rsidRDefault="00C23026" w:rsidP="00C23026">
      <w:pPr>
        <w:pStyle w:val="Default"/>
        <w:rPr>
          <w:sz w:val="28"/>
          <w:szCs w:val="28"/>
        </w:rPr>
      </w:pPr>
      <w:r>
        <w:rPr>
          <w:sz w:val="28"/>
          <w:szCs w:val="28"/>
        </w:rPr>
        <w:t xml:space="preserve">______________________________________________________________________, </w:t>
      </w:r>
    </w:p>
    <w:p w:rsidR="00C23026" w:rsidRDefault="000903B1" w:rsidP="000903B1">
      <w:pPr>
        <w:pStyle w:val="Default"/>
        <w:pageBreakBefore/>
        <w:jc w:val="both"/>
        <w:rPr>
          <w:sz w:val="26"/>
          <w:szCs w:val="26"/>
        </w:rPr>
      </w:pPr>
      <w:r>
        <w:rPr>
          <w:b/>
          <w:bCs/>
          <w:sz w:val="26"/>
          <w:szCs w:val="26"/>
        </w:rPr>
        <w:t xml:space="preserve">       </w:t>
      </w:r>
      <w:r w:rsidR="00C23026">
        <w:rPr>
          <w:b/>
          <w:bCs/>
          <w:sz w:val="26"/>
          <w:szCs w:val="26"/>
        </w:rPr>
        <w:t xml:space="preserve">Обязуюсь: </w:t>
      </w:r>
    </w:p>
    <w:p w:rsidR="00C23026" w:rsidRDefault="000903B1" w:rsidP="000903B1">
      <w:pPr>
        <w:pStyle w:val="Default"/>
        <w:jc w:val="both"/>
        <w:rPr>
          <w:sz w:val="23"/>
          <w:szCs w:val="23"/>
        </w:rPr>
      </w:pPr>
      <w:r>
        <w:rPr>
          <w:sz w:val="23"/>
          <w:szCs w:val="23"/>
        </w:rPr>
        <w:t xml:space="preserve">        </w:t>
      </w:r>
      <w:r w:rsidR="00C23026">
        <w:rPr>
          <w:sz w:val="23"/>
          <w:szCs w:val="23"/>
        </w:rPr>
        <w:t>1) соблюдать условия продажи</w:t>
      </w:r>
      <w:r>
        <w:rPr>
          <w:sz w:val="23"/>
          <w:szCs w:val="23"/>
        </w:rPr>
        <w:t xml:space="preserve"> имущества</w:t>
      </w:r>
      <w:r w:rsidR="00C23026">
        <w:rPr>
          <w:sz w:val="23"/>
          <w:szCs w:val="23"/>
        </w:rPr>
        <w:t xml:space="preserve">, проводимой </w:t>
      </w:r>
      <w:r>
        <w:rPr>
          <w:sz w:val="23"/>
          <w:szCs w:val="23"/>
        </w:rPr>
        <w:t xml:space="preserve">на аукционе </w:t>
      </w:r>
      <w:r w:rsidR="00C23026">
        <w:rPr>
          <w:sz w:val="23"/>
          <w:szCs w:val="23"/>
        </w:rPr>
        <w:t xml:space="preserve">в электронной форме, содержащиеся в информационном сообщении о проведении продажи, размещенном на официальном сайте Российской Федерации в сети «Интернет» для размещения информации о проведении торгов (www.torgi.gov.ru) извещение (№ извещения) ____________________, а также порядок проведения продажи,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 860; </w:t>
      </w:r>
    </w:p>
    <w:p w:rsidR="00C23026" w:rsidRDefault="000903B1" w:rsidP="000903B1">
      <w:pPr>
        <w:pStyle w:val="Default"/>
        <w:jc w:val="both"/>
        <w:rPr>
          <w:sz w:val="23"/>
          <w:szCs w:val="23"/>
        </w:rPr>
      </w:pPr>
      <w:r>
        <w:rPr>
          <w:sz w:val="23"/>
          <w:szCs w:val="23"/>
        </w:rPr>
        <w:t xml:space="preserve">         </w:t>
      </w:r>
      <w:r w:rsidR="00C23026">
        <w:rPr>
          <w:sz w:val="23"/>
          <w:szCs w:val="23"/>
        </w:rPr>
        <w:t xml:space="preserve">2) в случае признания победителем продажи имущества заключить с </w:t>
      </w:r>
      <w:r w:rsidR="00226D77">
        <w:rPr>
          <w:sz w:val="23"/>
          <w:szCs w:val="23"/>
        </w:rPr>
        <w:t>Собственником</w:t>
      </w:r>
      <w:r w:rsidR="00C23026">
        <w:rPr>
          <w:sz w:val="23"/>
          <w:szCs w:val="23"/>
        </w:rPr>
        <w:t xml:space="preserve"> договор купли-продажи в течение 5 (пяти) рабочих дней со дня подведения итогов </w:t>
      </w:r>
      <w:r>
        <w:rPr>
          <w:sz w:val="23"/>
          <w:szCs w:val="23"/>
        </w:rPr>
        <w:t>аукциона</w:t>
      </w:r>
      <w:r w:rsidR="00C23026">
        <w:rPr>
          <w:sz w:val="23"/>
          <w:szCs w:val="23"/>
        </w:rPr>
        <w:t xml:space="preserve"> и произвести оплату стоимости имущества, установленной по результатам продажи, в сроки и на счет, установленные договором купли-продажи. </w:t>
      </w:r>
    </w:p>
    <w:p w:rsidR="000903B1" w:rsidRDefault="000903B1" w:rsidP="000903B1">
      <w:pPr>
        <w:pStyle w:val="Default"/>
        <w:jc w:val="both"/>
        <w:rPr>
          <w:sz w:val="23"/>
          <w:szCs w:val="23"/>
        </w:rPr>
      </w:pPr>
      <w:r>
        <w:rPr>
          <w:sz w:val="23"/>
          <w:szCs w:val="23"/>
        </w:rPr>
        <w:t xml:space="preserve">         </w:t>
      </w:r>
      <w:r w:rsidR="00C23026">
        <w:rPr>
          <w:sz w:val="23"/>
          <w:szCs w:val="23"/>
        </w:rPr>
        <w:t xml:space="preserve">3) в случае признания победителем продажи оплатить </w:t>
      </w:r>
      <w:r w:rsidR="00226D77">
        <w:rPr>
          <w:sz w:val="23"/>
          <w:szCs w:val="23"/>
        </w:rPr>
        <w:t>Организатору торгов</w:t>
      </w:r>
      <w:r w:rsidR="00C23026">
        <w:rPr>
          <w:sz w:val="23"/>
          <w:szCs w:val="23"/>
        </w:rPr>
        <w:t xml:space="preserve"> вознаграждение за организацию и проведение продажи в размере </w:t>
      </w:r>
      <w:r w:rsidR="00C05377">
        <w:rPr>
          <w:sz w:val="23"/>
          <w:szCs w:val="23"/>
        </w:rPr>
        <w:t>3</w:t>
      </w:r>
      <w:r w:rsidR="00C23026">
        <w:rPr>
          <w:sz w:val="23"/>
          <w:szCs w:val="23"/>
        </w:rPr>
        <w:t xml:space="preserve"> % от стоимости </w:t>
      </w:r>
      <w:r>
        <w:rPr>
          <w:sz w:val="23"/>
          <w:szCs w:val="23"/>
        </w:rPr>
        <w:t>муниципального</w:t>
      </w:r>
      <w:r w:rsidR="00C23026">
        <w:rPr>
          <w:sz w:val="23"/>
          <w:szCs w:val="23"/>
        </w:rPr>
        <w:t xml:space="preserve"> имущества, сложившейся по итогам </w:t>
      </w:r>
      <w:r>
        <w:rPr>
          <w:sz w:val="23"/>
          <w:szCs w:val="23"/>
        </w:rPr>
        <w:t>аукциона</w:t>
      </w:r>
      <w:r w:rsidR="00C23026">
        <w:rPr>
          <w:sz w:val="23"/>
          <w:szCs w:val="23"/>
        </w:rPr>
        <w:t xml:space="preserve">, на счет </w:t>
      </w:r>
      <w:r w:rsidR="00226D77">
        <w:rPr>
          <w:sz w:val="23"/>
          <w:szCs w:val="23"/>
        </w:rPr>
        <w:t>Организатора торгов</w:t>
      </w:r>
      <w:r w:rsidR="00C23026">
        <w:rPr>
          <w:sz w:val="23"/>
          <w:szCs w:val="23"/>
        </w:rPr>
        <w:t xml:space="preserve">, указанный в </w:t>
      </w:r>
      <w:r w:rsidR="00A404F9">
        <w:rPr>
          <w:sz w:val="23"/>
          <w:szCs w:val="23"/>
        </w:rPr>
        <w:t xml:space="preserve">п. 13 </w:t>
      </w:r>
      <w:r w:rsidR="00C23026">
        <w:rPr>
          <w:sz w:val="23"/>
          <w:szCs w:val="23"/>
        </w:rPr>
        <w:t>информационн</w:t>
      </w:r>
      <w:r w:rsidR="00A404F9">
        <w:rPr>
          <w:sz w:val="23"/>
          <w:szCs w:val="23"/>
        </w:rPr>
        <w:t>ого</w:t>
      </w:r>
      <w:r w:rsidR="00C23026">
        <w:rPr>
          <w:sz w:val="23"/>
          <w:szCs w:val="23"/>
        </w:rPr>
        <w:t xml:space="preserve"> сообщени</w:t>
      </w:r>
      <w:r w:rsidR="00A404F9">
        <w:rPr>
          <w:sz w:val="23"/>
          <w:szCs w:val="23"/>
        </w:rPr>
        <w:t xml:space="preserve">я </w:t>
      </w:r>
      <w:r w:rsidR="00C23026">
        <w:rPr>
          <w:sz w:val="23"/>
          <w:szCs w:val="23"/>
        </w:rPr>
        <w:t xml:space="preserve">в течение 5 (пяти) рабочих дней с даты подведения итогов </w:t>
      </w:r>
      <w:r>
        <w:rPr>
          <w:sz w:val="23"/>
          <w:szCs w:val="23"/>
        </w:rPr>
        <w:t>проведения аукциона</w:t>
      </w:r>
      <w:r w:rsidR="00C23026">
        <w:rPr>
          <w:sz w:val="23"/>
          <w:szCs w:val="23"/>
        </w:rPr>
        <w:t xml:space="preserve">. </w:t>
      </w:r>
    </w:p>
    <w:p w:rsidR="00C23026" w:rsidRDefault="000903B1" w:rsidP="000903B1">
      <w:pPr>
        <w:pStyle w:val="Default"/>
        <w:jc w:val="both"/>
        <w:rPr>
          <w:sz w:val="23"/>
          <w:szCs w:val="23"/>
        </w:rPr>
      </w:pPr>
      <w:r>
        <w:rPr>
          <w:sz w:val="23"/>
          <w:szCs w:val="23"/>
        </w:rPr>
        <w:t xml:space="preserve">         </w:t>
      </w:r>
      <w:r w:rsidR="00C23026">
        <w:rPr>
          <w:sz w:val="23"/>
          <w:szCs w:val="23"/>
        </w:rPr>
        <w:t xml:space="preserve">С состоянием продаваемого имущества и документацией к нему ознакомлен. </w:t>
      </w:r>
    </w:p>
    <w:p w:rsidR="00C23026" w:rsidRDefault="000903B1" w:rsidP="000903B1">
      <w:pPr>
        <w:pStyle w:val="Default"/>
        <w:jc w:val="both"/>
        <w:rPr>
          <w:sz w:val="23"/>
          <w:szCs w:val="23"/>
        </w:rPr>
      </w:pPr>
      <w:r>
        <w:rPr>
          <w:sz w:val="23"/>
          <w:szCs w:val="23"/>
        </w:rPr>
        <w:t xml:space="preserve">         </w:t>
      </w:r>
      <w:r w:rsidR="00C23026">
        <w:rPr>
          <w:sz w:val="23"/>
          <w:szCs w:val="23"/>
        </w:rPr>
        <w:t xml:space="preserve">Адрес и банковские реквизиты Претендента (в том числе почтовый адрес для направления уведомлений о результатах рассмотрения предоставленной заявки и документов): ________________________________________________________________________ </w:t>
      </w:r>
    </w:p>
    <w:p w:rsidR="00C23026" w:rsidRDefault="00C23026" w:rsidP="000903B1">
      <w:pPr>
        <w:pStyle w:val="Default"/>
        <w:jc w:val="both"/>
        <w:rPr>
          <w:sz w:val="23"/>
          <w:szCs w:val="23"/>
        </w:rPr>
      </w:pPr>
      <w:r>
        <w:rPr>
          <w:sz w:val="23"/>
          <w:szCs w:val="23"/>
        </w:rPr>
        <w:t xml:space="preserve">______________________________________________________________________________________ </w:t>
      </w:r>
    </w:p>
    <w:p w:rsidR="00C23026" w:rsidRDefault="00C23026" w:rsidP="00C23026">
      <w:pPr>
        <w:pStyle w:val="Default"/>
        <w:rPr>
          <w:sz w:val="23"/>
          <w:szCs w:val="23"/>
        </w:rPr>
      </w:pPr>
      <w:r>
        <w:rPr>
          <w:sz w:val="23"/>
          <w:szCs w:val="23"/>
        </w:rPr>
        <w:t xml:space="preserve">______________________________________________________________________________________ </w:t>
      </w:r>
    </w:p>
    <w:p w:rsidR="00C23026" w:rsidRDefault="00C23026" w:rsidP="00C23026">
      <w:pPr>
        <w:pStyle w:val="Default"/>
        <w:rPr>
          <w:sz w:val="23"/>
          <w:szCs w:val="23"/>
        </w:rPr>
      </w:pPr>
      <w:r>
        <w:rPr>
          <w:sz w:val="23"/>
          <w:szCs w:val="23"/>
        </w:rPr>
        <w:t xml:space="preserve">______________________________________________________________________________________ </w:t>
      </w:r>
    </w:p>
    <w:p w:rsidR="00C23026" w:rsidRDefault="00C23026" w:rsidP="00C23026">
      <w:pPr>
        <w:pStyle w:val="Default"/>
        <w:rPr>
          <w:sz w:val="23"/>
          <w:szCs w:val="23"/>
        </w:rPr>
      </w:pPr>
      <w:r>
        <w:rPr>
          <w:sz w:val="23"/>
          <w:szCs w:val="23"/>
        </w:rPr>
        <w:t xml:space="preserve">______________________________________________________________________________________ </w:t>
      </w:r>
    </w:p>
    <w:p w:rsidR="00C23026" w:rsidRDefault="00C23026" w:rsidP="00C23026">
      <w:pPr>
        <w:pStyle w:val="Default"/>
        <w:rPr>
          <w:sz w:val="23"/>
          <w:szCs w:val="23"/>
        </w:rPr>
      </w:pPr>
      <w:r>
        <w:rPr>
          <w:sz w:val="23"/>
          <w:szCs w:val="23"/>
        </w:rPr>
        <w:t xml:space="preserve">______________________________________________________________________________________ </w:t>
      </w:r>
    </w:p>
    <w:p w:rsidR="00C23026" w:rsidRDefault="00C23026" w:rsidP="00C23026">
      <w:pPr>
        <w:pStyle w:val="Default"/>
        <w:rPr>
          <w:sz w:val="23"/>
          <w:szCs w:val="23"/>
        </w:rPr>
      </w:pPr>
      <w:r>
        <w:rPr>
          <w:sz w:val="23"/>
          <w:szCs w:val="23"/>
        </w:rPr>
        <w:t xml:space="preserve">______________________________________________________________________________________ </w:t>
      </w:r>
    </w:p>
    <w:p w:rsidR="00C23026" w:rsidRDefault="00C23026" w:rsidP="00C23026">
      <w:pPr>
        <w:pStyle w:val="Default"/>
        <w:rPr>
          <w:sz w:val="23"/>
          <w:szCs w:val="23"/>
        </w:rPr>
      </w:pPr>
      <w:r>
        <w:rPr>
          <w:sz w:val="23"/>
          <w:szCs w:val="23"/>
        </w:rPr>
        <w:t xml:space="preserve">______________________________________________________________________________________ </w:t>
      </w:r>
    </w:p>
    <w:p w:rsidR="00C23026" w:rsidRDefault="000903B1" w:rsidP="000903B1">
      <w:pPr>
        <w:pStyle w:val="Default"/>
        <w:jc w:val="both"/>
        <w:rPr>
          <w:sz w:val="23"/>
          <w:szCs w:val="23"/>
        </w:rPr>
      </w:pPr>
      <w:r>
        <w:rPr>
          <w:sz w:val="23"/>
          <w:szCs w:val="23"/>
        </w:rPr>
        <w:t xml:space="preserve">          </w:t>
      </w:r>
      <w:r w:rsidR="00C23026">
        <w:rPr>
          <w:sz w:val="23"/>
          <w:szCs w:val="23"/>
        </w:rPr>
        <w:t xml:space="preserve">Претендент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 </w:t>
      </w:r>
    </w:p>
    <w:p w:rsidR="00C23026" w:rsidRDefault="000903B1" w:rsidP="000903B1">
      <w:pPr>
        <w:pStyle w:val="Default"/>
        <w:jc w:val="both"/>
        <w:rPr>
          <w:sz w:val="23"/>
          <w:szCs w:val="23"/>
        </w:rPr>
      </w:pPr>
      <w:r>
        <w:rPr>
          <w:sz w:val="23"/>
          <w:szCs w:val="23"/>
        </w:rPr>
        <w:t xml:space="preserve">          </w:t>
      </w:r>
      <w:r w:rsidR="00C23026">
        <w:rPr>
          <w:sz w:val="23"/>
          <w:szCs w:val="23"/>
        </w:rPr>
        <w:t xml:space="preserve">- государственных и муниципальных унитарных предприятий, государственных и муниципальных учреждений; </w:t>
      </w:r>
    </w:p>
    <w:p w:rsidR="00C23026" w:rsidRDefault="000903B1" w:rsidP="000903B1">
      <w:pPr>
        <w:pStyle w:val="Default"/>
        <w:jc w:val="both"/>
        <w:rPr>
          <w:sz w:val="23"/>
          <w:szCs w:val="23"/>
        </w:rPr>
      </w:pPr>
      <w:r>
        <w:rPr>
          <w:sz w:val="23"/>
          <w:szCs w:val="23"/>
        </w:rPr>
        <w:t xml:space="preserve">          </w:t>
      </w:r>
      <w:r w:rsidR="00C23026">
        <w:rPr>
          <w:sz w:val="23"/>
          <w:szCs w:val="23"/>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C23026" w:rsidRDefault="000903B1" w:rsidP="000903B1">
      <w:pPr>
        <w:pStyle w:val="Default"/>
        <w:jc w:val="both"/>
        <w:rPr>
          <w:sz w:val="23"/>
          <w:szCs w:val="23"/>
        </w:rPr>
      </w:pPr>
      <w:r>
        <w:rPr>
          <w:sz w:val="23"/>
          <w:szCs w:val="23"/>
        </w:rPr>
        <w:t xml:space="preserve">         </w:t>
      </w:r>
      <w:r w:rsidR="00C23026">
        <w:rPr>
          <w:sz w:val="23"/>
          <w:szCs w:val="23"/>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 </w:t>
      </w:r>
    </w:p>
    <w:p w:rsidR="000903B1" w:rsidRDefault="000903B1" w:rsidP="000903B1">
      <w:pPr>
        <w:pStyle w:val="Default"/>
        <w:jc w:val="both"/>
        <w:rPr>
          <w:sz w:val="23"/>
          <w:szCs w:val="23"/>
        </w:rPr>
      </w:pPr>
    </w:p>
    <w:p w:rsidR="000903B1" w:rsidRDefault="000903B1" w:rsidP="000903B1">
      <w:pPr>
        <w:pStyle w:val="Default"/>
        <w:jc w:val="both"/>
        <w:rPr>
          <w:sz w:val="23"/>
          <w:szCs w:val="23"/>
        </w:rPr>
      </w:pPr>
    </w:p>
    <w:p w:rsidR="00C23026" w:rsidRDefault="00C23026" w:rsidP="000903B1">
      <w:pPr>
        <w:pStyle w:val="Default"/>
        <w:jc w:val="both"/>
        <w:rPr>
          <w:sz w:val="23"/>
          <w:szCs w:val="23"/>
        </w:rPr>
      </w:pPr>
      <w:r>
        <w:rPr>
          <w:sz w:val="23"/>
          <w:szCs w:val="23"/>
        </w:rPr>
        <w:t xml:space="preserve">Подпись претендента </w:t>
      </w:r>
    </w:p>
    <w:p w:rsidR="00C23026" w:rsidRDefault="00C23026" w:rsidP="00C23026">
      <w:pPr>
        <w:pStyle w:val="Default"/>
        <w:rPr>
          <w:sz w:val="28"/>
          <w:szCs w:val="28"/>
        </w:rPr>
      </w:pPr>
      <w:r>
        <w:rPr>
          <w:sz w:val="18"/>
          <w:szCs w:val="18"/>
        </w:rPr>
        <w:t xml:space="preserve">(его полномочного представителя) </w:t>
      </w:r>
      <w:r>
        <w:rPr>
          <w:sz w:val="28"/>
          <w:szCs w:val="28"/>
        </w:rPr>
        <w:t xml:space="preserve">_________________ (_________________) </w:t>
      </w:r>
    </w:p>
    <w:p w:rsidR="000903B1" w:rsidRDefault="00C23026" w:rsidP="00C23026">
      <w:pPr>
        <w:autoSpaceDE w:val="0"/>
        <w:autoSpaceDN w:val="0"/>
        <w:adjustRightInd w:val="0"/>
        <w:spacing w:line="223" w:lineRule="auto"/>
        <w:ind w:left="-567" w:right="-284"/>
        <w:jc w:val="right"/>
        <w:rPr>
          <w:sz w:val="28"/>
          <w:szCs w:val="28"/>
        </w:rPr>
      </w:pPr>
      <w:r>
        <w:rPr>
          <w:sz w:val="22"/>
          <w:szCs w:val="22"/>
        </w:rPr>
        <w:t xml:space="preserve">М.П. </w:t>
      </w:r>
      <w:r>
        <w:rPr>
          <w:sz w:val="28"/>
          <w:szCs w:val="28"/>
        </w:rPr>
        <w:t xml:space="preserve">«____» _____ ______г. </w:t>
      </w:r>
    </w:p>
    <w:p w:rsidR="000903B1" w:rsidRDefault="000903B1" w:rsidP="00C23026">
      <w:pPr>
        <w:autoSpaceDE w:val="0"/>
        <w:autoSpaceDN w:val="0"/>
        <w:adjustRightInd w:val="0"/>
        <w:spacing w:line="223" w:lineRule="auto"/>
        <w:ind w:left="-567" w:right="-284"/>
        <w:jc w:val="right"/>
      </w:pPr>
    </w:p>
    <w:p w:rsidR="000903B1" w:rsidRDefault="000903B1" w:rsidP="00C23026">
      <w:pPr>
        <w:autoSpaceDE w:val="0"/>
        <w:autoSpaceDN w:val="0"/>
        <w:adjustRightInd w:val="0"/>
        <w:spacing w:line="223" w:lineRule="auto"/>
        <w:ind w:left="-567" w:right="-284"/>
        <w:jc w:val="right"/>
      </w:pPr>
    </w:p>
    <w:p w:rsidR="000903B1" w:rsidRDefault="000903B1" w:rsidP="00C23026">
      <w:pPr>
        <w:autoSpaceDE w:val="0"/>
        <w:autoSpaceDN w:val="0"/>
        <w:adjustRightInd w:val="0"/>
        <w:spacing w:line="223" w:lineRule="auto"/>
        <w:ind w:left="-567" w:right="-284"/>
        <w:jc w:val="right"/>
      </w:pPr>
    </w:p>
    <w:p w:rsidR="000903B1" w:rsidRDefault="000903B1" w:rsidP="00C23026">
      <w:pPr>
        <w:autoSpaceDE w:val="0"/>
        <w:autoSpaceDN w:val="0"/>
        <w:adjustRightInd w:val="0"/>
        <w:spacing w:line="223" w:lineRule="auto"/>
        <w:ind w:left="-567" w:right="-284"/>
        <w:jc w:val="right"/>
      </w:pPr>
    </w:p>
    <w:p w:rsidR="000903B1" w:rsidRDefault="000903B1" w:rsidP="00C23026">
      <w:pPr>
        <w:autoSpaceDE w:val="0"/>
        <w:autoSpaceDN w:val="0"/>
        <w:adjustRightInd w:val="0"/>
        <w:spacing w:line="223" w:lineRule="auto"/>
        <w:ind w:left="-567" w:right="-284"/>
        <w:jc w:val="right"/>
      </w:pPr>
    </w:p>
    <w:p w:rsidR="000903B1" w:rsidRDefault="000903B1" w:rsidP="00C23026">
      <w:pPr>
        <w:autoSpaceDE w:val="0"/>
        <w:autoSpaceDN w:val="0"/>
        <w:adjustRightInd w:val="0"/>
        <w:spacing w:line="223" w:lineRule="auto"/>
        <w:ind w:left="-567" w:right="-284"/>
        <w:jc w:val="right"/>
      </w:pPr>
    </w:p>
    <w:p w:rsidR="000903B1" w:rsidRDefault="000903B1" w:rsidP="00C23026">
      <w:pPr>
        <w:autoSpaceDE w:val="0"/>
        <w:autoSpaceDN w:val="0"/>
        <w:adjustRightInd w:val="0"/>
        <w:spacing w:line="223" w:lineRule="auto"/>
        <w:ind w:left="-567" w:right="-284"/>
        <w:jc w:val="right"/>
      </w:pPr>
    </w:p>
    <w:p w:rsidR="000903B1" w:rsidRDefault="000903B1" w:rsidP="00C23026">
      <w:pPr>
        <w:autoSpaceDE w:val="0"/>
        <w:autoSpaceDN w:val="0"/>
        <w:adjustRightInd w:val="0"/>
        <w:spacing w:line="223" w:lineRule="auto"/>
        <w:ind w:left="-567" w:right="-284"/>
        <w:jc w:val="right"/>
      </w:pPr>
    </w:p>
    <w:p w:rsidR="000903B1" w:rsidRDefault="000903B1" w:rsidP="00C23026">
      <w:pPr>
        <w:autoSpaceDE w:val="0"/>
        <w:autoSpaceDN w:val="0"/>
        <w:adjustRightInd w:val="0"/>
        <w:spacing w:line="223" w:lineRule="auto"/>
        <w:ind w:left="-567" w:right="-284"/>
        <w:jc w:val="right"/>
      </w:pPr>
    </w:p>
    <w:p w:rsidR="000903B1" w:rsidRDefault="000903B1" w:rsidP="00C23026">
      <w:pPr>
        <w:autoSpaceDE w:val="0"/>
        <w:autoSpaceDN w:val="0"/>
        <w:adjustRightInd w:val="0"/>
        <w:spacing w:line="223" w:lineRule="auto"/>
        <w:ind w:left="-567" w:right="-284"/>
        <w:jc w:val="right"/>
      </w:pPr>
    </w:p>
    <w:p w:rsidR="004E74F5" w:rsidRDefault="004E74F5" w:rsidP="004E74F5">
      <w:pPr>
        <w:jc w:val="right"/>
        <w:rPr>
          <w:bCs/>
          <w:sz w:val="20"/>
          <w:szCs w:val="20"/>
        </w:rPr>
      </w:pPr>
      <w:r>
        <w:rPr>
          <w:bCs/>
        </w:rPr>
        <w:t xml:space="preserve">Приложение </w:t>
      </w:r>
      <w:r w:rsidR="0027640A">
        <w:rPr>
          <w:bCs/>
        </w:rPr>
        <w:t>2</w:t>
      </w:r>
      <w:r>
        <w:rPr>
          <w:bCs/>
        </w:rPr>
        <w:t xml:space="preserve"> </w:t>
      </w:r>
    </w:p>
    <w:p w:rsidR="002A23DF" w:rsidRPr="002A23DF" w:rsidRDefault="002A23DF" w:rsidP="002A23DF">
      <w:pPr>
        <w:overflowPunct w:val="0"/>
        <w:autoSpaceDE w:val="0"/>
        <w:autoSpaceDN w:val="0"/>
        <w:adjustRightInd w:val="0"/>
        <w:spacing w:line="204" w:lineRule="auto"/>
        <w:jc w:val="right"/>
        <w:textAlignment w:val="baseline"/>
        <w:rPr>
          <w:bCs/>
        </w:rPr>
      </w:pPr>
      <w:r>
        <w:rPr>
          <w:bCs/>
        </w:rPr>
        <w:t xml:space="preserve"> </w:t>
      </w:r>
      <w:r w:rsidRPr="002A23DF">
        <w:rPr>
          <w:bCs/>
        </w:rPr>
        <w:t>к информационному сообщению</w:t>
      </w:r>
    </w:p>
    <w:p w:rsidR="004E74F5" w:rsidRDefault="004E74F5" w:rsidP="004E74F5">
      <w:pPr>
        <w:overflowPunct w:val="0"/>
        <w:autoSpaceDE w:val="0"/>
        <w:autoSpaceDN w:val="0"/>
        <w:adjustRightInd w:val="0"/>
        <w:spacing w:line="204" w:lineRule="auto"/>
        <w:jc w:val="right"/>
        <w:textAlignment w:val="baseline"/>
        <w:rPr>
          <w:b/>
        </w:rPr>
      </w:pPr>
      <w:r>
        <w:rPr>
          <w:b/>
        </w:rPr>
        <w:t xml:space="preserve">      </w:t>
      </w:r>
    </w:p>
    <w:p w:rsidR="004E74F5" w:rsidRDefault="0027640A" w:rsidP="004E74F5">
      <w:pPr>
        <w:jc w:val="center"/>
        <w:rPr>
          <w:b/>
          <w:sz w:val="22"/>
          <w:szCs w:val="22"/>
        </w:rPr>
      </w:pPr>
      <w:bookmarkStart w:id="7" w:name="_Hlk21085516"/>
      <w:r>
        <w:rPr>
          <w:b/>
          <w:sz w:val="22"/>
          <w:szCs w:val="22"/>
        </w:rPr>
        <w:t xml:space="preserve">Проект </w:t>
      </w:r>
      <w:r w:rsidR="004E74F5">
        <w:rPr>
          <w:b/>
          <w:sz w:val="22"/>
          <w:szCs w:val="22"/>
        </w:rPr>
        <w:t>Договор купли-продажи №____</w:t>
      </w:r>
    </w:p>
    <w:p w:rsidR="004E74F5" w:rsidRDefault="004E74F5" w:rsidP="004E74F5">
      <w:pPr>
        <w:jc w:val="center"/>
        <w:rPr>
          <w:b/>
          <w:sz w:val="22"/>
          <w:szCs w:val="22"/>
        </w:rPr>
      </w:pPr>
    </w:p>
    <w:bookmarkEnd w:id="7"/>
    <w:p w:rsidR="00951EEE" w:rsidRDefault="00951EEE"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27640A">
      <w:pPr>
        <w:jc w:val="right"/>
        <w:rPr>
          <w:bCs/>
          <w:iCs/>
          <w:sz w:val="22"/>
          <w:szCs w:val="22"/>
        </w:rPr>
      </w:pPr>
      <w:r w:rsidRPr="0027640A">
        <w:rPr>
          <w:bCs/>
          <w:iCs/>
          <w:sz w:val="22"/>
          <w:szCs w:val="22"/>
        </w:rPr>
        <w:t xml:space="preserve">Приложение </w:t>
      </w:r>
      <w:r>
        <w:rPr>
          <w:bCs/>
          <w:iCs/>
          <w:sz w:val="22"/>
          <w:szCs w:val="22"/>
        </w:rPr>
        <w:t>3</w:t>
      </w:r>
      <w:r w:rsidRPr="0027640A">
        <w:rPr>
          <w:bCs/>
          <w:iCs/>
          <w:sz w:val="22"/>
          <w:szCs w:val="22"/>
        </w:rPr>
        <w:t xml:space="preserve"> </w:t>
      </w:r>
    </w:p>
    <w:p w:rsidR="002A23DF" w:rsidRPr="002A23DF" w:rsidRDefault="002A23DF" w:rsidP="002A23DF">
      <w:pPr>
        <w:jc w:val="right"/>
        <w:rPr>
          <w:bCs/>
          <w:iCs/>
          <w:sz w:val="22"/>
          <w:szCs w:val="22"/>
        </w:rPr>
      </w:pPr>
      <w:r w:rsidRPr="002A23DF">
        <w:rPr>
          <w:bCs/>
          <w:iCs/>
          <w:sz w:val="22"/>
          <w:szCs w:val="22"/>
        </w:rPr>
        <w:t>к информационному сообщению</w:t>
      </w:r>
    </w:p>
    <w:p w:rsidR="0027640A" w:rsidRDefault="0027640A" w:rsidP="0027640A">
      <w:pPr>
        <w:jc w:val="right"/>
        <w:rPr>
          <w:iCs/>
          <w:sz w:val="22"/>
          <w:szCs w:val="22"/>
        </w:rPr>
      </w:pPr>
    </w:p>
    <w:p w:rsidR="0027640A" w:rsidRDefault="0027640A" w:rsidP="0027640A">
      <w:pPr>
        <w:jc w:val="right"/>
        <w:rPr>
          <w:iCs/>
          <w:sz w:val="22"/>
          <w:szCs w:val="22"/>
        </w:rPr>
      </w:pPr>
    </w:p>
    <w:p w:rsidR="0027640A" w:rsidRPr="0027640A" w:rsidRDefault="0027640A" w:rsidP="0027640A">
      <w:pPr>
        <w:jc w:val="right"/>
        <w:rPr>
          <w:iCs/>
          <w:sz w:val="22"/>
          <w:szCs w:val="22"/>
        </w:rPr>
      </w:pPr>
      <w:r w:rsidRPr="0027640A">
        <w:rPr>
          <w:iCs/>
          <w:sz w:val="22"/>
          <w:szCs w:val="22"/>
        </w:rPr>
        <w:t xml:space="preserve">Организатору торгов </w:t>
      </w:r>
    </w:p>
    <w:p w:rsidR="0027640A" w:rsidRDefault="0027640A" w:rsidP="001B2325">
      <w:pPr>
        <w:rPr>
          <w:sz w:val="22"/>
          <w:szCs w:val="22"/>
        </w:rPr>
      </w:pPr>
    </w:p>
    <w:p w:rsidR="0027640A" w:rsidRDefault="0027640A" w:rsidP="001B2325">
      <w:pPr>
        <w:rPr>
          <w:sz w:val="22"/>
          <w:szCs w:val="22"/>
        </w:rPr>
      </w:pPr>
    </w:p>
    <w:p w:rsidR="0027640A" w:rsidRPr="00706B6B" w:rsidRDefault="0027640A" w:rsidP="0027640A">
      <w:pPr>
        <w:pBdr>
          <w:bottom w:val="single" w:sz="4" w:space="1" w:color="auto"/>
        </w:pBdr>
        <w:spacing w:line="360" w:lineRule="auto"/>
        <w:jc w:val="center"/>
        <w:rPr>
          <w:noProof/>
          <w:sz w:val="20"/>
          <w:szCs w:val="20"/>
        </w:rPr>
      </w:pPr>
    </w:p>
    <w:p w:rsidR="00C03FD9" w:rsidRPr="00C03FD9" w:rsidRDefault="00C03FD9" w:rsidP="00C03FD9">
      <w:pPr>
        <w:spacing w:line="360" w:lineRule="auto"/>
        <w:ind w:firstLine="709"/>
        <w:jc w:val="center"/>
        <w:rPr>
          <w:bCs/>
          <w:i/>
          <w:noProof/>
          <w:sz w:val="20"/>
          <w:szCs w:val="20"/>
        </w:rPr>
      </w:pPr>
      <w:r>
        <w:rPr>
          <w:bCs/>
          <w:i/>
          <w:noProof/>
          <w:sz w:val="20"/>
          <w:szCs w:val="20"/>
        </w:rPr>
        <w:t xml:space="preserve"> </w:t>
      </w:r>
      <w:r w:rsidRPr="00C03FD9">
        <w:rPr>
          <w:bCs/>
          <w:i/>
          <w:noProof/>
          <w:sz w:val="20"/>
          <w:szCs w:val="20"/>
        </w:rPr>
        <w:t>(полное наименование юридического лица или фамилия, имя, отчество и паспортные данные физического лица, подающего заявку)</w:t>
      </w:r>
    </w:p>
    <w:p w:rsidR="0027640A" w:rsidRDefault="0027640A" w:rsidP="0027640A">
      <w:pPr>
        <w:spacing w:line="360" w:lineRule="auto"/>
        <w:ind w:firstLine="709"/>
        <w:jc w:val="both"/>
        <w:rPr>
          <w:noProof/>
          <w:sz w:val="20"/>
          <w:szCs w:val="20"/>
        </w:rPr>
      </w:pPr>
      <w:r w:rsidRPr="00706B6B">
        <w:rPr>
          <w:noProof/>
          <w:sz w:val="20"/>
          <w:szCs w:val="20"/>
        </w:rPr>
        <w:t xml:space="preserve">подтверждает, что для участия в </w:t>
      </w:r>
      <w:bookmarkStart w:id="8" w:name="_Hlk19786850"/>
      <w:r w:rsidRPr="0027640A">
        <w:rPr>
          <w:iCs/>
          <w:noProof/>
          <w:sz w:val="20"/>
          <w:szCs w:val="20"/>
        </w:rPr>
        <w:t xml:space="preserve">аукционе </w:t>
      </w:r>
      <w:r w:rsidRPr="0027640A">
        <w:rPr>
          <w:i/>
          <w:iCs/>
          <w:noProof/>
          <w:sz w:val="20"/>
          <w:szCs w:val="20"/>
        </w:rPr>
        <w:t xml:space="preserve">в электронной форме </w:t>
      </w:r>
      <w:r w:rsidRPr="0027640A">
        <w:rPr>
          <w:bCs/>
          <w:i/>
          <w:iCs/>
          <w:noProof/>
          <w:sz w:val="20"/>
          <w:szCs w:val="20"/>
        </w:rPr>
        <w:t>по продаже муниципального имущества</w:t>
      </w:r>
      <w:r w:rsidRPr="0027640A">
        <w:rPr>
          <w:iCs/>
          <w:noProof/>
          <w:sz w:val="20"/>
          <w:szCs w:val="20"/>
        </w:rPr>
        <w:t xml:space="preserve"> </w:t>
      </w:r>
      <w:r>
        <w:rPr>
          <w:iCs/>
          <w:noProof/>
          <w:sz w:val="20"/>
          <w:szCs w:val="20"/>
        </w:rPr>
        <w:t>(Извещение № ________________</w:t>
      </w:r>
      <w:r w:rsidR="00C03FD9">
        <w:rPr>
          <w:iCs/>
          <w:noProof/>
          <w:sz w:val="20"/>
          <w:szCs w:val="20"/>
        </w:rPr>
        <w:t xml:space="preserve"> </w:t>
      </w:r>
      <w:r w:rsidR="00C03FD9" w:rsidRPr="00C03FD9">
        <w:rPr>
          <w:i/>
          <w:noProof/>
          <w:color w:val="FF0000"/>
          <w:sz w:val="20"/>
          <w:szCs w:val="20"/>
        </w:rPr>
        <w:t>указывается реестровый номер торгов присвоенный на сайте Оператора</w:t>
      </w:r>
      <w:r>
        <w:rPr>
          <w:iCs/>
          <w:noProof/>
          <w:sz w:val="20"/>
          <w:szCs w:val="20"/>
        </w:rPr>
        <w:t xml:space="preserve">) </w:t>
      </w:r>
      <w:bookmarkEnd w:id="8"/>
      <w:r w:rsidRPr="00706B6B">
        <w:rPr>
          <w:noProof/>
          <w:sz w:val="20"/>
          <w:szCs w:val="20"/>
        </w:rPr>
        <w:t xml:space="preserve">нами направляются ниже </w:t>
      </w:r>
      <w:r w:rsidRPr="00EA2588">
        <w:rPr>
          <w:noProof/>
          <w:sz w:val="20"/>
          <w:szCs w:val="20"/>
        </w:rPr>
        <w:t>перечисленные документы:</w:t>
      </w:r>
      <w:r w:rsidRPr="00706B6B">
        <w:rPr>
          <w:noProof/>
          <w:sz w:val="20"/>
          <w:szCs w:val="20"/>
        </w:rPr>
        <w:t xml:space="preserve"> </w:t>
      </w:r>
    </w:p>
    <w:tbl>
      <w:tblPr>
        <w:tblW w:w="1032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1331"/>
        <w:gridCol w:w="7228"/>
        <w:gridCol w:w="1767"/>
      </w:tblGrid>
      <w:tr w:rsidR="00C03FD9" w:rsidRPr="00C03FD9" w:rsidTr="00C03FD9">
        <w:trPr>
          <w:tblCellSpacing w:w="0" w:type="dxa"/>
        </w:trPr>
        <w:tc>
          <w:tcPr>
            <w:tcW w:w="847" w:type="dxa"/>
            <w:tcBorders>
              <w:top w:val="outset" w:sz="6" w:space="0" w:color="00000A"/>
              <w:left w:val="outset" w:sz="6" w:space="0" w:color="00000A"/>
              <w:bottom w:val="outset" w:sz="6" w:space="0" w:color="00000A"/>
              <w:right w:val="outset" w:sz="6" w:space="0" w:color="00000A"/>
            </w:tcBorders>
            <w:vAlign w:val="center"/>
            <w:hideMark/>
          </w:tcPr>
          <w:p w:rsidR="00C03FD9" w:rsidRPr="00C03FD9" w:rsidRDefault="00C03FD9" w:rsidP="00C03FD9">
            <w:pPr>
              <w:spacing w:line="360" w:lineRule="auto"/>
              <w:ind w:firstLine="709"/>
              <w:jc w:val="center"/>
              <w:rPr>
                <w:bCs/>
                <w:noProof/>
                <w:sz w:val="20"/>
                <w:szCs w:val="20"/>
                <w:lang w:bidi="ru-RU"/>
              </w:rPr>
            </w:pPr>
            <w:r w:rsidRPr="00C03FD9">
              <w:rPr>
                <w:bCs/>
                <w:noProof/>
                <w:sz w:val="20"/>
                <w:szCs w:val="20"/>
                <w:lang w:bidi="ru-RU"/>
              </w:rPr>
              <w:t>№</w:t>
            </w:r>
            <w:r>
              <w:rPr>
                <w:bCs/>
                <w:noProof/>
                <w:sz w:val="20"/>
                <w:szCs w:val="20"/>
                <w:lang w:bidi="ru-RU"/>
              </w:rPr>
              <w:t xml:space="preserve">№ </w:t>
            </w:r>
            <w:r>
              <w:rPr>
                <w:bCs/>
                <w:noProof/>
                <w:sz w:val="20"/>
                <w:szCs w:val="20"/>
                <w:lang w:bidi="ru-RU"/>
              </w:rPr>
              <w:br/>
            </w:r>
            <w:r w:rsidRPr="00C03FD9">
              <w:rPr>
                <w:bCs/>
                <w:noProof/>
                <w:sz w:val="20"/>
                <w:szCs w:val="20"/>
                <w:lang w:bidi="ru-RU"/>
              </w:rPr>
              <w:t>п/п</w:t>
            </w:r>
          </w:p>
        </w:tc>
        <w:tc>
          <w:tcPr>
            <w:tcW w:w="7637" w:type="dxa"/>
            <w:tcBorders>
              <w:top w:val="outset" w:sz="6" w:space="0" w:color="00000A"/>
              <w:left w:val="outset" w:sz="6" w:space="0" w:color="00000A"/>
              <w:bottom w:val="outset" w:sz="6" w:space="0" w:color="00000A"/>
              <w:right w:val="outset" w:sz="6" w:space="0" w:color="00000A"/>
            </w:tcBorders>
            <w:vAlign w:val="center"/>
            <w:hideMark/>
          </w:tcPr>
          <w:p w:rsidR="00C03FD9" w:rsidRPr="00C03FD9" w:rsidRDefault="00C03FD9" w:rsidP="00C03FD9">
            <w:pPr>
              <w:spacing w:line="360" w:lineRule="auto"/>
              <w:ind w:firstLine="709"/>
              <w:jc w:val="center"/>
              <w:rPr>
                <w:bCs/>
                <w:noProof/>
                <w:sz w:val="20"/>
                <w:szCs w:val="20"/>
                <w:lang w:bidi="ru-RU"/>
              </w:rPr>
            </w:pPr>
            <w:r>
              <w:rPr>
                <w:bCs/>
                <w:noProof/>
                <w:sz w:val="20"/>
                <w:szCs w:val="20"/>
                <w:lang w:bidi="ru-RU"/>
              </w:rPr>
              <w:t xml:space="preserve">Наменование документа </w:t>
            </w:r>
          </w:p>
        </w:tc>
        <w:tc>
          <w:tcPr>
            <w:tcW w:w="1842" w:type="dxa"/>
            <w:tcBorders>
              <w:top w:val="outset" w:sz="6" w:space="0" w:color="00000A"/>
              <w:left w:val="outset" w:sz="6" w:space="0" w:color="00000A"/>
              <w:bottom w:val="outset" w:sz="6" w:space="0" w:color="00000A"/>
              <w:right w:val="outset" w:sz="6" w:space="0" w:color="00000A"/>
            </w:tcBorders>
            <w:vAlign w:val="center"/>
            <w:hideMark/>
          </w:tcPr>
          <w:p w:rsidR="00C03FD9" w:rsidRDefault="00C03FD9" w:rsidP="00C03FD9">
            <w:pPr>
              <w:spacing w:line="360" w:lineRule="auto"/>
              <w:jc w:val="center"/>
              <w:rPr>
                <w:bCs/>
                <w:noProof/>
                <w:sz w:val="20"/>
                <w:szCs w:val="20"/>
                <w:lang w:bidi="ru-RU"/>
              </w:rPr>
            </w:pPr>
            <w:r w:rsidRPr="00C03FD9">
              <w:rPr>
                <w:bCs/>
                <w:noProof/>
                <w:sz w:val="20"/>
                <w:szCs w:val="20"/>
                <w:lang w:bidi="ru-RU"/>
              </w:rPr>
              <w:t>Кол-во листов</w:t>
            </w:r>
          </w:p>
          <w:p w:rsidR="00C03FD9" w:rsidRPr="00C03FD9" w:rsidRDefault="00C03FD9" w:rsidP="00C03FD9">
            <w:pPr>
              <w:spacing w:line="360" w:lineRule="auto"/>
              <w:jc w:val="center"/>
              <w:rPr>
                <w:bCs/>
                <w:noProof/>
                <w:sz w:val="20"/>
                <w:szCs w:val="20"/>
                <w:lang w:bidi="ru-RU"/>
              </w:rPr>
            </w:pPr>
            <w:r>
              <w:rPr>
                <w:bCs/>
                <w:noProof/>
                <w:sz w:val="20"/>
                <w:szCs w:val="20"/>
                <w:lang w:bidi="ru-RU"/>
              </w:rPr>
              <w:t>с__   по __</w:t>
            </w:r>
          </w:p>
        </w:tc>
      </w:tr>
      <w:tr w:rsidR="00C03FD9" w:rsidRPr="00C03FD9" w:rsidTr="00C03FD9">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r>
              <w:rPr>
                <w:bCs/>
                <w:noProof/>
                <w:sz w:val="20"/>
                <w:szCs w:val="20"/>
                <w:lang w:bidi="ru-RU"/>
              </w:rPr>
              <w:t>1</w:t>
            </w:r>
          </w:p>
        </w:tc>
        <w:tc>
          <w:tcPr>
            <w:tcW w:w="763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c>
          <w:tcPr>
            <w:tcW w:w="1842"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r>
      <w:tr w:rsidR="00C03FD9" w:rsidRPr="00C03FD9" w:rsidTr="00C03FD9">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r w:rsidRPr="00C03FD9">
              <w:rPr>
                <w:bCs/>
                <w:noProof/>
                <w:sz w:val="20"/>
                <w:szCs w:val="20"/>
                <w:lang w:bidi="ru-RU"/>
              </w:rPr>
              <w:t>2</w:t>
            </w:r>
          </w:p>
        </w:tc>
        <w:tc>
          <w:tcPr>
            <w:tcW w:w="763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c>
          <w:tcPr>
            <w:tcW w:w="1842"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r>
      <w:tr w:rsidR="00C03FD9" w:rsidRPr="00C03FD9" w:rsidTr="00C03FD9">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r w:rsidRPr="00C03FD9">
              <w:rPr>
                <w:bCs/>
                <w:noProof/>
                <w:sz w:val="20"/>
                <w:szCs w:val="20"/>
                <w:lang w:bidi="ru-RU"/>
              </w:rPr>
              <w:t>3</w:t>
            </w:r>
          </w:p>
        </w:tc>
        <w:tc>
          <w:tcPr>
            <w:tcW w:w="763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c>
          <w:tcPr>
            <w:tcW w:w="1842"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r>
      <w:tr w:rsidR="00C03FD9" w:rsidRPr="00C03FD9" w:rsidTr="00C03FD9">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r w:rsidRPr="00C03FD9">
              <w:rPr>
                <w:bCs/>
                <w:noProof/>
                <w:sz w:val="20"/>
                <w:szCs w:val="20"/>
                <w:lang w:bidi="ru-RU"/>
              </w:rPr>
              <w:t>4</w:t>
            </w:r>
          </w:p>
        </w:tc>
        <w:tc>
          <w:tcPr>
            <w:tcW w:w="763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c>
          <w:tcPr>
            <w:tcW w:w="1842"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r>
      <w:tr w:rsidR="00C03FD9" w:rsidRPr="00C03FD9" w:rsidTr="00C03FD9">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r w:rsidRPr="00C03FD9">
              <w:rPr>
                <w:bCs/>
                <w:noProof/>
                <w:sz w:val="20"/>
                <w:szCs w:val="20"/>
                <w:lang w:bidi="ru-RU"/>
              </w:rPr>
              <w:t>5</w:t>
            </w:r>
          </w:p>
        </w:tc>
        <w:tc>
          <w:tcPr>
            <w:tcW w:w="763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c>
          <w:tcPr>
            <w:tcW w:w="1842"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r>
      <w:tr w:rsidR="00C03FD9" w:rsidRPr="00C03FD9" w:rsidTr="00C03FD9">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r w:rsidRPr="00C03FD9">
              <w:rPr>
                <w:bCs/>
                <w:noProof/>
                <w:sz w:val="20"/>
                <w:szCs w:val="20"/>
                <w:lang w:bidi="ru-RU"/>
              </w:rPr>
              <w:t>6</w:t>
            </w:r>
          </w:p>
        </w:tc>
        <w:tc>
          <w:tcPr>
            <w:tcW w:w="763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c>
          <w:tcPr>
            <w:tcW w:w="1842"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r>
      <w:tr w:rsidR="00C03FD9" w:rsidRPr="00C03FD9" w:rsidTr="00C03FD9">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r w:rsidRPr="00C03FD9">
              <w:rPr>
                <w:bCs/>
                <w:noProof/>
                <w:sz w:val="20"/>
                <w:szCs w:val="20"/>
                <w:lang w:bidi="ru-RU"/>
              </w:rPr>
              <w:t>7</w:t>
            </w:r>
          </w:p>
        </w:tc>
        <w:tc>
          <w:tcPr>
            <w:tcW w:w="763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c>
          <w:tcPr>
            <w:tcW w:w="1842"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r>
      <w:tr w:rsidR="00C03FD9" w:rsidRPr="00C03FD9" w:rsidTr="00C03FD9">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r w:rsidRPr="00C03FD9">
              <w:rPr>
                <w:bCs/>
                <w:noProof/>
                <w:sz w:val="20"/>
                <w:szCs w:val="20"/>
                <w:lang w:bidi="ru-RU"/>
              </w:rPr>
              <w:t>8</w:t>
            </w:r>
          </w:p>
        </w:tc>
        <w:tc>
          <w:tcPr>
            <w:tcW w:w="763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c>
          <w:tcPr>
            <w:tcW w:w="1842"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r>
      <w:tr w:rsidR="00C03FD9" w:rsidRPr="00C03FD9" w:rsidTr="00C03FD9">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r w:rsidRPr="00C03FD9">
              <w:rPr>
                <w:bCs/>
                <w:noProof/>
                <w:sz w:val="20"/>
                <w:szCs w:val="20"/>
                <w:lang w:bidi="ru-RU"/>
              </w:rPr>
              <w:t>9</w:t>
            </w:r>
          </w:p>
        </w:tc>
        <w:tc>
          <w:tcPr>
            <w:tcW w:w="763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c>
          <w:tcPr>
            <w:tcW w:w="1842"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r>
      <w:tr w:rsidR="00C03FD9" w:rsidRPr="00C03FD9" w:rsidTr="00C03FD9">
        <w:trPr>
          <w:tblCellSpacing w:w="0" w:type="dxa"/>
        </w:trPr>
        <w:tc>
          <w:tcPr>
            <w:tcW w:w="84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r w:rsidRPr="00C03FD9">
              <w:rPr>
                <w:bCs/>
                <w:noProof/>
                <w:sz w:val="20"/>
                <w:szCs w:val="20"/>
                <w:lang w:bidi="ru-RU"/>
              </w:rPr>
              <w:t>1</w:t>
            </w:r>
            <w:r w:rsidR="00845FC2">
              <w:rPr>
                <w:bCs/>
                <w:noProof/>
                <w:sz w:val="20"/>
                <w:szCs w:val="20"/>
                <w:lang w:bidi="ru-RU"/>
              </w:rPr>
              <w:t>0</w:t>
            </w:r>
          </w:p>
        </w:tc>
        <w:tc>
          <w:tcPr>
            <w:tcW w:w="7637"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c>
          <w:tcPr>
            <w:tcW w:w="1842" w:type="dxa"/>
            <w:tcBorders>
              <w:top w:val="outset" w:sz="6" w:space="0" w:color="00000A"/>
              <w:left w:val="outset" w:sz="6" w:space="0" w:color="00000A"/>
              <w:bottom w:val="outset" w:sz="6" w:space="0" w:color="00000A"/>
              <w:right w:val="outset" w:sz="6" w:space="0" w:color="00000A"/>
            </w:tcBorders>
            <w:hideMark/>
          </w:tcPr>
          <w:p w:rsidR="00C03FD9" w:rsidRPr="00C03FD9" w:rsidRDefault="00C03FD9" w:rsidP="00C03FD9">
            <w:pPr>
              <w:spacing w:line="360" w:lineRule="auto"/>
              <w:ind w:firstLine="709"/>
              <w:jc w:val="center"/>
              <w:rPr>
                <w:bCs/>
                <w:noProof/>
                <w:sz w:val="20"/>
                <w:szCs w:val="20"/>
                <w:lang w:bidi="ru-RU"/>
              </w:rPr>
            </w:pPr>
          </w:p>
        </w:tc>
      </w:tr>
    </w:tbl>
    <w:p w:rsidR="00C03FD9" w:rsidRPr="00B15179" w:rsidRDefault="00C03FD9" w:rsidP="0027640A">
      <w:pPr>
        <w:spacing w:line="360" w:lineRule="auto"/>
        <w:ind w:firstLine="709"/>
        <w:jc w:val="both"/>
        <w:rPr>
          <w:bCs/>
          <w:noProof/>
          <w:sz w:val="20"/>
          <w:szCs w:val="20"/>
          <w:lang w:bidi="ru-RU"/>
        </w:rPr>
      </w:pPr>
    </w:p>
    <w:p w:rsidR="0027640A" w:rsidRDefault="0027640A" w:rsidP="00C03FD9">
      <w:pPr>
        <w:jc w:val="both"/>
        <w:rPr>
          <w:sz w:val="22"/>
          <w:szCs w:val="22"/>
        </w:rPr>
      </w:pPr>
    </w:p>
    <w:p w:rsidR="00C03FD9" w:rsidRDefault="00C03FD9" w:rsidP="00C03FD9">
      <w:pPr>
        <w:rPr>
          <w:sz w:val="22"/>
          <w:szCs w:val="22"/>
        </w:rPr>
      </w:pPr>
      <w:r w:rsidRPr="00C03FD9">
        <w:rPr>
          <w:sz w:val="22"/>
          <w:szCs w:val="22"/>
        </w:rPr>
        <w:t xml:space="preserve">Подпись претендента </w:t>
      </w:r>
      <w:r>
        <w:rPr>
          <w:sz w:val="22"/>
          <w:szCs w:val="22"/>
        </w:rPr>
        <w:t xml:space="preserve">    </w:t>
      </w:r>
    </w:p>
    <w:p w:rsidR="00C03FD9" w:rsidRDefault="00C03FD9" w:rsidP="00C03FD9">
      <w:pPr>
        <w:rPr>
          <w:sz w:val="22"/>
          <w:szCs w:val="22"/>
        </w:rPr>
      </w:pPr>
      <w:r w:rsidRPr="00C03FD9">
        <w:rPr>
          <w:sz w:val="22"/>
          <w:szCs w:val="22"/>
        </w:rPr>
        <w:t xml:space="preserve">(его полномочного представителя) _________________ (_________________) </w:t>
      </w:r>
      <w:r>
        <w:rPr>
          <w:sz w:val="22"/>
          <w:szCs w:val="22"/>
        </w:rPr>
        <w:t xml:space="preserve">  </w:t>
      </w:r>
    </w:p>
    <w:p w:rsidR="00C03FD9" w:rsidRPr="00C03FD9" w:rsidRDefault="00C03FD9" w:rsidP="00C03FD9">
      <w:pPr>
        <w:rPr>
          <w:sz w:val="22"/>
          <w:szCs w:val="22"/>
        </w:rPr>
      </w:pPr>
      <w:r>
        <w:rPr>
          <w:sz w:val="22"/>
          <w:szCs w:val="22"/>
        </w:rPr>
        <w:t xml:space="preserve">                                                                                                                                     </w:t>
      </w:r>
      <w:r w:rsidRPr="00C03FD9">
        <w:rPr>
          <w:sz w:val="22"/>
          <w:szCs w:val="22"/>
        </w:rPr>
        <w:t xml:space="preserve">М.П. «____» _____ ______г. </w:t>
      </w:r>
    </w:p>
    <w:p w:rsidR="00C03FD9" w:rsidRPr="00C03FD9" w:rsidRDefault="00C03FD9" w:rsidP="00C03FD9">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27640A" w:rsidRDefault="0027640A" w:rsidP="001B2325">
      <w:pPr>
        <w:rPr>
          <w:sz w:val="22"/>
          <w:szCs w:val="22"/>
        </w:rPr>
      </w:pPr>
    </w:p>
    <w:p w:rsidR="00625184" w:rsidRDefault="00625184" w:rsidP="001B2325">
      <w:pPr>
        <w:rPr>
          <w:sz w:val="22"/>
          <w:szCs w:val="22"/>
        </w:rPr>
      </w:pPr>
    </w:p>
    <w:p w:rsidR="00625184" w:rsidRDefault="00625184" w:rsidP="001B2325">
      <w:pPr>
        <w:rPr>
          <w:sz w:val="22"/>
          <w:szCs w:val="22"/>
        </w:rPr>
      </w:pPr>
    </w:p>
    <w:p w:rsidR="00625184" w:rsidRDefault="00625184" w:rsidP="001B2325">
      <w:pPr>
        <w:rPr>
          <w:sz w:val="22"/>
          <w:szCs w:val="22"/>
        </w:rPr>
      </w:pPr>
    </w:p>
    <w:p w:rsidR="00625184" w:rsidRDefault="00625184" w:rsidP="001B2325">
      <w:pPr>
        <w:rPr>
          <w:sz w:val="22"/>
          <w:szCs w:val="22"/>
        </w:rPr>
      </w:pPr>
    </w:p>
    <w:p w:rsidR="00625184" w:rsidRDefault="00625184" w:rsidP="001B2325">
      <w:pPr>
        <w:rPr>
          <w:sz w:val="22"/>
          <w:szCs w:val="22"/>
        </w:rPr>
      </w:pPr>
    </w:p>
    <w:p w:rsidR="00625184" w:rsidRDefault="00625184" w:rsidP="001B2325">
      <w:pPr>
        <w:rPr>
          <w:sz w:val="22"/>
          <w:szCs w:val="22"/>
        </w:rPr>
      </w:pPr>
    </w:p>
    <w:p w:rsidR="00625184" w:rsidRDefault="00625184" w:rsidP="001B2325">
      <w:pPr>
        <w:rPr>
          <w:sz w:val="22"/>
          <w:szCs w:val="22"/>
        </w:rPr>
      </w:pPr>
    </w:p>
    <w:sectPr w:rsidR="00625184" w:rsidSect="00261C80">
      <w:type w:val="nextColumn"/>
      <w:pgSz w:w="11907" w:h="16840" w:code="9"/>
      <w:pgMar w:top="851" w:right="567" w:bottom="851" w:left="1134"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C08" w:rsidRDefault="00FA6C08">
      <w:r>
        <w:separator/>
      </w:r>
    </w:p>
  </w:endnote>
  <w:endnote w:type="continuationSeparator" w:id="0">
    <w:p w:rsidR="00FA6C08" w:rsidRDefault="00FA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C08" w:rsidRDefault="00FA6C08">
      <w:r>
        <w:separator/>
      </w:r>
    </w:p>
  </w:footnote>
  <w:footnote w:type="continuationSeparator" w:id="0">
    <w:p w:rsidR="00FA6C08" w:rsidRDefault="00FA6C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36486B"/>
    <w:multiLevelType w:val="hybridMultilevel"/>
    <w:tmpl w:val="620A29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D8AE8C"/>
    <w:multiLevelType w:val="hybridMultilevel"/>
    <w:tmpl w:val="FDB4F6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3" w15:restartNumberingAfterBreak="0">
    <w:nsid w:val="0A0A4569"/>
    <w:multiLevelType w:val="hybridMultilevel"/>
    <w:tmpl w:val="02F851EE"/>
    <w:lvl w:ilvl="0" w:tplc="C1E89CF4">
      <w:start w:val="1"/>
      <w:numFmt w:val="bullet"/>
      <w:lvlText w:val=""/>
      <w:lvlJc w:val="left"/>
      <w:pPr>
        <w:tabs>
          <w:tab w:val="num" w:pos="540"/>
        </w:tabs>
        <w:ind w:left="540" w:hanging="360"/>
      </w:pPr>
      <w:rPr>
        <w:rFonts w:ascii="Wingdings" w:hAnsi="Wingdings" w:cs="Times New Roman" w:hint="default"/>
      </w:rPr>
    </w:lvl>
    <w:lvl w:ilvl="1" w:tplc="04190003" w:tentative="1">
      <w:start w:val="1"/>
      <w:numFmt w:val="bullet"/>
      <w:lvlText w:val="o"/>
      <w:lvlJc w:val="left"/>
      <w:pPr>
        <w:tabs>
          <w:tab w:val="num" w:pos="225"/>
        </w:tabs>
        <w:ind w:left="225" w:hanging="360"/>
      </w:pPr>
      <w:rPr>
        <w:rFonts w:ascii="Courier New" w:hAnsi="Courier New" w:cs="Courier New" w:hint="default"/>
      </w:rPr>
    </w:lvl>
    <w:lvl w:ilvl="2" w:tplc="04190005" w:tentative="1">
      <w:start w:val="1"/>
      <w:numFmt w:val="bullet"/>
      <w:lvlText w:val=""/>
      <w:lvlJc w:val="left"/>
      <w:pPr>
        <w:tabs>
          <w:tab w:val="num" w:pos="945"/>
        </w:tabs>
        <w:ind w:left="945" w:hanging="360"/>
      </w:pPr>
      <w:rPr>
        <w:rFonts w:ascii="Wingdings" w:hAnsi="Wingdings" w:hint="default"/>
      </w:rPr>
    </w:lvl>
    <w:lvl w:ilvl="3" w:tplc="04190001" w:tentative="1">
      <w:start w:val="1"/>
      <w:numFmt w:val="bullet"/>
      <w:lvlText w:val=""/>
      <w:lvlJc w:val="left"/>
      <w:pPr>
        <w:tabs>
          <w:tab w:val="num" w:pos="1665"/>
        </w:tabs>
        <w:ind w:left="1665" w:hanging="360"/>
      </w:pPr>
      <w:rPr>
        <w:rFonts w:ascii="Symbol" w:hAnsi="Symbol" w:hint="default"/>
      </w:rPr>
    </w:lvl>
    <w:lvl w:ilvl="4" w:tplc="04190003" w:tentative="1">
      <w:start w:val="1"/>
      <w:numFmt w:val="bullet"/>
      <w:lvlText w:val="o"/>
      <w:lvlJc w:val="left"/>
      <w:pPr>
        <w:tabs>
          <w:tab w:val="num" w:pos="2385"/>
        </w:tabs>
        <w:ind w:left="2385" w:hanging="360"/>
      </w:pPr>
      <w:rPr>
        <w:rFonts w:ascii="Courier New" w:hAnsi="Courier New" w:cs="Courier New" w:hint="default"/>
      </w:rPr>
    </w:lvl>
    <w:lvl w:ilvl="5" w:tplc="04190005" w:tentative="1">
      <w:start w:val="1"/>
      <w:numFmt w:val="bullet"/>
      <w:lvlText w:val=""/>
      <w:lvlJc w:val="left"/>
      <w:pPr>
        <w:tabs>
          <w:tab w:val="num" w:pos="3105"/>
        </w:tabs>
        <w:ind w:left="3105" w:hanging="360"/>
      </w:pPr>
      <w:rPr>
        <w:rFonts w:ascii="Wingdings" w:hAnsi="Wingdings" w:hint="default"/>
      </w:rPr>
    </w:lvl>
    <w:lvl w:ilvl="6" w:tplc="04190001" w:tentative="1">
      <w:start w:val="1"/>
      <w:numFmt w:val="bullet"/>
      <w:lvlText w:val=""/>
      <w:lvlJc w:val="left"/>
      <w:pPr>
        <w:tabs>
          <w:tab w:val="num" w:pos="3825"/>
        </w:tabs>
        <w:ind w:left="3825" w:hanging="360"/>
      </w:pPr>
      <w:rPr>
        <w:rFonts w:ascii="Symbol" w:hAnsi="Symbol" w:hint="default"/>
      </w:rPr>
    </w:lvl>
    <w:lvl w:ilvl="7" w:tplc="04190003" w:tentative="1">
      <w:start w:val="1"/>
      <w:numFmt w:val="bullet"/>
      <w:lvlText w:val="o"/>
      <w:lvlJc w:val="left"/>
      <w:pPr>
        <w:tabs>
          <w:tab w:val="num" w:pos="4545"/>
        </w:tabs>
        <w:ind w:left="4545" w:hanging="360"/>
      </w:pPr>
      <w:rPr>
        <w:rFonts w:ascii="Courier New" w:hAnsi="Courier New" w:cs="Courier New" w:hint="default"/>
      </w:rPr>
    </w:lvl>
    <w:lvl w:ilvl="8" w:tplc="04190005" w:tentative="1">
      <w:start w:val="1"/>
      <w:numFmt w:val="bullet"/>
      <w:lvlText w:val=""/>
      <w:lvlJc w:val="left"/>
      <w:pPr>
        <w:tabs>
          <w:tab w:val="num" w:pos="5265"/>
        </w:tabs>
        <w:ind w:left="5265" w:hanging="360"/>
      </w:pPr>
      <w:rPr>
        <w:rFonts w:ascii="Wingdings" w:hAnsi="Wingdings" w:hint="default"/>
      </w:r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0451C8F"/>
    <w:multiLevelType w:val="hybridMultilevel"/>
    <w:tmpl w:val="91EC711C"/>
    <w:lvl w:ilvl="0" w:tplc="3B48C1F4">
      <w:start w:val="1"/>
      <w:numFmt w:val="bullet"/>
      <w:lvlText w:val=""/>
      <w:lvlJc w:val="left"/>
      <w:pPr>
        <w:tabs>
          <w:tab w:val="num" w:pos="397"/>
        </w:tabs>
        <w:ind w:left="0" w:firstLine="284"/>
      </w:pPr>
      <w:rPr>
        <w:rFonts w:ascii="Symbol" w:hAnsi="Symbol" w:hint="default"/>
      </w:rPr>
    </w:lvl>
    <w:lvl w:ilvl="1" w:tplc="04190003" w:tentative="1">
      <w:start w:val="1"/>
      <w:numFmt w:val="bullet"/>
      <w:lvlText w:val="o"/>
      <w:lvlJc w:val="left"/>
      <w:pPr>
        <w:tabs>
          <w:tab w:val="num" w:pos="2069"/>
        </w:tabs>
        <w:ind w:left="2069" w:hanging="360"/>
      </w:pPr>
      <w:rPr>
        <w:rFonts w:ascii="Courier New" w:hAnsi="Courier New" w:cs="Courier New" w:hint="default"/>
      </w:rPr>
    </w:lvl>
    <w:lvl w:ilvl="2" w:tplc="04190005" w:tentative="1">
      <w:start w:val="1"/>
      <w:numFmt w:val="bullet"/>
      <w:lvlText w:val=""/>
      <w:lvlJc w:val="left"/>
      <w:pPr>
        <w:tabs>
          <w:tab w:val="num" w:pos="2789"/>
        </w:tabs>
        <w:ind w:left="2789" w:hanging="360"/>
      </w:pPr>
      <w:rPr>
        <w:rFonts w:ascii="Wingdings" w:hAnsi="Wingdings" w:hint="default"/>
      </w:rPr>
    </w:lvl>
    <w:lvl w:ilvl="3" w:tplc="04190001" w:tentative="1">
      <w:start w:val="1"/>
      <w:numFmt w:val="bullet"/>
      <w:lvlText w:val=""/>
      <w:lvlJc w:val="left"/>
      <w:pPr>
        <w:tabs>
          <w:tab w:val="num" w:pos="3509"/>
        </w:tabs>
        <w:ind w:left="3509" w:hanging="360"/>
      </w:pPr>
      <w:rPr>
        <w:rFonts w:ascii="Symbol" w:hAnsi="Symbol" w:hint="default"/>
      </w:rPr>
    </w:lvl>
    <w:lvl w:ilvl="4" w:tplc="04190003" w:tentative="1">
      <w:start w:val="1"/>
      <w:numFmt w:val="bullet"/>
      <w:lvlText w:val="o"/>
      <w:lvlJc w:val="left"/>
      <w:pPr>
        <w:tabs>
          <w:tab w:val="num" w:pos="4229"/>
        </w:tabs>
        <w:ind w:left="4229" w:hanging="360"/>
      </w:pPr>
      <w:rPr>
        <w:rFonts w:ascii="Courier New" w:hAnsi="Courier New" w:cs="Courier New" w:hint="default"/>
      </w:rPr>
    </w:lvl>
    <w:lvl w:ilvl="5" w:tplc="04190005" w:tentative="1">
      <w:start w:val="1"/>
      <w:numFmt w:val="bullet"/>
      <w:lvlText w:val=""/>
      <w:lvlJc w:val="left"/>
      <w:pPr>
        <w:tabs>
          <w:tab w:val="num" w:pos="4949"/>
        </w:tabs>
        <w:ind w:left="4949" w:hanging="360"/>
      </w:pPr>
      <w:rPr>
        <w:rFonts w:ascii="Wingdings" w:hAnsi="Wingdings" w:hint="default"/>
      </w:rPr>
    </w:lvl>
    <w:lvl w:ilvl="6" w:tplc="04190001" w:tentative="1">
      <w:start w:val="1"/>
      <w:numFmt w:val="bullet"/>
      <w:lvlText w:val=""/>
      <w:lvlJc w:val="left"/>
      <w:pPr>
        <w:tabs>
          <w:tab w:val="num" w:pos="5669"/>
        </w:tabs>
        <w:ind w:left="5669" w:hanging="360"/>
      </w:pPr>
      <w:rPr>
        <w:rFonts w:ascii="Symbol" w:hAnsi="Symbol" w:hint="default"/>
      </w:rPr>
    </w:lvl>
    <w:lvl w:ilvl="7" w:tplc="04190003" w:tentative="1">
      <w:start w:val="1"/>
      <w:numFmt w:val="bullet"/>
      <w:lvlText w:val="o"/>
      <w:lvlJc w:val="left"/>
      <w:pPr>
        <w:tabs>
          <w:tab w:val="num" w:pos="6389"/>
        </w:tabs>
        <w:ind w:left="6389" w:hanging="360"/>
      </w:pPr>
      <w:rPr>
        <w:rFonts w:ascii="Courier New" w:hAnsi="Courier New" w:cs="Courier New" w:hint="default"/>
      </w:rPr>
    </w:lvl>
    <w:lvl w:ilvl="8" w:tplc="04190005" w:tentative="1">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D867D9"/>
    <w:multiLevelType w:val="hybridMultilevel"/>
    <w:tmpl w:val="7DDCC27C"/>
    <w:lvl w:ilvl="0" w:tplc="8FD4555E">
      <w:numFmt w:val="bullet"/>
      <w:lvlText w:val="-"/>
      <w:lvlJc w:val="left"/>
      <w:pPr>
        <w:ind w:left="136" w:hanging="158"/>
      </w:pPr>
      <w:rPr>
        <w:rFonts w:ascii="Times New Roman" w:eastAsia="Times New Roman" w:hAnsi="Times New Roman" w:cs="Times New Roman" w:hint="default"/>
        <w:w w:val="100"/>
        <w:sz w:val="24"/>
        <w:szCs w:val="24"/>
        <w:lang w:val="ru-RU" w:eastAsia="ru-RU" w:bidi="ru-RU"/>
      </w:rPr>
    </w:lvl>
    <w:lvl w:ilvl="1" w:tplc="66DC5D9C">
      <w:numFmt w:val="bullet"/>
      <w:lvlText w:val="-"/>
      <w:lvlJc w:val="left"/>
      <w:pPr>
        <w:ind w:left="136" w:hanging="174"/>
      </w:pPr>
      <w:rPr>
        <w:rFonts w:ascii="Times New Roman" w:eastAsia="Times New Roman" w:hAnsi="Times New Roman" w:cs="Times New Roman" w:hint="default"/>
        <w:spacing w:val="-27"/>
        <w:w w:val="100"/>
        <w:sz w:val="24"/>
        <w:szCs w:val="24"/>
        <w:lang w:val="ru-RU" w:eastAsia="ru-RU" w:bidi="ru-RU"/>
      </w:rPr>
    </w:lvl>
    <w:lvl w:ilvl="2" w:tplc="7BFE1F80">
      <w:numFmt w:val="bullet"/>
      <w:lvlText w:val="•"/>
      <w:lvlJc w:val="left"/>
      <w:pPr>
        <w:ind w:left="2064" w:hanging="174"/>
      </w:pPr>
      <w:rPr>
        <w:rFonts w:hint="default"/>
        <w:lang w:val="ru-RU" w:eastAsia="ru-RU" w:bidi="ru-RU"/>
      </w:rPr>
    </w:lvl>
    <w:lvl w:ilvl="3" w:tplc="FD86A5F2">
      <w:numFmt w:val="bullet"/>
      <w:lvlText w:val="•"/>
      <w:lvlJc w:val="left"/>
      <w:pPr>
        <w:ind w:left="3026" w:hanging="174"/>
      </w:pPr>
      <w:rPr>
        <w:rFonts w:hint="default"/>
        <w:lang w:val="ru-RU" w:eastAsia="ru-RU" w:bidi="ru-RU"/>
      </w:rPr>
    </w:lvl>
    <w:lvl w:ilvl="4" w:tplc="BB6C9DFC">
      <w:numFmt w:val="bullet"/>
      <w:lvlText w:val="•"/>
      <w:lvlJc w:val="left"/>
      <w:pPr>
        <w:ind w:left="3988" w:hanging="174"/>
      </w:pPr>
      <w:rPr>
        <w:rFonts w:hint="default"/>
        <w:lang w:val="ru-RU" w:eastAsia="ru-RU" w:bidi="ru-RU"/>
      </w:rPr>
    </w:lvl>
    <w:lvl w:ilvl="5" w:tplc="504E1F54">
      <w:numFmt w:val="bullet"/>
      <w:lvlText w:val="•"/>
      <w:lvlJc w:val="left"/>
      <w:pPr>
        <w:ind w:left="4950" w:hanging="174"/>
      </w:pPr>
      <w:rPr>
        <w:rFonts w:hint="default"/>
        <w:lang w:val="ru-RU" w:eastAsia="ru-RU" w:bidi="ru-RU"/>
      </w:rPr>
    </w:lvl>
    <w:lvl w:ilvl="6" w:tplc="602046C8">
      <w:numFmt w:val="bullet"/>
      <w:lvlText w:val="•"/>
      <w:lvlJc w:val="left"/>
      <w:pPr>
        <w:ind w:left="5912" w:hanging="174"/>
      </w:pPr>
      <w:rPr>
        <w:rFonts w:hint="default"/>
        <w:lang w:val="ru-RU" w:eastAsia="ru-RU" w:bidi="ru-RU"/>
      </w:rPr>
    </w:lvl>
    <w:lvl w:ilvl="7" w:tplc="BFE08668">
      <w:numFmt w:val="bullet"/>
      <w:lvlText w:val="•"/>
      <w:lvlJc w:val="left"/>
      <w:pPr>
        <w:ind w:left="6874" w:hanging="174"/>
      </w:pPr>
      <w:rPr>
        <w:rFonts w:hint="default"/>
        <w:lang w:val="ru-RU" w:eastAsia="ru-RU" w:bidi="ru-RU"/>
      </w:rPr>
    </w:lvl>
    <w:lvl w:ilvl="8" w:tplc="E8CC6CB8">
      <w:numFmt w:val="bullet"/>
      <w:lvlText w:val="•"/>
      <w:lvlJc w:val="left"/>
      <w:pPr>
        <w:ind w:left="7836" w:hanging="174"/>
      </w:pPr>
      <w:rPr>
        <w:rFonts w:hint="default"/>
        <w:lang w:val="ru-RU" w:eastAsia="ru-RU" w:bidi="ru-RU"/>
      </w:rPr>
    </w:lvl>
  </w:abstractNum>
  <w:abstractNum w:abstractNumId="8" w15:restartNumberingAfterBreak="0">
    <w:nsid w:val="2BB7C837"/>
    <w:multiLevelType w:val="hybridMultilevel"/>
    <w:tmpl w:val="578ED1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A661739"/>
    <w:multiLevelType w:val="hybridMultilevel"/>
    <w:tmpl w:val="85D00D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3B50C28"/>
    <w:multiLevelType w:val="multilevel"/>
    <w:tmpl w:val="C2B41202"/>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1" w15:restartNumberingAfterBreak="0">
    <w:nsid w:val="64E27964"/>
    <w:multiLevelType w:val="hybridMultilevel"/>
    <w:tmpl w:val="32426E02"/>
    <w:lvl w:ilvl="0" w:tplc="2E34FF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15:restartNumberingAfterBreak="0">
    <w:nsid w:val="7AC3532E"/>
    <w:multiLevelType w:val="hybridMultilevel"/>
    <w:tmpl w:val="C00C3C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 w:ilvl="0">
        <w:numFmt w:val="bullet"/>
        <w:lvlText w:val=""/>
        <w:legacy w:legacy="1" w:legacySpace="0" w:legacyIndent="360"/>
        <w:lvlJc w:val="left"/>
        <w:pPr>
          <w:ind w:left="927" w:hanging="360"/>
        </w:pPr>
        <w:rPr>
          <w:rFonts w:ascii="Symbol" w:hAnsi="Symbol" w:cs="Times New Roman" w:hint="default"/>
        </w:rPr>
      </w:lvl>
    </w:lvlOverride>
  </w:num>
  <w:num w:numId="7">
    <w:abstractNumId w:val="5"/>
  </w:num>
  <w:num w:numId="8">
    <w:abstractNumId w:val="12"/>
  </w:num>
  <w:num w:numId="9">
    <w:abstractNumId w:val="9"/>
  </w:num>
  <w:num w:numId="10">
    <w:abstractNumId w:val="4"/>
  </w:num>
  <w:num w:numId="11">
    <w:abstractNumId w:val="11"/>
  </w:num>
  <w:num w:numId="12">
    <w:abstractNumId w:val="0"/>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2A"/>
    <w:rsid w:val="0000632D"/>
    <w:rsid w:val="000130DD"/>
    <w:rsid w:val="00016C2A"/>
    <w:rsid w:val="00041CDD"/>
    <w:rsid w:val="000615F0"/>
    <w:rsid w:val="000903B1"/>
    <w:rsid w:val="000D25C0"/>
    <w:rsid w:val="000D7E12"/>
    <w:rsid w:val="00104A13"/>
    <w:rsid w:val="0012330C"/>
    <w:rsid w:val="00127901"/>
    <w:rsid w:val="0013165C"/>
    <w:rsid w:val="001371E9"/>
    <w:rsid w:val="001452A2"/>
    <w:rsid w:val="0015262E"/>
    <w:rsid w:val="001550A8"/>
    <w:rsid w:val="00165DE3"/>
    <w:rsid w:val="00184E2D"/>
    <w:rsid w:val="001942A8"/>
    <w:rsid w:val="001B2325"/>
    <w:rsid w:val="001D2560"/>
    <w:rsid w:val="001D5EB8"/>
    <w:rsid w:val="001F0217"/>
    <w:rsid w:val="001F660C"/>
    <w:rsid w:val="002057D8"/>
    <w:rsid w:val="00226D77"/>
    <w:rsid w:val="00234D10"/>
    <w:rsid w:val="00240C06"/>
    <w:rsid w:val="00261C80"/>
    <w:rsid w:val="0027640A"/>
    <w:rsid w:val="00284924"/>
    <w:rsid w:val="00287A6A"/>
    <w:rsid w:val="002A23DF"/>
    <w:rsid w:val="002B22D7"/>
    <w:rsid w:val="002E21DE"/>
    <w:rsid w:val="002E71CE"/>
    <w:rsid w:val="002F5C75"/>
    <w:rsid w:val="00345694"/>
    <w:rsid w:val="00352D5A"/>
    <w:rsid w:val="003561FA"/>
    <w:rsid w:val="00360E2F"/>
    <w:rsid w:val="00367FB6"/>
    <w:rsid w:val="0037649B"/>
    <w:rsid w:val="00396BD3"/>
    <w:rsid w:val="003A0DAC"/>
    <w:rsid w:val="003B3D0D"/>
    <w:rsid w:val="003D1F31"/>
    <w:rsid w:val="003D4B4D"/>
    <w:rsid w:val="003D53EF"/>
    <w:rsid w:val="003D69FE"/>
    <w:rsid w:val="003D7A17"/>
    <w:rsid w:val="003F028F"/>
    <w:rsid w:val="003F3471"/>
    <w:rsid w:val="00405C37"/>
    <w:rsid w:val="00411AE2"/>
    <w:rsid w:val="0042098D"/>
    <w:rsid w:val="00425B1C"/>
    <w:rsid w:val="00442D99"/>
    <w:rsid w:val="00484068"/>
    <w:rsid w:val="004A422C"/>
    <w:rsid w:val="004A4EC7"/>
    <w:rsid w:val="004A6008"/>
    <w:rsid w:val="004C3ED3"/>
    <w:rsid w:val="004D124C"/>
    <w:rsid w:val="004D2E5A"/>
    <w:rsid w:val="004D51BF"/>
    <w:rsid w:val="004E32A6"/>
    <w:rsid w:val="004E74F5"/>
    <w:rsid w:val="00500212"/>
    <w:rsid w:val="00501BAC"/>
    <w:rsid w:val="005237CD"/>
    <w:rsid w:val="0055692C"/>
    <w:rsid w:val="00557FDD"/>
    <w:rsid w:val="005660F5"/>
    <w:rsid w:val="00567651"/>
    <w:rsid w:val="00570225"/>
    <w:rsid w:val="00587B40"/>
    <w:rsid w:val="00590029"/>
    <w:rsid w:val="005A7EE7"/>
    <w:rsid w:val="005C540D"/>
    <w:rsid w:val="005C7BEE"/>
    <w:rsid w:val="005E3383"/>
    <w:rsid w:val="006111AC"/>
    <w:rsid w:val="00614630"/>
    <w:rsid w:val="00625184"/>
    <w:rsid w:val="00636396"/>
    <w:rsid w:val="00643C1C"/>
    <w:rsid w:val="006639AF"/>
    <w:rsid w:val="00690A58"/>
    <w:rsid w:val="006A2AED"/>
    <w:rsid w:val="006B66D2"/>
    <w:rsid w:val="006F163B"/>
    <w:rsid w:val="007053BB"/>
    <w:rsid w:val="00706EAB"/>
    <w:rsid w:val="00712A5F"/>
    <w:rsid w:val="00713E84"/>
    <w:rsid w:val="00735388"/>
    <w:rsid w:val="007374A8"/>
    <w:rsid w:val="00743760"/>
    <w:rsid w:val="00750408"/>
    <w:rsid w:val="0075752C"/>
    <w:rsid w:val="007E15A7"/>
    <w:rsid w:val="007E3240"/>
    <w:rsid w:val="007E49AD"/>
    <w:rsid w:val="007F5259"/>
    <w:rsid w:val="0083567F"/>
    <w:rsid w:val="00845FC2"/>
    <w:rsid w:val="00856BF2"/>
    <w:rsid w:val="008653A3"/>
    <w:rsid w:val="00883809"/>
    <w:rsid w:val="00891962"/>
    <w:rsid w:val="00895437"/>
    <w:rsid w:val="008B3F40"/>
    <w:rsid w:val="008C4E47"/>
    <w:rsid w:val="008C7120"/>
    <w:rsid w:val="008D44CD"/>
    <w:rsid w:val="008D76A5"/>
    <w:rsid w:val="00903350"/>
    <w:rsid w:val="009068FD"/>
    <w:rsid w:val="00946C14"/>
    <w:rsid w:val="00951EEE"/>
    <w:rsid w:val="0096013A"/>
    <w:rsid w:val="00973906"/>
    <w:rsid w:val="0099207D"/>
    <w:rsid w:val="009955D7"/>
    <w:rsid w:val="009B27F1"/>
    <w:rsid w:val="009B557B"/>
    <w:rsid w:val="009B7D4B"/>
    <w:rsid w:val="009C580A"/>
    <w:rsid w:val="009E30E9"/>
    <w:rsid w:val="00A03697"/>
    <w:rsid w:val="00A06A49"/>
    <w:rsid w:val="00A1563C"/>
    <w:rsid w:val="00A20712"/>
    <w:rsid w:val="00A2182F"/>
    <w:rsid w:val="00A316D3"/>
    <w:rsid w:val="00A36079"/>
    <w:rsid w:val="00A404F9"/>
    <w:rsid w:val="00A426BC"/>
    <w:rsid w:val="00A5645F"/>
    <w:rsid w:val="00A71B73"/>
    <w:rsid w:val="00A938CC"/>
    <w:rsid w:val="00AD2ACD"/>
    <w:rsid w:val="00B13D9E"/>
    <w:rsid w:val="00B248AE"/>
    <w:rsid w:val="00B26742"/>
    <w:rsid w:val="00B31C45"/>
    <w:rsid w:val="00B35C38"/>
    <w:rsid w:val="00B540AA"/>
    <w:rsid w:val="00B55A8D"/>
    <w:rsid w:val="00B91173"/>
    <w:rsid w:val="00B96400"/>
    <w:rsid w:val="00BA714C"/>
    <w:rsid w:val="00BC3F20"/>
    <w:rsid w:val="00BD3E22"/>
    <w:rsid w:val="00BE07FB"/>
    <w:rsid w:val="00BF3026"/>
    <w:rsid w:val="00BF3A0A"/>
    <w:rsid w:val="00C03FD9"/>
    <w:rsid w:val="00C05377"/>
    <w:rsid w:val="00C06F14"/>
    <w:rsid w:val="00C12534"/>
    <w:rsid w:val="00C23026"/>
    <w:rsid w:val="00C25C30"/>
    <w:rsid w:val="00C304DC"/>
    <w:rsid w:val="00C706F4"/>
    <w:rsid w:val="00C76520"/>
    <w:rsid w:val="00CD608C"/>
    <w:rsid w:val="00CD6EAD"/>
    <w:rsid w:val="00CD7752"/>
    <w:rsid w:val="00CE6CA3"/>
    <w:rsid w:val="00D041CC"/>
    <w:rsid w:val="00D07568"/>
    <w:rsid w:val="00D23397"/>
    <w:rsid w:val="00D33F23"/>
    <w:rsid w:val="00D35891"/>
    <w:rsid w:val="00D74DCB"/>
    <w:rsid w:val="00DA63B4"/>
    <w:rsid w:val="00DB7228"/>
    <w:rsid w:val="00DC72BD"/>
    <w:rsid w:val="00DF374D"/>
    <w:rsid w:val="00E21CDF"/>
    <w:rsid w:val="00E42B47"/>
    <w:rsid w:val="00E83E9D"/>
    <w:rsid w:val="00EA2A94"/>
    <w:rsid w:val="00EF6BDF"/>
    <w:rsid w:val="00F034B3"/>
    <w:rsid w:val="00F36CD7"/>
    <w:rsid w:val="00F41B5C"/>
    <w:rsid w:val="00F55A6A"/>
    <w:rsid w:val="00F55C6F"/>
    <w:rsid w:val="00F80277"/>
    <w:rsid w:val="00F9368A"/>
    <w:rsid w:val="00F947CD"/>
    <w:rsid w:val="00FA6C08"/>
    <w:rsid w:val="00FD1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A8505"/>
  <w15:chartTrackingRefBased/>
  <w15:docId w15:val="{9DE26F01-FC5F-4FDD-A6C6-07394309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2D5A"/>
    <w:pPr>
      <w:spacing w:after="120"/>
    </w:pPr>
  </w:style>
  <w:style w:type="paragraph" w:customStyle="1" w:styleId="western">
    <w:name w:val="western"/>
    <w:basedOn w:val="a"/>
    <w:rsid w:val="002F5C75"/>
    <w:pPr>
      <w:spacing w:before="100" w:beforeAutospacing="1" w:after="100" w:afterAutospacing="1"/>
      <w:jc w:val="both"/>
    </w:pPr>
    <w:rPr>
      <w:color w:val="000000"/>
    </w:rPr>
  </w:style>
  <w:style w:type="character" w:styleId="a4">
    <w:name w:val="Hyperlink"/>
    <w:rsid w:val="002F5C75"/>
    <w:rPr>
      <w:color w:val="0000FF"/>
      <w:u w:val="single"/>
    </w:rPr>
  </w:style>
  <w:style w:type="paragraph" w:styleId="a5">
    <w:name w:val="Body Text Indent"/>
    <w:basedOn w:val="a"/>
    <w:rsid w:val="00951EEE"/>
    <w:pPr>
      <w:spacing w:after="120"/>
      <w:ind w:left="283"/>
    </w:pPr>
  </w:style>
  <w:style w:type="character" w:customStyle="1" w:styleId="2">
    <w:name w:val="Основной текст 2 Знак"/>
    <w:link w:val="20"/>
    <w:locked/>
    <w:rsid w:val="00951EEE"/>
    <w:rPr>
      <w:rFonts w:ascii="Calibri" w:eastAsia="Calibri" w:hAnsi="Calibri" w:cs="Calibri"/>
      <w:lang w:val="ru-RU" w:eastAsia="ru-RU" w:bidi="ar-SA"/>
    </w:rPr>
  </w:style>
  <w:style w:type="paragraph" w:styleId="20">
    <w:name w:val="Body Text 2"/>
    <w:basedOn w:val="a"/>
    <w:link w:val="2"/>
    <w:rsid w:val="00951EEE"/>
    <w:pPr>
      <w:widowControl w:val="0"/>
      <w:spacing w:after="120" w:line="480" w:lineRule="auto"/>
    </w:pPr>
    <w:rPr>
      <w:rFonts w:ascii="Calibri" w:eastAsia="Calibri" w:hAnsi="Calibri" w:cs="Calibri"/>
      <w:sz w:val="20"/>
      <w:szCs w:val="20"/>
    </w:rPr>
  </w:style>
  <w:style w:type="character" w:customStyle="1" w:styleId="3">
    <w:name w:val="Основной текст 3 Знак"/>
    <w:link w:val="30"/>
    <w:locked/>
    <w:rsid w:val="00951EEE"/>
    <w:rPr>
      <w:rFonts w:ascii="Calibri" w:eastAsia="Calibri" w:hAnsi="Calibri" w:cs="Calibri"/>
      <w:sz w:val="16"/>
      <w:szCs w:val="16"/>
      <w:lang w:val="ru-RU" w:eastAsia="ru-RU" w:bidi="ar-SA"/>
    </w:rPr>
  </w:style>
  <w:style w:type="paragraph" w:styleId="30">
    <w:name w:val="Body Text 3"/>
    <w:basedOn w:val="a"/>
    <w:link w:val="3"/>
    <w:rsid w:val="00951EEE"/>
    <w:pPr>
      <w:widowControl w:val="0"/>
      <w:spacing w:after="120"/>
    </w:pPr>
    <w:rPr>
      <w:rFonts w:ascii="Calibri" w:eastAsia="Calibri" w:hAnsi="Calibri" w:cs="Calibri"/>
      <w:sz w:val="16"/>
      <w:szCs w:val="16"/>
    </w:rPr>
  </w:style>
  <w:style w:type="character" w:customStyle="1" w:styleId="21">
    <w:name w:val="Основной текст с отступом 2 Знак"/>
    <w:link w:val="22"/>
    <w:locked/>
    <w:rsid w:val="00951EEE"/>
    <w:rPr>
      <w:rFonts w:ascii="Calibri" w:eastAsia="Calibri" w:hAnsi="Calibri" w:cs="Calibri"/>
      <w:lang w:val="ru-RU" w:eastAsia="ru-RU" w:bidi="ar-SA"/>
    </w:rPr>
  </w:style>
  <w:style w:type="paragraph" w:styleId="22">
    <w:name w:val="Body Text Indent 2"/>
    <w:basedOn w:val="a"/>
    <w:link w:val="21"/>
    <w:rsid w:val="00951EEE"/>
    <w:pPr>
      <w:widowControl w:val="0"/>
      <w:spacing w:after="120" w:line="480" w:lineRule="auto"/>
      <w:ind w:left="283"/>
    </w:pPr>
    <w:rPr>
      <w:rFonts w:ascii="Calibri" w:eastAsia="Calibri" w:hAnsi="Calibri" w:cs="Calibri"/>
      <w:sz w:val="20"/>
      <w:szCs w:val="20"/>
    </w:rPr>
  </w:style>
  <w:style w:type="paragraph" w:customStyle="1" w:styleId="ConsNormal">
    <w:name w:val="ConsNormal"/>
    <w:rsid w:val="00951EEE"/>
    <w:pPr>
      <w:widowControl w:val="0"/>
      <w:ind w:firstLine="720"/>
    </w:pPr>
    <w:rPr>
      <w:rFonts w:ascii="Arial" w:eastAsia="Calibri" w:hAnsi="Arial"/>
    </w:rPr>
  </w:style>
  <w:style w:type="paragraph" w:customStyle="1" w:styleId="ConsNonformat">
    <w:name w:val="ConsNonformat"/>
    <w:rsid w:val="00951EEE"/>
    <w:pPr>
      <w:widowControl w:val="0"/>
    </w:pPr>
    <w:rPr>
      <w:rFonts w:ascii="Courier New" w:eastAsia="Calibri" w:hAnsi="Courier New"/>
    </w:rPr>
  </w:style>
  <w:style w:type="character" w:customStyle="1" w:styleId="ListParagraphChar">
    <w:name w:val="List Paragraph Char"/>
    <w:link w:val="1"/>
    <w:locked/>
    <w:rsid w:val="00951EEE"/>
    <w:rPr>
      <w:rFonts w:ascii="Calibri" w:hAnsi="Calibri" w:cs="Calibri"/>
      <w:lang w:val="ru-RU" w:eastAsia="ru-RU" w:bidi="ar-SA"/>
    </w:rPr>
  </w:style>
  <w:style w:type="paragraph" w:customStyle="1" w:styleId="1">
    <w:name w:val="Абзац списка1"/>
    <w:basedOn w:val="a"/>
    <w:link w:val="ListParagraphChar"/>
    <w:rsid w:val="00951EEE"/>
    <w:pPr>
      <w:spacing w:after="200" w:line="276" w:lineRule="auto"/>
      <w:ind w:left="720"/>
      <w:contextualSpacing/>
    </w:pPr>
    <w:rPr>
      <w:rFonts w:ascii="Calibri" w:hAnsi="Calibri" w:cs="Calibri"/>
      <w:sz w:val="20"/>
      <w:szCs w:val="20"/>
    </w:rPr>
  </w:style>
  <w:style w:type="paragraph" w:customStyle="1" w:styleId="TextBoldCenter">
    <w:name w:val="TextBoldCenter"/>
    <w:basedOn w:val="a"/>
    <w:rsid w:val="00951EEE"/>
    <w:pPr>
      <w:autoSpaceDE w:val="0"/>
      <w:autoSpaceDN w:val="0"/>
      <w:adjustRightInd w:val="0"/>
      <w:spacing w:before="283"/>
      <w:jc w:val="center"/>
    </w:pPr>
    <w:rPr>
      <w:b/>
      <w:bCs/>
      <w:sz w:val="26"/>
      <w:szCs w:val="26"/>
    </w:rPr>
  </w:style>
  <w:style w:type="paragraph" w:customStyle="1" w:styleId="msonormalcxsplast">
    <w:name w:val="msonormalcxsplast"/>
    <w:basedOn w:val="a"/>
    <w:rsid w:val="00951EEE"/>
    <w:pPr>
      <w:spacing w:before="100" w:beforeAutospacing="1" w:after="100" w:afterAutospacing="1"/>
    </w:pPr>
  </w:style>
  <w:style w:type="paragraph" w:customStyle="1" w:styleId="210">
    <w:name w:val="Основной текст с отступом 21"/>
    <w:basedOn w:val="a"/>
    <w:rsid w:val="0000632D"/>
    <w:pPr>
      <w:widowControl w:val="0"/>
      <w:ind w:firstLine="720"/>
      <w:jc w:val="both"/>
    </w:pPr>
    <w:rPr>
      <w:szCs w:val="20"/>
    </w:rPr>
  </w:style>
  <w:style w:type="character" w:styleId="a6">
    <w:name w:val="FollowedHyperlink"/>
    <w:rsid w:val="0015262E"/>
    <w:rPr>
      <w:color w:val="800080"/>
      <w:u w:val="single"/>
    </w:rPr>
  </w:style>
  <w:style w:type="paragraph" w:customStyle="1" w:styleId="CharChar">
    <w:name w:val="Char Char"/>
    <w:basedOn w:val="a"/>
    <w:rsid w:val="004D51BF"/>
    <w:pPr>
      <w:spacing w:after="160" w:line="240" w:lineRule="exact"/>
    </w:pPr>
    <w:rPr>
      <w:rFonts w:ascii="Verdana" w:hAnsi="Verdana"/>
      <w:sz w:val="20"/>
      <w:szCs w:val="20"/>
      <w:lang w:val="en-US" w:eastAsia="en-US"/>
    </w:rPr>
  </w:style>
  <w:style w:type="paragraph" w:customStyle="1" w:styleId="a7">
    <w:name w:val="Обычный (Интернет)"/>
    <w:aliases w:val="Normal (Web)"/>
    <w:basedOn w:val="a"/>
    <w:rsid w:val="004D2E5A"/>
  </w:style>
  <w:style w:type="paragraph" w:styleId="a8">
    <w:name w:val="Balloon Text"/>
    <w:basedOn w:val="a"/>
    <w:link w:val="a9"/>
    <w:rsid w:val="000D25C0"/>
    <w:rPr>
      <w:rFonts w:ascii="Segoe UI" w:hAnsi="Segoe UI" w:cs="Segoe UI"/>
      <w:sz w:val="18"/>
      <w:szCs w:val="18"/>
    </w:rPr>
  </w:style>
  <w:style w:type="character" w:customStyle="1" w:styleId="a9">
    <w:name w:val="Текст выноски Знак"/>
    <w:link w:val="a8"/>
    <w:rsid w:val="000D25C0"/>
    <w:rPr>
      <w:rFonts w:ascii="Segoe UI" w:hAnsi="Segoe UI" w:cs="Segoe UI"/>
      <w:sz w:val="18"/>
      <w:szCs w:val="18"/>
    </w:rPr>
  </w:style>
  <w:style w:type="character" w:customStyle="1" w:styleId="aa">
    <w:name w:val="Неразрешенное упоминание"/>
    <w:uiPriority w:val="99"/>
    <w:semiHidden/>
    <w:unhideWhenUsed/>
    <w:rsid w:val="009B27F1"/>
    <w:rPr>
      <w:color w:val="605E5C"/>
      <w:shd w:val="clear" w:color="auto" w:fill="E1DFDD"/>
    </w:rPr>
  </w:style>
  <w:style w:type="paragraph" w:styleId="ab">
    <w:name w:val="No Spacing"/>
    <w:uiPriority w:val="1"/>
    <w:qFormat/>
    <w:rsid w:val="00501BAC"/>
    <w:rPr>
      <w:sz w:val="24"/>
      <w:szCs w:val="24"/>
    </w:rPr>
  </w:style>
  <w:style w:type="paragraph" w:customStyle="1" w:styleId="Default">
    <w:name w:val="Default"/>
    <w:rsid w:val="009B7D4B"/>
    <w:pPr>
      <w:autoSpaceDE w:val="0"/>
      <w:autoSpaceDN w:val="0"/>
      <w:adjustRightInd w:val="0"/>
    </w:pPr>
    <w:rPr>
      <w:color w:val="000000"/>
      <w:sz w:val="24"/>
      <w:szCs w:val="24"/>
    </w:rPr>
  </w:style>
  <w:style w:type="paragraph" w:styleId="ac">
    <w:name w:val="List Paragraph"/>
    <w:basedOn w:val="a"/>
    <w:uiPriority w:val="1"/>
    <w:qFormat/>
    <w:rsid w:val="00845FC2"/>
    <w:pPr>
      <w:widowControl w:val="0"/>
      <w:autoSpaceDE w:val="0"/>
      <w:autoSpaceDN w:val="0"/>
      <w:ind w:left="136" w:firstLine="710"/>
      <w:jc w:val="both"/>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38201">
      <w:bodyDiv w:val="1"/>
      <w:marLeft w:val="0"/>
      <w:marRight w:val="0"/>
      <w:marTop w:val="0"/>
      <w:marBottom w:val="0"/>
      <w:divBdr>
        <w:top w:val="none" w:sz="0" w:space="0" w:color="auto"/>
        <w:left w:val="none" w:sz="0" w:space="0" w:color="auto"/>
        <w:bottom w:val="none" w:sz="0" w:space="0" w:color="auto"/>
        <w:right w:val="none" w:sz="0" w:space="0" w:color="auto"/>
      </w:divBdr>
    </w:div>
    <w:div w:id="528639577">
      <w:bodyDiv w:val="1"/>
      <w:marLeft w:val="0"/>
      <w:marRight w:val="0"/>
      <w:marTop w:val="0"/>
      <w:marBottom w:val="0"/>
      <w:divBdr>
        <w:top w:val="none" w:sz="0" w:space="0" w:color="auto"/>
        <w:left w:val="none" w:sz="0" w:space="0" w:color="auto"/>
        <w:bottom w:val="none" w:sz="0" w:space="0" w:color="auto"/>
        <w:right w:val="none" w:sz="0" w:space="0" w:color="auto"/>
      </w:divBdr>
    </w:div>
    <w:div w:id="797530334">
      <w:bodyDiv w:val="1"/>
      <w:marLeft w:val="0"/>
      <w:marRight w:val="0"/>
      <w:marTop w:val="0"/>
      <w:marBottom w:val="0"/>
      <w:divBdr>
        <w:top w:val="none" w:sz="0" w:space="0" w:color="auto"/>
        <w:left w:val="none" w:sz="0" w:space="0" w:color="auto"/>
        <w:bottom w:val="none" w:sz="0" w:space="0" w:color="auto"/>
        <w:right w:val="none" w:sz="0" w:space="0" w:color="auto"/>
      </w:divBdr>
    </w:div>
    <w:div w:id="822086093">
      <w:bodyDiv w:val="1"/>
      <w:marLeft w:val="0"/>
      <w:marRight w:val="0"/>
      <w:marTop w:val="0"/>
      <w:marBottom w:val="0"/>
      <w:divBdr>
        <w:top w:val="none" w:sz="0" w:space="0" w:color="auto"/>
        <w:left w:val="none" w:sz="0" w:space="0" w:color="auto"/>
        <w:bottom w:val="none" w:sz="0" w:space="0" w:color="auto"/>
        <w:right w:val="none" w:sz="0" w:space="0" w:color="auto"/>
      </w:divBdr>
    </w:div>
    <w:div w:id="14469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3;&#1091;&#1083;&#1072;&#1074;&#1072;.&#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prokopyev@roseltorg.ru" TargetMode="External"/><Relationship Id="rId4" Type="http://schemas.openxmlformats.org/officeDocument/2006/relationships/settings" Target="settings.xml"/><Relationship Id="rId9" Type="http://schemas.openxmlformats.org/officeDocument/2006/relationships/hyperlink" Target="http://&#1073;&#1091;&#1083;&#1072;&#1074;&#1072;.&#1088;&#1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49663-C5C9-4241-B86D-E9136C57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17</Pages>
  <Words>5091</Words>
  <Characters>39945</Characters>
  <Application>Microsoft Office Word</Application>
  <DocSecurity>0</DocSecurity>
  <Lines>332</Lines>
  <Paragraphs>89</Paragraphs>
  <ScaleCrop>false</ScaleCrop>
  <HeadingPairs>
    <vt:vector size="2" baseType="variant">
      <vt:variant>
        <vt:lpstr>Название</vt:lpstr>
      </vt:variant>
      <vt:variant>
        <vt:i4>1</vt:i4>
      </vt:variant>
    </vt:vector>
  </HeadingPairs>
  <TitlesOfParts>
    <vt:vector size="1" baseType="lpstr">
      <vt:lpstr>ИНФОРМАЦИОННОЕ СООБЩЕНИЕ О ПРОВЕДЕНИИ 10 МАЯ 2017 Г</vt:lpstr>
    </vt:vector>
  </TitlesOfParts>
  <Company/>
  <LinksUpToDate>false</LinksUpToDate>
  <CharactersWithSpaces>44947</CharactersWithSpaces>
  <SharedDoc>false</SharedDoc>
  <HLinks>
    <vt:vector size="24" baseType="variant">
      <vt:variant>
        <vt:i4>7012362</vt:i4>
      </vt:variant>
      <vt:variant>
        <vt:i4>9</vt:i4>
      </vt:variant>
      <vt:variant>
        <vt:i4>0</vt:i4>
      </vt:variant>
      <vt:variant>
        <vt:i4>5</vt:i4>
      </vt:variant>
      <vt:variant>
        <vt:lpwstr>mailto:a.prokopyev@roseltorg.ru</vt:lpwstr>
      </vt:variant>
      <vt:variant>
        <vt:lpwstr/>
      </vt:variant>
      <vt:variant>
        <vt:i4>655390</vt:i4>
      </vt:variant>
      <vt:variant>
        <vt:i4>6</vt:i4>
      </vt:variant>
      <vt:variant>
        <vt:i4>0</vt:i4>
      </vt:variant>
      <vt:variant>
        <vt:i4>5</vt:i4>
      </vt:variant>
      <vt:variant>
        <vt:lpwstr>http://simadm.ru/</vt:lpwstr>
      </vt:variant>
      <vt:variant>
        <vt:lpwstr/>
      </vt:variant>
      <vt:variant>
        <vt:i4>655390</vt:i4>
      </vt:variant>
      <vt:variant>
        <vt:i4>3</vt:i4>
      </vt:variant>
      <vt:variant>
        <vt:i4>0</vt:i4>
      </vt:variant>
      <vt:variant>
        <vt:i4>5</vt:i4>
      </vt:variant>
      <vt:variant>
        <vt:lpwstr>http://simadm.ru/</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 О ПРОВЕДЕНИИ 10 МАЯ 2017 Г</dc:title>
  <dc:subject/>
  <dc:creator>Admin</dc:creator>
  <cp:keywords/>
  <dc:description/>
  <cp:lastModifiedBy>Irina</cp:lastModifiedBy>
  <cp:revision>6</cp:revision>
  <cp:lastPrinted>2019-12-23T05:30:00Z</cp:lastPrinted>
  <dcterms:created xsi:type="dcterms:W3CDTF">2019-12-20T07:48:00Z</dcterms:created>
  <dcterms:modified xsi:type="dcterms:W3CDTF">2019-12-23T07:19:00Z</dcterms:modified>
</cp:coreProperties>
</file>